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92" w:rsidRPr="00045561" w:rsidRDefault="00884992" w:rsidP="00884992">
      <w:pPr>
        <w:pStyle w:val="ConsPlusNormal"/>
        <w:ind w:left="5529"/>
        <w:outlineLvl w:val="2"/>
        <w:rPr>
          <w:rFonts w:ascii="Times New Roman" w:hAnsi="Times New Roman" w:cs="Times New Roman"/>
          <w:sz w:val="28"/>
          <w:szCs w:val="28"/>
        </w:rPr>
      </w:pPr>
      <w:r w:rsidRPr="00045561">
        <w:rPr>
          <w:rFonts w:ascii="Times New Roman" w:hAnsi="Times New Roman" w:cs="Times New Roman"/>
          <w:sz w:val="28"/>
          <w:szCs w:val="28"/>
        </w:rPr>
        <w:t xml:space="preserve">Приложение </w:t>
      </w:r>
    </w:p>
    <w:p w:rsidR="00884992" w:rsidRPr="00045561" w:rsidRDefault="00884992" w:rsidP="00884992">
      <w:pPr>
        <w:pStyle w:val="ConsPlusNormal"/>
        <w:ind w:left="5529"/>
        <w:outlineLvl w:val="2"/>
        <w:rPr>
          <w:rFonts w:ascii="Times New Roman" w:hAnsi="Times New Roman" w:cs="Times New Roman"/>
          <w:sz w:val="28"/>
          <w:szCs w:val="28"/>
        </w:rPr>
      </w:pPr>
    </w:p>
    <w:p w:rsidR="00884992" w:rsidRPr="00045561" w:rsidRDefault="00884992" w:rsidP="00884992">
      <w:pPr>
        <w:pStyle w:val="ConsPlusNormal"/>
        <w:ind w:left="5529"/>
        <w:outlineLvl w:val="2"/>
        <w:rPr>
          <w:rFonts w:ascii="Times New Roman" w:hAnsi="Times New Roman" w:cs="Times New Roman"/>
          <w:sz w:val="28"/>
          <w:szCs w:val="28"/>
        </w:rPr>
      </w:pPr>
      <w:r w:rsidRPr="00045561">
        <w:rPr>
          <w:rFonts w:ascii="Times New Roman" w:hAnsi="Times New Roman" w:cs="Times New Roman"/>
          <w:sz w:val="28"/>
          <w:szCs w:val="28"/>
        </w:rPr>
        <w:t>УТВЕРЖДЕНА</w:t>
      </w:r>
    </w:p>
    <w:p w:rsidR="00884992" w:rsidRPr="00045561" w:rsidRDefault="00884992" w:rsidP="00884992">
      <w:pPr>
        <w:pStyle w:val="ConsPlusNormal"/>
        <w:ind w:left="5529"/>
        <w:outlineLvl w:val="2"/>
        <w:rPr>
          <w:rFonts w:ascii="Times New Roman" w:hAnsi="Times New Roman" w:cs="Times New Roman"/>
          <w:sz w:val="28"/>
          <w:szCs w:val="28"/>
        </w:rPr>
      </w:pPr>
    </w:p>
    <w:p w:rsidR="00884992" w:rsidRPr="00045561" w:rsidRDefault="00884992" w:rsidP="00884992">
      <w:pPr>
        <w:pStyle w:val="ConsPlusNormal"/>
        <w:ind w:left="5529"/>
        <w:outlineLvl w:val="2"/>
        <w:rPr>
          <w:rFonts w:ascii="Times New Roman" w:hAnsi="Times New Roman" w:cs="Times New Roman"/>
          <w:sz w:val="28"/>
          <w:szCs w:val="28"/>
        </w:rPr>
      </w:pPr>
      <w:r w:rsidRPr="00045561">
        <w:rPr>
          <w:rFonts w:ascii="Times New Roman" w:hAnsi="Times New Roman" w:cs="Times New Roman"/>
          <w:sz w:val="28"/>
          <w:szCs w:val="28"/>
        </w:rPr>
        <w:t>постановлением Правительства</w:t>
      </w:r>
      <w:r w:rsidRPr="00045561">
        <w:rPr>
          <w:rFonts w:ascii="Times New Roman" w:hAnsi="Times New Roman" w:cs="Times New Roman"/>
          <w:sz w:val="28"/>
          <w:szCs w:val="28"/>
        </w:rPr>
        <w:br/>
        <w:t>Кировской области</w:t>
      </w:r>
    </w:p>
    <w:p w:rsidR="00884992" w:rsidRPr="00045561" w:rsidRDefault="00884992" w:rsidP="00884992">
      <w:pPr>
        <w:pStyle w:val="ConsPlusNormal"/>
        <w:spacing w:after="720"/>
        <w:ind w:left="5528"/>
        <w:outlineLvl w:val="2"/>
        <w:rPr>
          <w:rFonts w:ascii="Times New Roman" w:hAnsi="Times New Roman" w:cs="Times New Roman"/>
          <w:sz w:val="28"/>
          <w:szCs w:val="28"/>
        </w:rPr>
      </w:pPr>
      <w:r w:rsidRPr="00045561">
        <w:rPr>
          <w:rFonts w:ascii="Times New Roman" w:hAnsi="Times New Roman" w:cs="Times New Roman"/>
          <w:sz w:val="28"/>
          <w:szCs w:val="28"/>
        </w:rPr>
        <w:t xml:space="preserve">от </w:t>
      </w:r>
      <w:r w:rsidR="007B690B">
        <w:rPr>
          <w:rFonts w:ascii="Times New Roman" w:hAnsi="Times New Roman" w:cs="Times New Roman"/>
          <w:sz w:val="28"/>
          <w:szCs w:val="28"/>
        </w:rPr>
        <w:t>27.06.2019</w:t>
      </w:r>
      <w:r w:rsidRPr="00045561">
        <w:rPr>
          <w:rFonts w:ascii="Times New Roman" w:hAnsi="Times New Roman" w:cs="Times New Roman"/>
          <w:sz w:val="28"/>
          <w:szCs w:val="28"/>
        </w:rPr>
        <w:t xml:space="preserve">    №</w:t>
      </w:r>
      <w:r w:rsidR="007B690B">
        <w:rPr>
          <w:rFonts w:ascii="Times New Roman" w:hAnsi="Times New Roman" w:cs="Times New Roman"/>
          <w:sz w:val="28"/>
          <w:szCs w:val="28"/>
        </w:rPr>
        <w:t xml:space="preserve"> 346-П</w:t>
      </w:r>
    </w:p>
    <w:p w:rsidR="00884992" w:rsidRPr="00045561" w:rsidRDefault="00884992" w:rsidP="00884992">
      <w:pPr>
        <w:pStyle w:val="ConsPlusNormal"/>
        <w:ind w:left="5387"/>
        <w:outlineLvl w:val="2"/>
        <w:rPr>
          <w:rFonts w:ascii="Times New Roman" w:hAnsi="Times New Roman" w:cs="Times New Roman"/>
          <w:sz w:val="28"/>
          <w:szCs w:val="28"/>
        </w:rPr>
      </w:pPr>
    </w:p>
    <w:p w:rsidR="00884992" w:rsidRPr="00045561" w:rsidRDefault="00884992" w:rsidP="00B0460C">
      <w:pPr>
        <w:pStyle w:val="ConsPlusNormal"/>
        <w:jc w:val="center"/>
        <w:outlineLvl w:val="2"/>
        <w:rPr>
          <w:rFonts w:ascii="Times New Roman" w:hAnsi="Times New Roman" w:cs="Times New Roman"/>
          <w:b/>
          <w:sz w:val="28"/>
          <w:szCs w:val="28"/>
        </w:rPr>
      </w:pPr>
      <w:r w:rsidRPr="00045561">
        <w:rPr>
          <w:rFonts w:ascii="Times New Roman" w:hAnsi="Times New Roman" w:cs="Times New Roman"/>
          <w:b/>
          <w:sz w:val="28"/>
          <w:szCs w:val="28"/>
        </w:rPr>
        <w:t>СТРАТЕГИЯ</w:t>
      </w:r>
      <w:r w:rsidRPr="00045561">
        <w:rPr>
          <w:rFonts w:ascii="Times New Roman" w:hAnsi="Times New Roman" w:cs="Times New Roman"/>
          <w:b/>
          <w:sz w:val="28"/>
          <w:szCs w:val="28"/>
        </w:rPr>
        <w:br/>
        <w:t>развития санитарной авиации</w:t>
      </w:r>
    </w:p>
    <w:p w:rsidR="00884992" w:rsidRPr="00045561" w:rsidRDefault="00884992" w:rsidP="00B0460C">
      <w:pPr>
        <w:pStyle w:val="ConsPlusNormal"/>
        <w:spacing w:after="480"/>
        <w:jc w:val="center"/>
        <w:outlineLvl w:val="2"/>
        <w:rPr>
          <w:rFonts w:ascii="Times New Roman" w:hAnsi="Times New Roman" w:cs="Times New Roman"/>
          <w:b/>
          <w:sz w:val="28"/>
          <w:szCs w:val="28"/>
        </w:rPr>
      </w:pPr>
      <w:r w:rsidRPr="00045561">
        <w:rPr>
          <w:rFonts w:ascii="Times New Roman" w:hAnsi="Times New Roman" w:cs="Times New Roman"/>
          <w:b/>
          <w:sz w:val="28"/>
          <w:szCs w:val="28"/>
        </w:rPr>
        <w:t>в Кировской области до 2024 года</w:t>
      </w:r>
    </w:p>
    <w:p w:rsidR="00884992" w:rsidRDefault="00884992" w:rsidP="00884992">
      <w:pPr>
        <w:spacing w:after="0" w:line="240" w:lineRule="auto"/>
        <w:ind w:left="709"/>
        <w:jc w:val="both"/>
        <w:rPr>
          <w:rFonts w:ascii="Times New Roman" w:eastAsia="Times New Roman" w:hAnsi="Times New Roman" w:cs="Times New Roman"/>
          <w:b/>
          <w:sz w:val="28"/>
          <w:szCs w:val="28"/>
          <w:lang w:eastAsia="ru-RU"/>
        </w:rPr>
      </w:pPr>
      <w:r w:rsidRPr="00045561">
        <w:rPr>
          <w:rFonts w:ascii="Times New Roman" w:eastAsia="Times New Roman" w:hAnsi="Times New Roman" w:cs="Times New Roman"/>
          <w:b/>
          <w:sz w:val="28"/>
          <w:szCs w:val="28"/>
          <w:lang w:eastAsia="ru-RU"/>
        </w:rPr>
        <w:t>1. Общие положения</w:t>
      </w:r>
    </w:p>
    <w:p w:rsidR="00884992" w:rsidRPr="00045561" w:rsidRDefault="00884992" w:rsidP="00884992">
      <w:pPr>
        <w:spacing w:after="0" w:line="240" w:lineRule="auto"/>
        <w:ind w:left="851"/>
        <w:jc w:val="both"/>
        <w:rPr>
          <w:rFonts w:ascii="Times New Roman" w:eastAsia="Times New Roman" w:hAnsi="Times New Roman" w:cs="Times New Roman"/>
          <w:b/>
          <w:sz w:val="28"/>
          <w:szCs w:val="28"/>
          <w:lang w:eastAsia="ru-RU"/>
        </w:rPr>
      </w:pPr>
    </w:p>
    <w:p w:rsidR="00884992" w:rsidRPr="00045561" w:rsidRDefault="00884992" w:rsidP="00554B08">
      <w:pPr>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Стратегия развития санитарной авиации в Кировской области до</w:t>
      </w:r>
      <w:r>
        <w:rPr>
          <w:rFonts w:ascii="Times New Roman" w:eastAsia="Times New Roman" w:hAnsi="Times New Roman" w:cs="Times New Roman"/>
          <w:sz w:val="28"/>
          <w:szCs w:val="28"/>
          <w:lang w:eastAsia="ru-RU"/>
        </w:rPr>
        <w:t> </w:t>
      </w:r>
      <w:r w:rsidRPr="00045561">
        <w:rPr>
          <w:rFonts w:ascii="Times New Roman" w:eastAsia="Times New Roman" w:hAnsi="Times New Roman" w:cs="Times New Roman"/>
          <w:sz w:val="28"/>
          <w:szCs w:val="28"/>
          <w:lang w:eastAsia="ru-RU"/>
        </w:rPr>
        <w:t>2024</w:t>
      </w:r>
      <w:r>
        <w:rPr>
          <w:rFonts w:ascii="Times New Roman" w:eastAsia="Times New Roman" w:hAnsi="Times New Roman" w:cs="Times New Roman"/>
          <w:sz w:val="28"/>
          <w:szCs w:val="28"/>
          <w:lang w:eastAsia="ru-RU"/>
        </w:rPr>
        <w:t> </w:t>
      </w:r>
      <w:r w:rsidRPr="00045561">
        <w:rPr>
          <w:rFonts w:ascii="Times New Roman" w:eastAsia="Times New Roman" w:hAnsi="Times New Roman" w:cs="Times New Roman"/>
          <w:sz w:val="28"/>
          <w:szCs w:val="28"/>
          <w:lang w:eastAsia="ru-RU"/>
        </w:rPr>
        <w:t>года (дал</w:t>
      </w:r>
      <w:r>
        <w:rPr>
          <w:rFonts w:ascii="Times New Roman" w:eastAsia="Times New Roman" w:hAnsi="Times New Roman" w:cs="Times New Roman"/>
          <w:sz w:val="28"/>
          <w:szCs w:val="28"/>
          <w:lang w:eastAsia="ru-RU"/>
        </w:rPr>
        <w:t xml:space="preserve">ее – Стратегия) </w:t>
      </w:r>
      <w:r w:rsidR="00554B08">
        <w:rPr>
          <w:rFonts w:ascii="Times New Roman" w:eastAsia="Times New Roman" w:hAnsi="Times New Roman" w:cs="Times New Roman"/>
          <w:sz w:val="28"/>
          <w:szCs w:val="28"/>
          <w:lang w:eastAsia="ru-RU"/>
        </w:rPr>
        <w:t>разработана в</w:t>
      </w:r>
      <w:r w:rsidR="00433150" w:rsidRPr="00433150">
        <w:rPr>
          <w:rFonts w:ascii="Times New Roman" w:eastAsia="Times New Roman" w:hAnsi="Times New Roman" w:cs="Times New Roman"/>
          <w:sz w:val="28"/>
          <w:szCs w:val="28"/>
          <w:lang w:eastAsia="ru-RU"/>
        </w:rPr>
        <w:t xml:space="preserve"> цел</w:t>
      </w:r>
      <w:r w:rsidR="00554B08">
        <w:rPr>
          <w:rFonts w:ascii="Times New Roman" w:eastAsia="Times New Roman" w:hAnsi="Times New Roman" w:cs="Times New Roman"/>
          <w:sz w:val="28"/>
          <w:szCs w:val="28"/>
          <w:lang w:eastAsia="ru-RU"/>
        </w:rPr>
        <w:t xml:space="preserve">ях </w:t>
      </w:r>
      <w:r w:rsidR="00433150" w:rsidRPr="00433150">
        <w:rPr>
          <w:rFonts w:ascii="Times New Roman" w:eastAsia="Times New Roman" w:hAnsi="Times New Roman" w:cs="Times New Roman"/>
          <w:sz w:val="28"/>
          <w:szCs w:val="28"/>
          <w:lang w:eastAsia="ru-RU"/>
        </w:rPr>
        <w:t>реализаци</w:t>
      </w:r>
      <w:r w:rsidR="00554B08">
        <w:rPr>
          <w:rFonts w:ascii="Times New Roman" w:eastAsia="Times New Roman" w:hAnsi="Times New Roman" w:cs="Times New Roman"/>
          <w:sz w:val="28"/>
          <w:szCs w:val="28"/>
          <w:lang w:eastAsia="ru-RU"/>
        </w:rPr>
        <w:t>и</w:t>
      </w:r>
      <w:r w:rsidR="00433150" w:rsidRPr="00433150">
        <w:rPr>
          <w:rFonts w:ascii="Times New Roman" w:eastAsia="Times New Roman" w:hAnsi="Times New Roman" w:cs="Times New Roman"/>
          <w:sz w:val="28"/>
          <w:szCs w:val="28"/>
          <w:lang w:eastAsia="ru-RU"/>
        </w:rPr>
        <w:t xml:space="preserve"> </w:t>
      </w:r>
      <w:r w:rsidR="00554B08">
        <w:rPr>
          <w:rFonts w:ascii="Times New Roman" w:eastAsia="Times New Roman" w:hAnsi="Times New Roman" w:cs="Times New Roman"/>
          <w:sz w:val="28"/>
          <w:szCs w:val="28"/>
          <w:lang w:eastAsia="ru-RU"/>
        </w:rPr>
        <w:t xml:space="preserve">мероприятий </w:t>
      </w:r>
      <w:r w:rsidR="00433150" w:rsidRPr="00433150">
        <w:rPr>
          <w:rFonts w:ascii="Times New Roman" w:eastAsia="Times New Roman" w:hAnsi="Times New Roman" w:cs="Times New Roman"/>
          <w:sz w:val="28"/>
          <w:szCs w:val="28"/>
          <w:lang w:eastAsia="ru-RU"/>
        </w:rPr>
        <w:t xml:space="preserve">национального </w:t>
      </w:r>
      <w:r w:rsidR="006E091C">
        <w:rPr>
          <w:rFonts w:ascii="Times New Roman" w:eastAsia="Times New Roman" w:hAnsi="Times New Roman" w:cs="Times New Roman"/>
          <w:sz w:val="28"/>
          <w:szCs w:val="28"/>
          <w:lang w:eastAsia="ru-RU"/>
        </w:rPr>
        <w:t>проекта «Здравоохранение»</w:t>
      </w:r>
      <w:r w:rsidR="00433150" w:rsidRPr="00433150">
        <w:rPr>
          <w:rFonts w:ascii="Times New Roman" w:eastAsia="Times New Roman" w:hAnsi="Times New Roman" w:cs="Times New Roman"/>
          <w:sz w:val="28"/>
          <w:szCs w:val="28"/>
          <w:lang w:eastAsia="ru-RU"/>
        </w:rPr>
        <w:t xml:space="preserve"> </w:t>
      </w:r>
      <w:r w:rsidR="00554B08">
        <w:rPr>
          <w:rFonts w:ascii="Times New Roman" w:eastAsia="Times New Roman" w:hAnsi="Times New Roman" w:cs="Times New Roman"/>
          <w:sz w:val="28"/>
          <w:szCs w:val="28"/>
          <w:lang w:eastAsia="ru-RU"/>
        </w:rPr>
        <w:t>и направлена на увеличение</w:t>
      </w:r>
      <w:r w:rsidR="00433150" w:rsidRPr="00433150">
        <w:rPr>
          <w:rFonts w:ascii="Times New Roman" w:eastAsia="Times New Roman" w:hAnsi="Times New Roman" w:cs="Times New Roman"/>
          <w:sz w:val="28"/>
          <w:szCs w:val="28"/>
          <w:lang w:eastAsia="ru-RU"/>
        </w:rPr>
        <w:t xml:space="preserve"> ожидаемой пр</w:t>
      </w:r>
      <w:r w:rsidR="00433150">
        <w:rPr>
          <w:rFonts w:ascii="Times New Roman" w:eastAsia="Times New Roman" w:hAnsi="Times New Roman" w:cs="Times New Roman"/>
          <w:sz w:val="28"/>
          <w:szCs w:val="28"/>
          <w:lang w:eastAsia="ru-RU"/>
        </w:rPr>
        <w:t>одолжительности жизни населения</w:t>
      </w:r>
      <w:r w:rsidRPr="00045561">
        <w:rPr>
          <w:rFonts w:ascii="Times New Roman" w:eastAsia="Times New Roman" w:hAnsi="Times New Roman" w:cs="Times New Roman"/>
          <w:sz w:val="28"/>
          <w:szCs w:val="28"/>
          <w:lang w:eastAsia="ru-RU"/>
        </w:rPr>
        <w:t>.</w:t>
      </w:r>
    </w:p>
    <w:p w:rsidR="00884992" w:rsidRPr="00045561" w:rsidRDefault="00884992" w:rsidP="00884992">
      <w:pPr>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Стратегия разработана в соответствии с паспортом федерального проекта «Развитие системы оказания первичной медико-санитарной помощи», утвержденного проектным комитетом по национальному проекту «Здравоохранение» 14.12.2018.</w:t>
      </w:r>
    </w:p>
    <w:p w:rsidR="00884992" w:rsidRPr="00045561" w:rsidRDefault="00884992" w:rsidP="00884992">
      <w:pPr>
        <w:spacing w:after="48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 xml:space="preserve">Правовую основу Стратегии составляют Конституция Российской Федерации, Воздушный кодекс Российской Федерации, </w:t>
      </w:r>
      <w:r>
        <w:rPr>
          <w:rFonts w:ascii="Times New Roman" w:eastAsia="Times New Roman" w:hAnsi="Times New Roman" w:cs="Times New Roman"/>
          <w:sz w:val="28"/>
          <w:szCs w:val="28"/>
          <w:lang w:eastAsia="ru-RU"/>
        </w:rPr>
        <w:t>ф</w:t>
      </w:r>
      <w:r w:rsidRPr="00045561">
        <w:rPr>
          <w:rFonts w:ascii="Times New Roman" w:eastAsia="Times New Roman" w:hAnsi="Times New Roman" w:cs="Times New Roman"/>
          <w:sz w:val="28"/>
          <w:szCs w:val="28"/>
          <w:lang w:eastAsia="ru-RU"/>
        </w:rPr>
        <w:t>едеральные законы от 28.06.2014 № 172-ФЗ «О стратегическом планировании в Российской Федерации», от 21.11.2011 № 323-ФЗ «Об основах охраны здоровья граждан в Российской Федерации», иные федеральные законы, а также государственная программа</w:t>
      </w:r>
      <w:r w:rsidR="00F90303">
        <w:rPr>
          <w:rFonts w:ascii="Times New Roman" w:eastAsia="Times New Roman" w:hAnsi="Times New Roman" w:cs="Times New Roman"/>
          <w:sz w:val="28"/>
          <w:szCs w:val="28"/>
          <w:lang w:eastAsia="ru-RU"/>
        </w:rPr>
        <w:t xml:space="preserve"> Кировской области</w:t>
      </w:r>
      <w:r w:rsidRPr="00045561">
        <w:rPr>
          <w:rFonts w:ascii="Times New Roman" w:eastAsia="Times New Roman" w:hAnsi="Times New Roman" w:cs="Times New Roman"/>
          <w:sz w:val="28"/>
          <w:szCs w:val="28"/>
          <w:lang w:eastAsia="ru-RU"/>
        </w:rPr>
        <w:t xml:space="preserve"> «Развитие здравоохранения» на 2013</w:t>
      </w:r>
      <w:r w:rsidR="00F90303">
        <w:rPr>
          <w:rFonts w:ascii="Times New Roman" w:eastAsia="Times New Roman" w:hAnsi="Times New Roman" w:cs="Times New Roman"/>
          <w:sz w:val="28"/>
          <w:szCs w:val="28"/>
          <w:lang w:eastAsia="ru-RU"/>
        </w:rPr>
        <w:t xml:space="preserve"> – </w:t>
      </w:r>
      <w:r w:rsidRPr="00045561">
        <w:rPr>
          <w:rFonts w:ascii="Times New Roman" w:eastAsia="Times New Roman" w:hAnsi="Times New Roman" w:cs="Times New Roman"/>
          <w:sz w:val="28"/>
          <w:szCs w:val="28"/>
          <w:lang w:eastAsia="ru-RU"/>
        </w:rPr>
        <w:t>2021 годы</w:t>
      </w:r>
      <w:r>
        <w:rPr>
          <w:rFonts w:ascii="Times New Roman" w:eastAsia="Times New Roman" w:hAnsi="Times New Roman" w:cs="Times New Roman"/>
          <w:sz w:val="28"/>
          <w:szCs w:val="28"/>
          <w:lang w:eastAsia="ru-RU"/>
        </w:rPr>
        <w:t>,</w:t>
      </w:r>
      <w:r w:rsidRPr="00045561">
        <w:rPr>
          <w:rFonts w:ascii="Times New Roman" w:eastAsia="Times New Roman" w:hAnsi="Times New Roman" w:cs="Times New Roman"/>
          <w:sz w:val="28"/>
          <w:szCs w:val="28"/>
          <w:lang w:eastAsia="ru-RU"/>
        </w:rPr>
        <w:t xml:space="preserve"> утвержденная постановлением Правительства Кировской области от</w:t>
      </w:r>
      <w:r w:rsidR="00F90303">
        <w:rPr>
          <w:rFonts w:ascii="Times New Roman" w:eastAsia="Times New Roman" w:hAnsi="Times New Roman" w:cs="Times New Roman"/>
          <w:sz w:val="28"/>
          <w:szCs w:val="28"/>
          <w:lang w:eastAsia="ru-RU"/>
        </w:rPr>
        <w:t xml:space="preserve"> </w:t>
      </w:r>
      <w:r w:rsidRPr="00045561">
        <w:rPr>
          <w:rFonts w:ascii="Times New Roman" w:eastAsia="Times New Roman" w:hAnsi="Times New Roman" w:cs="Times New Roman"/>
          <w:sz w:val="28"/>
          <w:szCs w:val="28"/>
          <w:lang w:eastAsia="ru-RU"/>
        </w:rPr>
        <w:t>28.12.2012 № 189/830 «Об утверждении государственной программы Кировской области «Развитие здравоохранения» на 2013</w:t>
      </w:r>
      <w:r>
        <w:rPr>
          <w:rFonts w:ascii="Times New Roman" w:eastAsia="Times New Roman" w:hAnsi="Times New Roman" w:cs="Times New Roman"/>
          <w:sz w:val="28"/>
          <w:szCs w:val="28"/>
          <w:lang w:eastAsia="ru-RU"/>
        </w:rPr>
        <w:t xml:space="preserve"> – 2021 годы</w:t>
      </w:r>
      <w:r w:rsidR="00923B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884992" w:rsidRPr="00045561" w:rsidRDefault="00884992" w:rsidP="00884992">
      <w:pPr>
        <w:spacing w:after="0" w:line="240" w:lineRule="auto"/>
        <w:ind w:left="1134" w:hanging="425"/>
        <w:jc w:val="both"/>
        <w:rPr>
          <w:rFonts w:ascii="Times New Roman" w:eastAsia="Times New Roman" w:hAnsi="Times New Roman" w:cs="Times New Roman"/>
          <w:b/>
          <w:sz w:val="28"/>
          <w:szCs w:val="28"/>
          <w:lang w:eastAsia="ru-RU"/>
        </w:rPr>
      </w:pPr>
      <w:r w:rsidRPr="00045561">
        <w:rPr>
          <w:rFonts w:ascii="Times New Roman" w:eastAsia="Times New Roman" w:hAnsi="Times New Roman" w:cs="Times New Roman"/>
          <w:b/>
          <w:sz w:val="28"/>
          <w:szCs w:val="28"/>
          <w:lang w:eastAsia="ru-RU"/>
        </w:rPr>
        <w:lastRenderedPageBreak/>
        <w:t xml:space="preserve">2. Оценка текущего состояния службы скорой медицинской </w:t>
      </w:r>
      <w:r>
        <w:rPr>
          <w:rFonts w:ascii="Times New Roman" w:eastAsia="Times New Roman" w:hAnsi="Times New Roman" w:cs="Times New Roman"/>
          <w:b/>
          <w:sz w:val="28"/>
          <w:szCs w:val="28"/>
          <w:lang w:eastAsia="ru-RU"/>
        </w:rPr>
        <w:t xml:space="preserve">   </w:t>
      </w:r>
      <w:r w:rsidRPr="00045561">
        <w:rPr>
          <w:rFonts w:ascii="Times New Roman" w:eastAsia="Times New Roman" w:hAnsi="Times New Roman" w:cs="Times New Roman"/>
          <w:b/>
          <w:sz w:val="28"/>
          <w:szCs w:val="28"/>
          <w:lang w:eastAsia="ru-RU"/>
        </w:rPr>
        <w:t>помощи и санитарной авиации в Кировской области</w:t>
      </w:r>
    </w:p>
    <w:p w:rsidR="00884992" w:rsidRPr="00045561" w:rsidRDefault="00884992" w:rsidP="00884992">
      <w:pPr>
        <w:spacing w:after="0" w:line="240" w:lineRule="auto"/>
        <w:ind w:left="1134" w:hanging="425"/>
        <w:jc w:val="both"/>
        <w:rPr>
          <w:rFonts w:ascii="Times New Roman" w:eastAsia="Times New Roman" w:hAnsi="Times New Roman" w:cs="Times New Roman"/>
          <w:b/>
          <w:sz w:val="28"/>
          <w:szCs w:val="28"/>
          <w:lang w:eastAsia="ru-RU"/>
        </w:rPr>
      </w:pPr>
    </w:p>
    <w:p w:rsidR="00884992" w:rsidRPr="00045561" w:rsidRDefault="00884992" w:rsidP="00884992">
      <w:pPr>
        <w:pStyle w:val="a3"/>
        <w:spacing w:after="0" w:line="240" w:lineRule="auto"/>
        <w:ind w:left="709"/>
        <w:jc w:val="both"/>
        <w:rPr>
          <w:rFonts w:ascii="Times New Roman" w:eastAsia="Times New Roman" w:hAnsi="Times New Roman" w:cs="Times New Roman"/>
          <w:b/>
          <w:sz w:val="28"/>
          <w:szCs w:val="28"/>
          <w:lang w:eastAsia="ru-RU"/>
        </w:rPr>
      </w:pPr>
      <w:r w:rsidRPr="00045561">
        <w:rPr>
          <w:rFonts w:ascii="Times New Roman" w:eastAsia="Times New Roman" w:hAnsi="Times New Roman" w:cs="Times New Roman"/>
          <w:b/>
          <w:sz w:val="28"/>
          <w:szCs w:val="28"/>
          <w:lang w:eastAsia="ru-RU"/>
        </w:rPr>
        <w:t>2.1. Сведения о субъекте Российской Федерации</w:t>
      </w:r>
    </w:p>
    <w:p w:rsidR="00884992" w:rsidRPr="00045561" w:rsidRDefault="00884992" w:rsidP="00884992">
      <w:pPr>
        <w:pStyle w:val="a3"/>
        <w:spacing w:after="0" w:line="240" w:lineRule="auto"/>
        <w:ind w:left="851"/>
        <w:rPr>
          <w:rFonts w:ascii="Times New Roman" w:eastAsia="Times New Roman" w:hAnsi="Times New Roman" w:cs="Times New Roman"/>
          <w:b/>
          <w:sz w:val="28"/>
          <w:szCs w:val="28"/>
          <w:lang w:eastAsia="ru-RU"/>
        </w:rPr>
      </w:pPr>
    </w:p>
    <w:p w:rsidR="00884992" w:rsidRPr="006826C9" w:rsidRDefault="00884992" w:rsidP="007F49D3">
      <w:pPr>
        <w:spacing w:after="0" w:line="240" w:lineRule="auto"/>
        <w:ind w:left="1469" w:hanging="7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2.1.1</w:t>
      </w:r>
      <w:r w:rsidR="007F49D3">
        <w:rPr>
          <w:rFonts w:ascii="Times New Roman" w:eastAsia="Times New Roman" w:hAnsi="Times New Roman" w:cs="Times New Roman"/>
          <w:b/>
          <w:sz w:val="28"/>
          <w:szCs w:val="28"/>
          <w:lang w:eastAsia="ru-RU"/>
        </w:rPr>
        <w:t>. </w:t>
      </w:r>
      <w:r w:rsidRPr="006826C9">
        <w:rPr>
          <w:rFonts w:ascii="Times New Roman" w:eastAsia="Times New Roman" w:hAnsi="Times New Roman" w:cs="Times New Roman"/>
          <w:b/>
          <w:sz w:val="28"/>
          <w:szCs w:val="28"/>
          <w:lang w:eastAsia="ru-RU"/>
        </w:rPr>
        <w:t xml:space="preserve">Анализ социально-экономического развития Кировской области </w:t>
      </w:r>
    </w:p>
    <w:p w:rsidR="00884992" w:rsidRPr="00045561" w:rsidRDefault="00884992" w:rsidP="00884992">
      <w:pPr>
        <w:spacing w:after="0" w:line="240" w:lineRule="auto"/>
        <w:ind w:left="709"/>
        <w:jc w:val="both"/>
        <w:rPr>
          <w:rFonts w:ascii="Times New Roman" w:eastAsia="Times New Roman" w:hAnsi="Times New Roman" w:cs="Times New Roman"/>
          <w:b/>
          <w:sz w:val="28"/>
          <w:szCs w:val="28"/>
          <w:lang w:eastAsia="ru-RU"/>
        </w:rPr>
      </w:pP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Структура валового регионального продукта в Кировской области на протяжении последних лет остается практически неизменной. Наибольший удельный вес стабильно занимает промышленность – 32,9%. В структуре промышленного производства наибольший удельный вес занимают обрабатывающие производства, на долю которых в 2018 году приходилось порядка 80%</w:t>
      </w:r>
      <w:r>
        <w:rPr>
          <w:rFonts w:ascii="Times New Roman" w:eastAsia="Times New Roman" w:hAnsi="Times New Roman" w:cs="Times New Roman"/>
          <w:sz w:val="28"/>
          <w:szCs w:val="28"/>
          <w:lang w:eastAsia="ru-RU"/>
        </w:rPr>
        <w:t xml:space="preserve"> продукции.</w:t>
      </w: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 xml:space="preserve">Ведущими отраслями обрабатывающих производств в Кировской области являются производство химических веществ и химических продуктов, пищевых продуктов, электрического оборудования и готовых металлических изделий, а также металлургическое производство и деревообработка. </w:t>
      </w: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 xml:space="preserve">Численность занятых в экономике региона с учетом лиц, занимающихся индивидуальным трудом и работающих по найму у отдельных граждан, включая занятых в домашнем хозяйстве производством товаров и услуг для реализации, составляет 587 тыс. человек. Уровень регистрируемой безработицы в среднем за 2018 год составил 1,18% от общей численности рабочей силы. </w:t>
      </w:r>
    </w:p>
    <w:p w:rsidR="00884992" w:rsidRPr="00C83B43" w:rsidRDefault="00884992" w:rsidP="0088499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884992" w:rsidRPr="00045561" w:rsidRDefault="00884992" w:rsidP="007F49D3">
      <w:pPr>
        <w:autoSpaceDE w:val="0"/>
        <w:autoSpaceDN w:val="0"/>
        <w:adjustRightInd w:val="0"/>
        <w:spacing w:after="0" w:line="240" w:lineRule="auto"/>
        <w:ind w:left="1474" w:hanging="765"/>
        <w:jc w:val="both"/>
        <w:rPr>
          <w:rFonts w:ascii="Times New Roman" w:eastAsia="Times New Roman" w:hAnsi="Times New Roman" w:cs="Times New Roman"/>
          <w:b/>
          <w:sz w:val="28"/>
          <w:szCs w:val="28"/>
          <w:lang w:eastAsia="ru-RU"/>
        </w:rPr>
      </w:pPr>
      <w:r w:rsidRPr="00045561">
        <w:rPr>
          <w:rFonts w:ascii="Times New Roman" w:eastAsia="Times New Roman" w:hAnsi="Times New Roman" w:cs="Times New Roman"/>
          <w:b/>
          <w:sz w:val="28"/>
          <w:szCs w:val="28"/>
          <w:lang w:eastAsia="ru-RU"/>
        </w:rPr>
        <w:t>2.1.2.</w:t>
      </w:r>
      <w:r w:rsidR="007F49D3">
        <w:rPr>
          <w:rFonts w:ascii="Times New Roman" w:eastAsia="Times New Roman" w:hAnsi="Times New Roman" w:cs="Times New Roman"/>
          <w:b/>
          <w:sz w:val="28"/>
          <w:szCs w:val="28"/>
          <w:lang w:eastAsia="ru-RU"/>
        </w:rPr>
        <w:t> </w:t>
      </w:r>
      <w:r w:rsidRPr="00045561">
        <w:rPr>
          <w:rFonts w:ascii="Times New Roman" w:eastAsia="Times New Roman" w:hAnsi="Times New Roman" w:cs="Times New Roman"/>
          <w:b/>
          <w:sz w:val="28"/>
          <w:szCs w:val="28"/>
          <w:lang w:eastAsia="ru-RU"/>
        </w:rPr>
        <w:t>Показатели финансового обеспечения системы здравоохранения</w:t>
      </w:r>
    </w:p>
    <w:p w:rsidR="00884992" w:rsidRPr="00045561" w:rsidRDefault="00884992" w:rsidP="0088499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Финансовое обеспечение областных государственных медицинских организаций в 2018 году осуществлялось за счет средств:</w:t>
      </w: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областного бюджета, предусмотренн</w:t>
      </w:r>
      <w:r>
        <w:rPr>
          <w:rFonts w:ascii="Times New Roman" w:eastAsia="Times New Roman" w:hAnsi="Times New Roman" w:cs="Times New Roman"/>
          <w:sz w:val="28"/>
          <w:szCs w:val="28"/>
          <w:lang w:eastAsia="ru-RU"/>
        </w:rPr>
        <w:t>ых</w:t>
      </w:r>
      <w:r w:rsidRPr="00045561">
        <w:rPr>
          <w:rFonts w:ascii="Times New Roman" w:eastAsia="Times New Roman" w:hAnsi="Times New Roman" w:cs="Times New Roman"/>
          <w:sz w:val="28"/>
          <w:szCs w:val="28"/>
          <w:lang w:eastAsia="ru-RU"/>
        </w:rPr>
        <w:t xml:space="preserve"> на проведение государственной политики в области здравоохранения, на реализацию на территории</w:t>
      </w:r>
      <w:r>
        <w:rPr>
          <w:rFonts w:ascii="Times New Roman" w:eastAsia="Times New Roman" w:hAnsi="Times New Roman" w:cs="Times New Roman"/>
          <w:sz w:val="28"/>
          <w:szCs w:val="28"/>
          <w:lang w:eastAsia="ru-RU"/>
        </w:rPr>
        <w:t xml:space="preserve"> Кировской</w:t>
      </w:r>
      <w:r w:rsidRPr="00045561">
        <w:rPr>
          <w:rFonts w:ascii="Times New Roman" w:eastAsia="Times New Roman" w:hAnsi="Times New Roman" w:cs="Times New Roman"/>
          <w:sz w:val="28"/>
          <w:szCs w:val="28"/>
          <w:lang w:eastAsia="ru-RU"/>
        </w:rPr>
        <w:t xml:space="preserve"> области Федерального закона от 21.11.2011</w:t>
      </w:r>
      <w:r>
        <w:rPr>
          <w:rFonts w:ascii="Times New Roman" w:eastAsia="Times New Roman" w:hAnsi="Times New Roman" w:cs="Times New Roman"/>
          <w:sz w:val="28"/>
          <w:szCs w:val="28"/>
          <w:lang w:eastAsia="ru-RU"/>
        </w:rPr>
        <w:t xml:space="preserve"> </w:t>
      </w:r>
      <w:r w:rsidRPr="00045561">
        <w:rPr>
          <w:rFonts w:ascii="Times New Roman" w:eastAsia="Times New Roman" w:hAnsi="Times New Roman" w:cs="Times New Roman"/>
          <w:sz w:val="28"/>
          <w:szCs w:val="28"/>
          <w:lang w:eastAsia="ru-RU"/>
        </w:rPr>
        <w:t xml:space="preserve">№ 323-ФЗ </w:t>
      </w:r>
      <w:r>
        <w:rPr>
          <w:rFonts w:ascii="Times New Roman" w:eastAsia="Times New Roman" w:hAnsi="Times New Roman" w:cs="Times New Roman"/>
          <w:sz w:val="28"/>
          <w:szCs w:val="28"/>
          <w:lang w:eastAsia="ru-RU"/>
        </w:rPr>
        <w:br/>
      </w:r>
      <w:r w:rsidRPr="00045561">
        <w:rPr>
          <w:rFonts w:ascii="Times New Roman" w:eastAsia="Times New Roman" w:hAnsi="Times New Roman" w:cs="Times New Roman"/>
          <w:sz w:val="28"/>
          <w:szCs w:val="28"/>
          <w:lang w:eastAsia="ru-RU"/>
        </w:rPr>
        <w:lastRenderedPageBreak/>
        <w:t>«Об основах охраны здоровья граждан в Российской Федерации», иных законов Российской Федерации и Кировской области, нормативных правовых актов Правительства Российской Федерации и Правительства Кировской области в сфере здравоохранения;</w:t>
      </w: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федерального бюджета, передаваемых в форме межбюджетных трансфертов бюджету Кировской области на финансовое обеспечение расходных обязательств региона, возникающих в сфере охраны здоровья граждан;</w:t>
      </w: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10050E">
        <w:rPr>
          <w:rFonts w:ascii="Times New Roman" w:eastAsia="Times New Roman" w:hAnsi="Times New Roman" w:cs="Times New Roman"/>
          <w:sz w:val="28"/>
          <w:szCs w:val="28"/>
          <w:lang w:eastAsia="ru-RU"/>
        </w:rPr>
        <w:t>осударственно</w:t>
      </w:r>
      <w:r>
        <w:rPr>
          <w:rFonts w:ascii="Times New Roman" w:eastAsia="Times New Roman" w:hAnsi="Times New Roman" w:cs="Times New Roman"/>
          <w:sz w:val="28"/>
          <w:szCs w:val="28"/>
          <w:lang w:eastAsia="ru-RU"/>
        </w:rPr>
        <w:t>го</w:t>
      </w:r>
      <w:r w:rsidRPr="0010050E">
        <w:rPr>
          <w:rFonts w:ascii="Times New Roman" w:eastAsia="Times New Roman" w:hAnsi="Times New Roman" w:cs="Times New Roman"/>
          <w:sz w:val="28"/>
          <w:szCs w:val="28"/>
          <w:lang w:eastAsia="ru-RU"/>
        </w:rPr>
        <w:t xml:space="preserve"> некоммерческо</w:t>
      </w:r>
      <w:r>
        <w:rPr>
          <w:rFonts w:ascii="Times New Roman" w:eastAsia="Times New Roman" w:hAnsi="Times New Roman" w:cs="Times New Roman"/>
          <w:sz w:val="28"/>
          <w:szCs w:val="28"/>
          <w:lang w:eastAsia="ru-RU"/>
        </w:rPr>
        <w:t>го</w:t>
      </w:r>
      <w:r w:rsidRPr="0010050E">
        <w:rPr>
          <w:rFonts w:ascii="Times New Roman" w:eastAsia="Times New Roman" w:hAnsi="Times New Roman" w:cs="Times New Roman"/>
          <w:sz w:val="28"/>
          <w:szCs w:val="28"/>
          <w:lang w:eastAsia="ru-RU"/>
        </w:rPr>
        <w:t xml:space="preserve"> финансово-кредитно</w:t>
      </w:r>
      <w:r>
        <w:rPr>
          <w:rFonts w:ascii="Times New Roman" w:eastAsia="Times New Roman" w:hAnsi="Times New Roman" w:cs="Times New Roman"/>
          <w:sz w:val="28"/>
          <w:szCs w:val="28"/>
          <w:lang w:eastAsia="ru-RU"/>
        </w:rPr>
        <w:t>го</w:t>
      </w:r>
      <w:r w:rsidRPr="0010050E">
        <w:rPr>
          <w:rFonts w:ascii="Times New Roman" w:eastAsia="Times New Roman" w:hAnsi="Times New Roman" w:cs="Times New Roman"/>
          <w:sz w:val="28"/>
          <w:szCs w:val="28"/>
          <w:lang w:eastAsia="ru-RU"/>
        </w:rPr>
        <w:t xml:space="preserve"> учреждени</w:t>
      </w:r>
      <w:r>
        <w:rPr>
          <w:rFonts w:ascii="Times New Roman" w:eastAsia="Times New Roman" w:hAnsi="Times New Roman" w:cs="Times New Roman"/>
          <w:sz w:val="28"/>
          <w:szCs w:val="28"/>
          <w:lang w:eastAsia="ru-RU"/>
        </w:rPr>
        <w:t>я</w:t>
      </w:r>
      <w:r w:rsidRPr="0010050E">
        <w:rPr>
          <w:rFonts w:ascii="Times New Roman" w:eastAsia="Times New Roman" w:hAnsi="Times New Roman" w:cs="Times New Roman"/>
          <w:sz w:val="28"/>
          <w:szCs w:val="28"/>
          <w:lang w:eastAsia="ru-RU"/>
        </w:rPr>
        <w:t xml:space="preserve"> </w:t>
      </w:r>
      <w:r w:rsidRPr="00045561">
        <w:rPr>
          <w:rFonts w:ascii="Times New Roman" w:eastAsia="Times New Roman" w:hAnsi="Times New Roman" w:cs="Times New Roman"/>
          <w:sz w:val="28"/>
          <w:szCs w:val="28"/>
          <w:lang w:eastAsia="ru-RU"/>
        </w:rPr>
        <w:t>Кировск</w:t>
      </w:r>
      <w:r>
        <w:rPr>
          <w:rFonts w:ascii="Times New Roman" w:eastAsia="Times New Roman" w:hAnsi="Times New Roman" w:cs="Times New Roman"/>
          <w:sz w:val="28"/>
          <w:szCs w:val="28"/>
          <w:lang w:eastAsia="ru-RU"/>
        </w:rPr>
        <w:t>ий</w:t>
      </w:r>
      <w:r w:rsidRPr="00045561">
        <w:rPr>
          <w:rFonts w:ascii="Times New Roman" w:eastAsia="Times New Roman" w:hAnsi="Times New Roman" w:cs="Times New Roman"/>
          <w:sz w:val="28"/>
          <w:szCs w:val="28"/>
          <w:lang w:eastAsia="ru-RU"/>
        </w:rPr>
        <w:t xml:space="preserve"> областно</w:t>
      </w:r>
      <w:r>
        <w:rPr>
          <w:rFonts w:ascii="Times New Roman" w:eastAsia="Times New Roman" w:hAnsi="Times New Roman" w:cs="Times New Roman"/>
          <w:sz w:val="28"/>
          <w:szCs w:val="28"/>
          <w:lang w:eastAsia="ru-RU"/>
        </w:rPr>
        <w:t>й</w:t>
      </w:r>
      <w:r w:rsidRPr="00045561">
        <w:rPr>
          <w:rFonts w:ascii="Times New Roman" w:eastAsia="Times New Roman" w:hAnsi="Times New Roman" w:cs="Times New Roman"/>
          <w:sz w:val="28"/>
          <w:szCs w:val="28"/>
          <w:lang w:eastAsia="ru-RU"/>
        </w:rPr>
        <w:t xml:space="preserve"> территориальн</w:t>
      </w:r>
      <w:r>
        <w:rPr>
          <w:rFonts w:ascii="Times New Roman" w:eastAsia="Times New Roman" w:hAnsi="Times New Roman" w:cs="Times New Roman"/>
          <w:sz w:val="28"/>
          <w:szCs w:val="28"/>
          <w:lang w:eastAsia="ru-RU"/>
        </w:rPr>
        <w:t>ый фонд</w:t>
      </w:r>
      <w:r w:rsidRPr="00045561">
        <w:rPr>
          <w:rFonts w:ascii="Times New Roman" w:eastAsia="Times New Roman" w:hAnsi="Times New Roman" w:cs="Times New Roman"/>
          <w:sz w:val="28"/>
          <w:szCs w:val="28"/>
          <w:lang w:eastAsia="ru-RU"/>
        </w:rPr>
        <w:t xml:space="preserve"> обязательного медицинского страхования (далее – КОТФОМС), предусмотренных на обязательное медицинское страхование населения Кировской области.</w:t>
      </w: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В 2018 году на обеспечение оказания медицинской помощи населению Кировской области направлено 19,8 млрд. рублей, в том числе:</w:t>
      </w: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за счет средств федерального бюджета – 0,9 млрд. рублей;</w:t>
      </w:r>
    </w:p>
    <w:p w:rsidR="00884992" w:rsidRPr="00045561" w:rsidRDefault="00884992" w:rsidP="0088499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за счет средств областного бюджета – 2,3 млрд. рублей;</w:t>
      </w:r>
    </w:p>
    <w:p w:rsidR="00884992" w:rsidRPr="00045561" w:rsidRDefault="00884992" w:rsidP="008849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за счет средств КОТФОМС – 16,5 млрд. рублей.</w:t>
      </w:r>
    </w:p>
    <w:p w:rsidR="00884992" w:rsidRPr="00045561" w:rsidRDefault="00884992" w:rsidP="008849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84992" w:rsidRDefault="00884992" w:rsidP="00884992">
      <w:pPr>
        <w:pStyle w:val="ConsPlusNormal"/>
        <w:tabs>
          <w:tab w:val="left" w:pos="993"/>
        </w:tabs>
        <w:ind w:left="1503" w:hanging="794"/>
        <w:jc w:val="both"/>
        <w:outlineLvl w:val="2"/>
        <w:rPr>
          <w:rFonts w:ascii="Times New Roman" w:hAnsi="Times New Roman" w:cs="Times New Roman"/>
          <w:b/>
          <w:sz w:val="28"/>
          <w:szCs w:val="28"/>
        </w:rPr>
      </w:pPr>
      <w:r w:rsidRPr="00045561">
        <w:rPr>
          <w:rFonts w:ascii="Times New Roman" w:hAnsi="Times New Roman" w:cs="Times New Roman"/>
          <w:b/>
          <w:sz w:val="28"/>
          <w:szCs w:val="28"/>
        </w:rPr>
        <w:t>2.1.3.</w:t>
      </w:r>
      <w:r>
        <w:rPr>
          <w:rFonts w:ascii="Times New Roman" w:hAnsi="Times New Roman" w:cs="Times New Roman"/>
          <w:b/>
          <w:sz w:val="28"/>
          <w:szCs w:val="28"/>
        </w:rPr>
        <w:t xml:space="preserve"> Демографическая ситуация в Кировской области в 2015 – 2018 годах </w:t>
      </w:r>
      <w:r w:rsidRPr="00045561">
        <w:rPr>
          <w:rFonts w:ascii="Times New Roman" w:hAnsi="Times New Roman" w:cs="Times New Roman"/>
          <w:b/>
          <w:sz w:val="28"/>
          <w:szCs w:val="28"/>
        </w:rPr>
        <w:t>и прогнозные значения на 2019 – 2020 годы</w:t>
      </w:r>
    </w:p>
    <w:p w:rsidR="00884992" w:rsidRPr="00045561" w:rsidRDefault="00884992" w:rsidP="00884992">
      <w:pPr>
        <w:pStyle w:val="ConsPlusNormal"/>
        <w:ind w:left="1560" w:hanging="851"/>
        <w:jc w:val="both"/>
        <w:outlineLvl w:val="2"/>
        <w:rPr>
          <w:rFonts w:ascii="Times New Roman" w:hAnsi="Times New Roman" w:cs="Times New Roman"/>
          <w:b/>
          <w:sz w:val="28"/>
          <w:szCs w:val="28"/>
        </w:rPr>
      </w:pPr>
    </w:p>
    <w:p w:rsidR="00884992" w:rsidRPr="00045561" w:rsidRDefault="00884992" w:rsidP="00884992">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Основным приоритетным направлением развития здравоохранения Кировской области с учетом низкой плотности и отрицательной динамики численности населения региона является решение демографической проблемы.</w:t>
      </w:r>
    </w:p>
    <w:p w:rsidR="00884992" w:rsidRPr="00045561" w:rsidRDefault="00884992" w:rsidP="00884992">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Численность населения Кировской области на 01.01.2018 составила 1283238 человек (985180 человек – городское население</w:t>
      </w:r>
      <w:r>
        <w:rPr>
          <w:rFonts w:ascii="Times New Roman" w:hAnsi="Times New Roman" w:cs="Times New Roman"/>
          <w:sz w:val="28"/>
          <w:szCs w:val="28"/>
        </w:rPr>
        <w:t xml:space="preserve"> </w:t>
      </w:r>
      <w:r>
        <w:rPr>
          <w:rFonts w:ascii="Times New Roman" w:hAnsi="Times New Roman" w:cs="Times New Roman"/>
          <w:sz w:val="28"/>
          <w:szCs w:val="28"/>
        </w:rPr>
        <w:br/>
        <w:t xml:space="preserve">и 298058 человек </w:t>
      </w:r>
      <w:r w:rsidRPr="00045561">
        <w:rPr>
          <w:rFonts w:ascii="Times New Roman" w:hAnsi="Times New Roman" w:cs="Times New Roman"/>
          <w:sz w:val="28"/>
          <w:szCs w:val="28"/>
        </w:rPr>
        <w:t>–</w:t>
      </w:r>
      <w:r>
        <w:rPr>
          <w:rFonts w:ascii="Times New Roman" w:hAnsi="Times New Roman" w:cs="Times New Roman"/>
          <w:sz w:val="28"/>
          <w:szCs w:val="28"/>
        </w:rPr>
        <w:t xml:space="preserve"> </w:t>
      </w:r>
      <w:r w:rsidRPr="00045561">
        <w:rPr>
          <w:rFonts w:ascii="Times New Roman" w:hAnsi="Times New Roman" w:cs="Times New Roman"/>
          <w:sz w:val="28"/>
          <w:szCs w:val="28"/>
        </w:rPr>
        <w:t xml:space="preserve">сельское население). Число жителей региона за 2018 год снизилось на 8446 человек (0,7%), из них за счет естественной убыли населения </w:t>
      </w:r>
      <w:r>
        <w:rPr>
          <w:rFonts w:ascii="Times New Roman" w:hAnsi="Times New Roman" w:cs="Times New Roman"/>
          <w:sz w:val="28"/>
          <w:szCs w:val="28"/>
        </w:rPr>
        <w:t xml:space="preserve">– </w:t>
      </w:r>
      <w:r w:rsidRPr="00045561">
        <w:rPr>
          <w:rFonts w:ascii="Times New Roman" w:hAnsi="Times New Roman" w:cs="Times New Roman"/>
          <w:sz w:val="28"/>
          <w:szCs w:val="28"/>
        </w:rPr>
        <w:t>на 6223 человека.</w:t>
      </w:r>
    </w:p>
    <w:p w:rsidR="00884992" w:rsidRPr="00045561" w:rsidRDefault="00884992" w:rsidP="00884992">
      <w:pPr>
        <w:pStyle w:val="ConsPlusNormal"/>
        <w:spacing w:line="360" w:lineRule="auto"/>
        <w:ind w:firstLine="709"/>
        <w:jc w:val="both"/>
        <w:outlineLvl w:val="3"/>
        <w:rPr>
          <w:rFonts w:ascii="Times New Roman" w:hAnsi="Times New Roman" w:cs="Times New Roman"/>
          <w:sz w:val="28"/>
          <w:szCs w:val="28"/>
        </w:rPr>
      </w:pPr>
      <w:r w:rsidRPr="00045561">
        <w:rPr>
          <w:rFonts w:ascii="Times New Roman" w:hAnsi="Times New Roman" w:cs="Times New Roman"/>
          <w:sz w:val="28"/>
          <w:szCs w:val="28"/>
        </w:rPr>
        <w:t xml:space="preserve">Ожидаемая продолжительность жизни населения Кировской области </w:t>
      </w:r>
      <w:r w:rsidRPr="00045561">
        <w:rPr>
          <w:rFonts w:ascii="Times New Roman" w:hAnsi="Times New Roman" w:cs="Times New Roman"/>
          <w:sz w:val="28"/>
          <w:szCs w:val="28"/>
        </w:rPr>
        <w:lastRenderedPageBreak/>
        <w:t>представлена в таблице 1.</w:t>
      </w:r>
    </w:p>
    <w:p w:rsidR="00884992" w:rsidRPr="00045561" w:rsidRDefault="00884992" w:rsidP="00884992">
      <w:pPr>
        <w:pStyle w:val="aa"/>
        <w:keepNext/>
        <w:jc w:val="right"/>
        <w:rPr>
          <w:rFonts w:ascii="Times New Roman" w:hAnsi="Times New Roman" w:cs="Times New Roman"/>
          <w:b w:val="0"/>
          <w:color w:val="auto"/>
          <w:sz w:val="28"/>
          <w:szCs w:val="28"/>
        </w:rPr>
      </w:pPr>
      <w:r w:rsidRPr="00045561">
        <w:rPr>
          <w:rFonts w:ascii="Times New Roman" w:hAnsi="Times New Roman" w:cs="Times New Roman"/>
          <w:b w:val="0"/>
          <w:color w:val="auto"/>
          <w:sz w:val="28"/>
          <w:szCs w:val="28"/>
        </w:rPr>
        <w:t>Таблица 1</w:t>
      </w:r>
    </w:p>
    <w:tbl>
      <w:tblPr>
        <w:tblStyle w:val="a4"/>
        <w:tblW w:w="5000" w:type="pct"/>
        <w:tblLook w:val="04A0" w:firstRow="1" w:lastRow="0" w:firstColumn="1" w:lastColumn="0" w:noHBand="0" w:noVBand="1"/>
      </w:tblPr>
      <w:tblGrid>
        <w:gridCol w:w="2258"/>
        <w:gridCol w:w="1252"/>
        <w:gridCol w:w="1135"/>
        <w:gridCol w:w="1133"/>
        <w:gridCol w:w="1277"/>
        <w:gridCol w:w="1275"/>
        <w:gridCol w:w="1240"/>
      </w:tblGrid>
      <w:tr w:rsidR="00884992" w:rsidRPr="00045561" w:rsidTr="00DF2423">
        <w:tc>
          <w:tcPr>
            <w:tcW w:w="1180" w:type="pct"/>
            <w:vMerge w:val="restart"/>
          </w:tcPr>
          <w:p w:rsidR="00884992" w:rsidRPr="00045561" w:rsidRDefault="00884992" w:rsidP="00DF2423">
            <w:pPr>
              <w:pStyle w:val="ConsPlusNormal"/>
              <w:jc w:val="center"/>
              <w:rPr>
                <w:rFonts w:ascii="Times New Roman" w:hAnsi="Times New Roman" w:cs="Times New Roman"/>
                <w:sz w:val="24"/>
                <w:szCs w:val="24"/>
              </w:rPr>
            </w:pPr>
            <w:bookmarkStart w:id="0" w:name="P248"/>
            <w:bookmarkEnd w:id="0"/>
            <w:r w:rsidRPr="00045561">
              <w:rPr>
                <w:rFonts w:ascii="Times New Roman" w:hAnsi="Times New Roman" w:cs="Times New Roman"/>
                <w:sz w:val="24"/>
                <w:szCs w:val="24"/>
              </w:rPr>
              <w:t>Группа наблюдения</w:t>
            </w:r>
          </w:p>
        </w:tc>
        <w:tc>
          <w:tcPr>
            <w:tcW w:w="3820" w:type="pct"/>
            <w:gridSpan w:val="6"/>
          </w:tcPr>
          <w:p w:rsidR="0014482E"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Ожидаемая пр</w:t>
            </w:r>
            <w:r w:rsidR="0014482E">
              <w:rPr>
                <w:rFonts w:ascii="Times New Roman" w:hAnsi="Times New Roman" w:cs="Times New Roman"/>
                <w:sz w:val="24"/>
                <w:szCs w:val="24"/>
              </w:rPr>
              <w:t>одолжительность жизни населения</w:t>
            </w:r>
          </w:p>
          <w:p w:rsidR="00884992" w:rsidRPr="00045561" w:rsidRDefault="00884992" w:rsidP="00DF2423">
            <w:pPr>
              <w:pStyle w:val="ConsPlusNormal"/>
              <w:jc w:val="center"/>
              <w:rPr>
                <w:rFonts w:ascii="Times New Roman" w:hAnsi="Times New Roman" w:cs="Times New Roman"/>
                <w:sz w:val="28"/>
                <w:szCs w:val="28"/>
              </w:rPr>
            </w:pPr>
            <w:r>
              <w:rPr>
                <w:rFonts w:ascii="Times New Roman" w:hAnsi="Times New Roman" w:cs="Times New Roman"/>
                <w:sz w:val="24"/>
                <w:szCs w:val="24"/>
              </w:rPr>
              <w:t xml:space="preserve">Кировской </w:t>
            </w:r>
            <w:r w:rsidRPr="00045561">
              <w:rPr>
                <w:rFonts w:ascii="Times New Roman" w:hAnsi="Times New Roman" w:cs="Times New Roman"/>
                <w:sz w:val="24"/>
                <w:szCs w:val="24"/>
              </w:rPr>
              <w:t xml:space="preserve">области, </w:t>
            </w:r>
            <w:r>
              <w:rPr>
                <w:rFonts w:ascii="Times New Roman" w:hAnsi="Times New Roman" w:cs="Times New Roman"/>
                <w:sz w:val="24"/>
                <w:szCs w:val="24"/>
              </w:rPr>
              <w:t>лет</w:t>
            </w:r>
          </w:p>
        </w:tc>
      </w:tr>
      <w:tr w:rsidR="00884992" w:rsidRPr="00045561" w:rsidTr="00DF2423">
        <w:tc>
          <w:tcPr>
            <w:tcW w:w="1180" w:type="pct"/>
            <w:vMerge/>
          </w:tcPr>
          <w:p w:rsidR="00884992" w:rsidRPr="00045561" w:rsidRDefault="00884992" w:rsidP="00DF2423">
            <w:pPr>
              <w:pStyle w:val="ConsPlusNormal"/>
              <w:jc w:val="center"/>
              <w:rPr>
                <w:rFonts w:ascii="Times New Roman" w:hAnsi="Times New Roman" w:cs="Times New Roman"/>
                <w:sz w:val="24"/>
                <w:szCs w:val="24"/>
              </w:rPr>
            </w:pPr>
          </w:p>
        </w:tc>
        <w:tc>
          <w:tcPr>
            <w:tcW w:w="654"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2015 год</w:t>
            </w:r>
          </w:p>
        </w:tc>
        <w:tc>
          <w:tcPr>
            <w:tcW w:w="593"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2016 год</w:t>
            </w:r>
          </w:p>
        </w:tc>
        <w:tc>
          <w:tcPr>
            <w:tcW w:w="592"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2017 год</w:t>
            </w:r>
          </w:p>
        </w:tc>
        <w:tc>
          <w:tcPr>
            <w:tcW w:w="667"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2018 год*</w:t>
            </w:r>
          </w:p>
        </w:tc>
        <w:tc>
          <w:tcPr>
            <w:tcW w:w="666"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2019 год*</w:t>
            </w:r>
          </w:p>
        </w:tc>
        <w:tc>
          <w:tcPr>
            <w:tcW w:w="648"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2020 год*</w:t>
            </w:r>
          </w:p>
        </w:tc>
      </w:tr>
      <w:tr w:rsidR="00884992" w:rsidRPr="00045561" w:rsidTr="00DF2423">
        <w:tc>
          <w:tcPr>
            <w:tcW w:w="1180" w:type="pct"/>
          </w:tcPr>
          <w:p w:rsidR="00884992" w:rsidRPr="00045561" w:rsidRDefault="00884992" w:rsidP="00DF2423">
            <w:pPr>
              <w:pStyle w:val="ConsPlusNormal"/>
              <w:rPr>
                <w:rFonts w:ascii="Times New Roman" w:hAnsi="Times New Roman" w:cs="Times New Roman"/>
                <w:sz w:val="24"/>
                <w:szCs w:val="24"/>
              </w:rPr>
            </w:pPr>
            <w:r w:rsidRPr="00045561">
              <w:rPr>
                <w:rFonts w:ascii="Times New Roman" w:hAnsi="Times New Roman" w:cs="Times New Roman"/>
                <w:sz w:val="24"/>
                <w:szCs w:val="24"/>
              </w:rPr>
              <w:t>Всего</w:t>
            </w:r>
          </w:p>
        </w:tc>
        <w:tc>
          <w:tcPr>
            <w:tcW w:w="654"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71,11</w:t>
            </w:r>
          </w:p>
        </w:tc>
        <w:tc>
          <w:tcPr>
            <w:tcW w:w="593"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71,71</w:t>
            </w:r>
          </w:p>
        </w:tc>
        <w:tc>
          <w:tcPr>
            <w:tcW w:w="592"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72,72</w:t>
            </w:r>
          </w:p>
        </w:tc>
        <w:tc>
          <w:tcPr>
            <w:tcW w:w="667"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73,14</w:t>
            </w:r>
          </w:p>
        </w:tc>
        <w:tc>
          <w:tcPr>
            <w:tcW w:w="666"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73,61</w:t>
            </w:r>
          </w:p>
        </w:tc>
        <w:tc>
          <w:tcPr>
            <w:tcW w:w="648"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74,30</w:t>
            </w:r>
          </w:p>
        </w:tc>
      </w:tr>
      <w:tr w:rsidR="00884992" w:rsidRPr="00045561" w:rsidTr="00DF2423">
        <w:tc>
          <w:tcPr>
            <w:tcW w:w="1180" w:type="pct"/>
          </w:tcPr>
          <w:p w:rsidR="00884992" w:rsidRPr="00045561" w:rsidRDefault="00884992" w:rsidP="00DF2423">
            <w:pPr>
              <w:pStyle w:val="ConsPlusNormal"/>
              <w:rPr>
                <w:rFonts w:ascii="Times New Roman" w:hAnsi="Times New Roman" w:cs="Times New Roman"/>
                <w:sz w:val="24"/>
                <w:szCs w:val="24"/>
              </w:rPr>
            </w:pPr>
            <w:r w:rsidRPr="00045561">
              <w:rPr>
                <w:rFonts w:ascii="Times New Roman" w:hAnsi="Times New Roman" w:cs="Times New Roman"/>
                <w:sz w:val="24"/>
                <w:szCs w:val="24"/>
              </w:rPr>
              <w:t>Мужчины</w:t>
            </w:r>
          </w:p>
        </w:tc>
        <w:tc>
          <w:tcPr>
            <w:tcW w:w="654"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65,20</w:t>
            </w:r>
          </w:p>
        </w:tc>
        <w:tc>
          <w:tcPr>
            <w:tcW w:w="593"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65,77</w:t>
            </w:r>
          </w:p>
        </w:tc>
        <w:tc>
          <w:tcPr>
            <w:tcW w:w="592"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67,04</w:t>
            </w:r>
          </w:p>
        </w:tc>
        <w:tc>
          <w:tcPr>
            <w:tcW w:w="667"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67,69</w:t>
            </w:r>
          </w:p>
        </w:tc>
        <w:tc>
          <w:tcPr>
            <w:tcW w:w="666"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68,15</w:t>
            </w:r>
          </w:p>
        </w:tc>
        <w:tc>
          <w:tcPr>
            <w:tcW w:w="648"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69,02</w:t>
            </w:r>
          </w:p>
        </w:tc>
      </w:tr>
      <w:tr w:rsidR="00884992" w:rsidRPr="00045561" w:rsidTr="00DF2423">
        <w:tc>
          <w:tcPr>
            <w:tcW w:w="1180" w:type="pct"/>
          </w:tcPr>
          <w:p w:rsidR="00884992" w:rsidRPr="00045561" w:rsidRDefault="00884992" w:rsidP="00DF2423">
            <w:pPr>
              <w:pStyle w:val="ConsPlusNormal"/>
              <w:rPr>
                <w:rFonts w:ascii="Times New Roman" w:hAnsi="Times New Roman" w:cs="Times New Roman"/>
                <w:sz w:val="24"/>
                <w:szCs w:val="24"/>
              </w:rPr>
            </w:pPr>
            <w:r w:rsidRPr="00045561">
              <w:rPr>
                <w:rFonts w:ascii="Times New Roman" w:hAnsi="Times New Roman" w:cs="Times New Roman"/>
                <w:sz w:val="24"/>
                <w:szCs w:val="24"/>
              </w:rPr>
              <w:t>Женщины</w:t>
            </w:r>
          </w:p>
        </w:tc>
        <w:tc>
          <w:tcPr>
            <w:tcW w:w="654"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77,09</w:t>
            </w:r>
          </w:p>
        </w:tc>
        <w:tc>
          <w:tcPr>
            <w:tcW w:w="593"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77,65</w:t>
            </w:r>
          </w:p>
        </w:tc>
        <w:tc>
          <w:tcPr>
            <w:tcW w:w="592"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78,28</w:t>
            </w:r>
          </w:p>
        </w:tc>
        <w:tc>
          <w:tcPr>
            <w:tcW w:w="667"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78,54</w:t>
            </w:r>
          </w:p>
        </w:tc>
        <w:tc>
          <w:tcPr>
            <w:tcW w:w="666"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78,73</w:t>
            </w:r>
          </w:p>
        </w:tc>
        <w:tc>
          <w:tcPr>
            <w:tcW w:w="648" w:type="pct"/>
          </w:tcPr>
          <w:p w:rsidR="00884992" w:rsidRPr="00045561" w:rsidRDefault="00884992"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79,14</w:t>
            </w:r>
          </w:p>
        </w:tc>
      </w:tr>
    </w:tbl>
    <w:p w:rsidR="00884992" w:rsidRPr="00045561" w:rsidRDefault="00884992" w:rsidP="00884992">
      <w:pPr>
        <w:pStyle w:val="ConsPlusNormal"/>
        <w:spacing w:line="360" w:lineRule="auto"/>
        <w:ind w:hanging="142"/>
        <w:rPr>
          <w:rFonts w:ascii="Times New Roman" w:hAnsi="Times New Roman" w:cs="Times New Roman"/>
          <w:sz w:val="24"/>
          <w:szCs w:val="24"/>
        </w:rPr>
      </w:pPr>
      <w:r w:rsidRPr="00045561">
        <w:rPr>
          <w:rFonts w:ascii="Times New Roman" w:hAnsi="Times New Roman" w:cs="Times New Roman"/>
          <w:sz w:val="24"/>
          <w:szCs w:val="24"/>
        </w:rPr>
        <w:t>* По прогнозам Федеральной служб</w:t>
      </w:r>
      <w:r w:rsidR="00F90303">
        <w:rPr>
          <w:rFonts w:ascii="Times New Roman" w:hAnsi="Times New Roman" w:cs="Times New Roman"/>
          <w:sz w:val="24"/>
          <w:szCs w:val="24"/>
        </w:rPr>
        <w:t>ы</w:t>
      </w:r>
      <w:r w:rsidRPr="00045561">
        <w:rPr>
          <w:rFonts w:ascii="Times New Roman" w:hAnsi="Times New Roman" w:cs="Times New Roman"/>
          <w:sz w:val="24"/>
          <w:szCs w:val="24"/>
        </w:rPr>
        <w:t xml:space="preserve"> государственной статистики</w:t>
      </w:r>
      <w:r>
        <w:rPr>
          <w:rFonts w:ascii="Times New Roman" w:hAnsi="Times New Roman" w:cs="Times New Roman"/>
          <w:sz w:val="24"/>
          <w:szCs w:val="24"/>
        </w:rPr>
        <w:t>.</w:t>
      </w:r>
    </w:p>
    <w:p w:rsidR="00884992" w:rsidRPr="00045561" w:rsidRDefault="00884992" w:rsidP="00884992">
      <w:pPr>
        <w:pStyle w:val="ConsPlusNormal"/>
        <w:spacing w:line="360" w:lineRule="auto"/>
        <w:ind w:firstLine="709"/>
        <w:jc w:val="both"/>
        <w:rPr>
          <w:rFonts w:ascii="Times New Roman" w:hAnsi="Times New Roman" w:cs="Times New Roman"/>
          <w:sz w:val="28"/>
          <w:szCs w:val="28"/>
        </w:rPr>
      </w:pPr>
    </w:p>
    <w:p w:rsidR="00884992" w:rsidRPr="00045561" w:rsidRDefault="00884992" w:rsidP="00884992">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На территории Кировской области за период с 2015 по 2017 год отмечено увеличение ожидаемой продолжительности жизни населения на 1,61 года (у мужчин –  на 1,84 года, у женщин – на 1,19 года).</w:t>
      </w:r>
    </w:p>
    <w:p w:rsidR="00884992" w:rsidRPr="00045561" w:rsidRDefault="00884992" w:rsidP="00884992">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w:t>
      </w:r>
      <w:r w:rsidR="00923B9E">
        <w:rPr>
          <w:rFonts w:ascii="Times New Roman" w:hAnsi="Times New Roman" w:cs="Times New Roman"/>
          <w:sz w:val="28"/>
          <w:szCs w:val="28"/>
        </w:rPr>
        <w:t>регионе</w:t>
      </w:r>
      <w:r w:rsidRPr="00045561">
        <w:rPr>
          <w:rFonts w:ascii="Times New Roman" w:hAnsi="Times New Roman" w:cs="Times New Roman"/>
          <w:sz w:val="28"/>
          <w:szCs w:val="28"/>
        </w:rPr>
        <w:t xml:space="preserve"> наблюдается «эффект ускоренного старения» населения, когда численность лиц старших возрастных групп увеличивается ускоренными темпами, растет их удельный вес в общей структуре численности населения. Эти тенденции в ближайшей перспективе будут сохраняться. Среди территорий Приволжского федерального округа в Кировской области самый низкий удельный вес трудоспособного населения.</w:t>
      </w:r>
    </w:p>
    <w:p w:rsidR="00884992" w:rsidRDefault="00884992" w:rsidP="00884992">
      <w:pPr>
        <w:pStyle w:val="ConsPlusNormal"/>
        <w:spacing w:line="360" w:lineRule="auto"/>
        <w:ind w:firstLine="709"/>
        <w:jc w:val="both"/>
        <w:outlineLvl w:val="3"/>
        <w:rPr>
          <w:rFonts w:ascii="Times New Roman" w:hAnsi="Times New Roman" w:cs="Times New Roman"/>
          <w:sz w:val="28"/>
          <w:szCs w:val="28"/>
        </w:rPr>
      </w:pPr>
      <w:r w:rsidRPr="00045561">
        <w:rPr>
          <w:rFonts w:ascii="Times New Roman" w:hAnsi="Times New Roman" w:cs="Times New Roman"/>
          <w:sz w:val="28"/>
          <w:szCs w:val="28"/>
        </w:rPr>
        <w:t xml:space="preserve">Показатели естественного движения населения Кировской области </w:t>
      </w:r>
      <w:r>
        <w:rPr>
          <w:rFonts w:ascii="Times New Roman" w:hAnsi="Times New Roman" w:cs="Times New Roman"/>
          <w:sz w:val="28"/>
          <w:szCs w:val="28"/>
        </w:rPr>
        <w:br/>
      </w:r>
      <w:r w:rsidRPr="00045561">
        <w:rPr>
          <w:rFonts w:ascii="Times New Roman" w:hAnsi="Times New Roman" w:cs="Times New Roman"/>
          <w:sz w:val="28"/>
          <w:szCs w:val="28"/>
        </w:rPr>
        <w:t>на</w:t>
      </w:r>
      <w:r w:rsidR="00F90303">
        <w:rPr>
          <w:rFonts w:ascii="Times New Roman" w:hAnsi="Times New Roman" w:cs="Times New Roman"/>
          <w:sz w:val="28"/>
          <w:szCs w:val="28"/>
        </w:rPr>
        <w:t xml:space="preserve"> </w:t>
      </w:r>
      <w:r>
        <w:rPr>
          <w:rFonts w:ascii="Times New Roman" w:hAnsi="Times New Roman" w:cs="Times New Roman"/>
          <w:sz w:val="28"/>
          <w:szCs w:val="28"/>
        </w:rPr>
        <w:t>1 тыс.</w:t>
      </w:r>
      <w:r w:rsidRPr="00045561">
        <w:rPr>
          <w:rFonts w:ascii="Times New Roman" w:hAnsi="Times New Roman" w:cs="Times New Roman"/>
          <w:sz w:val="28"/>
          <w:szCs w:val="28"/>
        </w:rPr>
        <w:t xml:space="preserve"> человек населения за 2015 – 2018 годы и прогноз</w:t>
      </w:r>
      <w:r w:rsidR="00F90303">
        <w:rPr>
          <w:rFonts w:ascii="Times New Roman" w:hAnsi="Times New Roman" w:cs="Times New Roman"/>
          <w:sz w:val="28"/>
          <w:szCs w:val="28"/>
        </w:rPr>
        <w:t>ные значения</w:t>
      </w:r>
      <w:r w:rsidR="00F90303">
        <w:rPr>
          <w:rFonts w:ascii="Times New Roman" w:hAnsi="Times New Roman" w:cs="Times New Roman"/>
          <w:sz w:val="28"/>
          <w:szCs w:val="28"/>
        </w:rPr>
        <w:br/>
      </w:r>
      <w:r w:rsidRPr="00045561">
        <w:rPr>
          <w:rFonts w:ascii="Times New Roman" w:hAnsi="Times New Roman" w:cs="Times New Roman"/>
          <w:sz w:val="28"/>
          <w:szCs w:val="28"/>
        </w:rPr>
        <w:t>на 2019 – 2020 годы представлены в таблице 2.</w:t>
      </w:r>
    </w:p>
    <w:p w:rsidR="00DF2423" w:rsidRDefault="00DF2423">
      <w:pPr>
        <w:rPr>
          <w:rFonts w:ascii="Times New Roman" w:hAnsi="Times New Roman" w:cs="Times New Roman"/>
          <w:bCs/>
          <w:sz w:val="28"/>
          <w:szCs w:val="28"/>
        </w:rPr>
      </w:pPr>
      <w:r>
        <w:rPr>
          <w:rFonts w:ascii="Times New Roman" w:hAnsi="Times New Roman" w:cs="Times New Roman"/>
          <w:b/>
          <w:sz w:val="28"/>
          <w:szCs w:val="28"/>
        </w:rPr>
        <w:br w:type="page"/>
      </w:r>
    </w:p>
    <w:p w:rsidR="00DF2423" w:rsidRPr="00DF2423" w:rsidRDefault="00DF2423" w:rsidP="00DF2423">
      <w:pPr>
        <w:pStyle w:val="aa"/>
        <w:keepNext/>
        <w:jc w:val="right"/>
        <w:rPr>
          <w:rFonts w:ascii="Times New Roman" w:hAnsi="Times New Roman" w:cs="Times New Roman"/>
          <w:b w:val="0"/>
          <w:color w:val="auto"/>
          <w:sz w:val="28"/>
          <w:szCs w:val="28"/>
        </w:rPr>
      </w:pPr>
      <w:r w:rsidRPr="00045561">
        <w:rPr>
          <w:rFonts w:ascii="Times New Roman" w:hAnsi="Times New Roman" w:cs="Times New Roman"/>
          <w:b w:val="0"/>
          <w:color w:val="auto"/>
          <w:sz w:val="28"/>
          <w:szCs w:val="28"/>
        </w:rPr>
        <w:lastRenderedPageBreak/>
        <w:t>Таблица 2</w:t>
      </w:r>
    </w:p>
    <w:tbl>
      <w:tblPr>
        <w:tblStyle w:val="a4"/>
        <w:tblW w:w="5000" w:type="pct"/>
        <w:tblLayout w:type="fixed"/>
        <w:tblLook w:val="04A0" w:firstRow="1" w:lastRow="0" w:firstColumn="1" w:lastColumn="0" w:noHBand="0" w:noVBand="1"/>
      </w:tblPr>
      <w:tblGrid>
        <w:gridCol w:w="1387"/>
        <w:gridCol w:w="708"/>
        <w:gridCol w:w="708"/>
        <w:gridCol w:w="708"/>
        <w:gridCol w:w="708"/>
        <w:gridCol w:w="710"/>
        <w:gridCol w:w="708"/>
        <w:gridCol w:w="708"/>
        <w:gridCol w:w="852"/>
        <w:gridCol w:w="1137"/>
        <w:gridCol w:w="1236"/>
      </w:tblGrid>
      <w:tr w:rsidR="00DF2423" w:rsidRPr="00045561" w:rsidTr="00DF2423">
        <w:tc>
          <w:tcPr>
            <w:tcW w:w="724" w:type="pct"/>
            <w:vMerge w:val="restar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Наименова</w:t>
            </w:r>
            <w:r w:rsidRPr="00045561">
              <w:rPr>
                <w:rFonts w:ascii="Times New Roman" w:hAnsi="Times New Roman" w:cs="Times New Roman"/>
              </w:rPr>
              <w:softHyphen/>
              <w:t>ние показа</w:t>
            </w:r>
            <w:r w:rsidRPr="00045561">
              <w:rPr>
                <w:rFonts w:ascii="Times New Roman" w:hAnsi="Times New Roman" w:cs="Times New Roman"/>
              </w:rPr>
              <w:softHyphen/>
              <w:t>теля</w:t>
            </w:r>
          </w:p>
        </w:tc>
        <w:tc>
          <w:tcPr>
            <w:tcW w:w="4276" w:type="pct"/>
            <w:gridSpan w:val="10"/>
          </w:tcPr>
          <w:p w:rsidR="00DF2423" w:rsidRPr="00045561" w:rsidRDefault="00DF2423" w:rsidP="00093553">
            <w:pPr>
              <w:pStyle w:val="ConsPlusNormal"/>
              <w:jc w:val="center"/>
              <w:rPr>
                <w:rFonts w:ascii="Times New Roman" w:hAnsi="Times New Roman" w:cs="Times New Roman"/>
                <w:szCs w:val="22"/>
              </w:rPr>
            </w:pPr>
            <w:r>
              <w:rPr>
                <w:rFonts w:ascii="Times New Roman" w:hAnsi="Times New Roman" w:cs="Times New Roman"/>
                <w:szCs w:val="22"/>
              </w:rPr>
              <w:t>Значение</w:t>
            </w:r>
            <w:r w:rsidRPr="00045561">
              <w:rPr>
                <w:rFonts w:ascii="Times New Roman" w:hAnsi="Times New Roman" w:cs="Times New Roman"/>
                <w:szCs w:val="22"/>
              </w:rPr>
              <w:t xml:space="preserve"> </w:t>
            </w:r>
            <w:r w:rsidR="00093553">
              <w:rPr>
                <w:rFonts w:ascii="Times New Roman" w:hAnsi="Times New Roman" w:cs="Times New Roman"/>
                <w:szCs w:val="22"/>
              </w:rPr>
              <w:t>показателя</w:t>
            </w:r>
            <w:r>
              <w:rPr>
                <w:rFonts w:ascii="Times New Roman" w:hAnsi="Times New Roman" w:cs="Times New Roman"/>
                <w:szCs w:val="22"/>
              </w:rPr>
              <w:t xml:space="preserve"> по годам</w:t>
            </w:r>
          </w:p>
        </w:tc>
      </w:tr>
      <w:tr w:rsidR="00DF2423" w:rsidRPr="00045561" w:rsidTr="00DF2423">
        <w:trPr>
          <w:cantSplit/>
          <w:trHeight w:val="346"/>
        </w:trPr>
        <w:tc>
          <w:tcPr>
            <w:tcW w:w="724" w:type="pct"/>
            <w:vMerge/>
          </w:tcPr>
          <w:p w:rsidR="00DF2423" w:rsidRPr="00045561" w:rsidRDefault="00DF2423" w:rsidP="00DF2423">
            <w:pPr>
              <w:jc w:val="center"/>
              <w:rPr>
                <w:rFonts w:ascii="Times New Roman" w:hAnsi="Times New Roman" w:cs="Times New Roman"/>
              </w:rPr>
            </w:pPr>
          </w:p>
        </w:tc>
        <w:tc>
          <w:tcPr>
            <w:tcW w:w="370" w:type="pct"/>
            <w:vMerge w:val="restar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2015</w:t>
            </w:r>
            <w:r>
              <w:rPr>
                <w:rFonts w:ascii="Times New Roman" w:hAnsi="Times New Roman" w:cs="Times New Roman"/>
              </w:rPr>
              <w:t xml:space="preserve"> год</w:t>
            </w:r>
          </w:p>
          <w:p w:rsidR="00DF2423" w:rsidRPr="00045561" w:rsidRDefault="00DF2423" w:rsidP="00DF2423">
            <w:pPr>
              <w:jc w:val="center"/>
              <w:rPr>
                <w:rFonts w:ascii="Times New Roman" w:hAnsi="Times New Roman" w:cs="Times New Roman"/>
              </w:rPr>
            </w:pPr>
          </w:p>
        </w:tc>
        <w:tc>
          <w:tcPr>
            <w:tcW w:w="370" w:type="pct"/>
            <w:vMerge w:val="restar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2016</w:t>
            </w:r>
            <w:r>
              <w:rPr>
                <w:rFonts w:ascii="Times New Roman" w:hAnsi="Times New Roman" w:cs="Times New Roman"/>
              </w:rPr>
              <w:t xml:space="preserve"> год</w:t>
            </w:r>
          </w:p>
        </w:tc>
        <w:tc>
          <w:tcPr>
            <w:tcW w:w="370" w:type="pct"/>
            <w:vMerge w:val="restar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2017</w:t>
            </w:r>
            <w:r>
              <w:rPr>
                <w:rFonts w:ascii="Times New Roman" w:hAnsi="Times New Roman" w:cs="Times New Roman"/>
              </w:rPr>
              <w:t xml:space="preserve"> год</w:t>
            </w:r>
          </w:p>
        </w:tc>
        <w:tc>
          <w:tcPr>
            <w:tcW w:w="370" w:type="pct"/>
            <w:vMerge w:val="restar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2018</w:t>
            </w:r>
            <w:r>
              <w:rPr>
                <w:rFonts w:ascii="Times New Roman" w:hAnsi="Times New Roman" w:cs="Times New Roman"/>
              </w:rPr>
              <w:t xml:space="preserve"> год</w:t>
            </w:r>
          </w:p>
        </w:tc>
        <w:tc>
          <w:tcPr>
            <w:tcW w:w="371" w:type="pct"/>
            <w:vMerge w:val="restar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2019</w:t>
            </w:r>
            <w:r>
              <w:rPr>
                <w:rFonts w:ascii="Times New Roman" w:hAnsi="Times New Roman" w:cs="Times New Roman"/>
              </w:rPr>
              <w:t xml:space="preserve"> год</w:t>
            </w:r>
          </w:p>
        </w:tc>
        <w:tc>
          <w:tcPr>
            <w:tcW w:w="370" w:type="pct"/>
            <w:vMerge w:val="restar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2020</w:t>
            </w:r>
            <w:r>
              <w:rPr>
                <w:rFonts w:ascii="Times New Roman" w:hAnsi="Times New Roman" w:cs="Times New Roman"/>
              </w:rPr>
              <w:t xml:space="preserve"> год</w:t>
            </w:r>
          </w:p>
        </w:tc>
        <w:tc>
          <w:tcPr>
            <w:tcW w:w="2056" w:type="pct"/>
            <w:gridSpan w:val="4"/>
          </w:tcPr>
          <w:p w:rsidR="00DF2423" w:rsidRPr="00045561" w:rsidRDefault="00DF2423" w:rsidP="00DF2423">
            <w:pPr>
              <w:pStyle w:val="ConsPlusNormal"/>
              <w:jc w:val="center"/>
              <w:rPr>
                <w:rFonts w:ascii="Times New Roman" w:hAnsi="Times New Roman" w:cs="Times New Roman"/>
                <w:szCs w:val="22"/>
              </w:rPr>
            </w:pPr>
            <w:r w:rsidRPr="00045561">
              <w:rPr>
                <w:rFonts w:ascii="Times New Roman" w:hAnsi="Times New Roman" w:cs="Times New Roman"/>
                <w:szCs w:val="22"/>
              </w:rPr>
              <w:t>2018</w:t>
            </w:r>
            <w:r>
              <w:rPr>
                <w:rFonts w:ascii="Times New Roman" w:hAnsi="Times New Roman" w:cs="Times New Roman"/>
                <w:szCs w:val="22"/>
              </w:rPr>
              <w:t xml:space="preserve"> год</w:t>
            </w:r>
          </w:p>
        </w:tc>
      </w:tr>
      <w:tr w:rsidR="00DF2423" w:rsidRPr="00045561" w:rsidTr="00DF2423">
        <w:trPr>
          <w:cantSplit/>
          <w:trHeight w:val="1134"/>
        </w:trPr>
        <w:tc>
          <w:tcPr>
            <w:tcW w:w="724" w:type="pct"/>
            <w:vMerge/>
          </w:tcPr>
          <w:p w:rsidR="00DF2423" w:rsidRPr="00045561" w:rsidRDefault="00DF2423" w:rsidP="00DF2423">
            <w:pPr>
              <w:jc w:val="center"/>
              <w:rPr>
                <w:rFonts w:ascii="Times New Roman" w:hAnsi="Times New Roman" w:cs="Times New Roman"/>
              </w:rPr>
            </w:pPr>
          </w:p>
        </w:tc>
        <w:tc>
          <w:tcPr>
            <w:tcW w:w="370" w:type="pct"/>
            <w:vMerge/>
          </w:tcPr>
          <w:p w:rsidR="00DF2423" w:rsidRPr="00045561" w:rsidRDefault="00DF2423" w:rsidP="00DF2423">
            <w:pPr>
              <w:jc w:val="center"/>
              <w:rPr>
                <w:rFonts w:ascii="Times New Roman" w:hAnsi="Times New Roman" w:cs="Times New Roman"/>
              </w:rPr>
            </w:pPr>
          </w:p>
        </w:tc>
        <w:tc>
          <w:tcPr>
            <w:tcW w:w="370" w:type="pct"/>
            <w:vMerge/>
          </w:tcPr>
          <w:p w:rsidR="00DF2423" w:rsidRPr="00045561" w:rsidRDefault="00DF2423" w:rsidP="00DF2423">
            <w:pPr>
              <w:jc w:val="center"/>
              <w:rPr>
                <w:rFonts w:ascii="Times New Roman" w:hAnsi="Times New Roman" w:cs="Times New Roman"/>
              </w:rPr>
            </w:pPr>
          </w:p>
        </w:tc>
        <w:tc>
          <w:tcPr>
            <w:tcW w:w="370" w:type="pct"/>
            <w:vMerge/>
          </w:tcPr>
          <w:p w:rsidR="00DF2423" w:rsidRPr="00045561" w:rsidRDefault="00DF2423" w:rsidP="00DF2423">
            <w:pPr>
              <w:jc w:val="center"/>
              <w:rPr>
                <w:rFonts w:ascii="Times New Roman" w:hAnsi="Times New Roman" w:cs="Times New Roman"/>
              </w:rPr>
            </w:pPr>
          </w:p>
        </w:tc>
        <w:tc>
          <w:tcPr>
            <w:tcW w:w="370" w:type="pct"/>
            <w:vMerge/>
          </w:tcPr>
          <w:p w:rsidR="00DF2423" w:rsidRPr="00045561" w:rsidRDefault="00DF2423" w:rsidP="00DF2423">
            <w:pPr>
              <w:jc w:val="center"/>
              <w:rPr>
                <w:rFonts w:ascii="Times New Roman" w:hAnsi="Times New Roman" w:cs="Times New Roman"/>
              </w:rPr>
            </w:pPr>
          </w:p>
        </w:tc>
        <w:tc>
          <w:tcPr>
            <w:tcW w:w="371" w:type="pct"/>
            <w:vMerge/>
          </w:tcPr>
          <w:p w:rsidR="00DF2423" w:rsidRPr="00045561" w:rsidRDefault="00DF2423" w:rsidP="00DF2423">
            <w:pPr>
              <w:jc w:val="center"/>
              <w:rPr>
                <w:rFonts w:ascii="Times New Roman" w:hAnsi="Times New Roman" w:cs="Times New Roman"/>
              </w:rPr>
            </w:pPr>
          </w:p>
        </w:tc>
        <w:tc>
          <w:tcPr>
            <w:tcW w:w="370" w:type="pct"/>
            <w:vMerge/>
          </w:tcPr>
          <w:p w:rsidR="00DF2423" w:rsidRPr="00045561" w:rsidRDefault="00DF2423" w:rsidP="00DF2423">
            <w:pPr>
              <w:jc w:val="center"/>
              <w:rPr>
                <w:rFonts w:ascii="Times New Roman" w:hAnsi="Times New Roman" w:cs="Times New Roman"/>
              </w:rPr>
            </w:pPr>
          </w:p>
        </w:tc>
        <w:tc>
          <w:tcPr>
            <w:tcW w:w="370" w:type="pct"/>
          </w:tcPr>
          <w:p w:rsidR="00DF2423" w:rsidRPr="00045561" w:rsidRDefault="00F90303" w:rsidP="00093553">
            <w:pPr>
              <w:jc w:val="center"/>
              <w:rPr>
                <w:rFonts w:ascii="Times New Roman" w:hAnsi="Times New Roman" w:cs="Times New Roman"/>
              </w:rPr>
            </w:pPr>
            <w:r>
              <w:rPr>
                <w:rFonts w:ascii="Times New Roman" w:hAnsi="Times New Roman" w:cs="Times New Roman"/>
              </w:rPr>
              <w:t>П</w:t>
            </w:r>
            <w:r w:rsidR="00093553">
              <w:rPr>
                <w:rFonts w:ascii="Times New Roman" w:hAnsi="Times New Roman" w:cs="Times New Roman"/>
              </w:rPr>
              <w:t xml:space="preserve">о </w:t>
            </w:r>
            <w:r w:rsidR="00DF2423" w:rsidRPr="00045561">
              <w:rPr>
                <w:rFonts w:ascii="Times New Roman" w:hAnsi="Times New Roman" w:cs="Times New Roman"/>
              </w:rPr>
              <w:t>Рос</w:t>
            </w:r>
            <w:r w:rsidR="00DF2423">
              <w:rPr>
                <w:rFonts w:ascii="Times New Roman" w:hAnsi="Times New Roman" w:cs="Times New Roman"/>
              </w:rPr>
              <w:softHyphen/>
            </w:r>
            <w:r w:rsidR="00DF2423" w:rsidRPr="00045561">
              <w:rPr>
                <w:rFonts w:ascii="Times New Roman" w:hAnsi="Times New Roman" w:cs="Times New Roman"/>
              </w:rPr>
              <w:t>сий</w:t>
            </w:r>
            <w:r w:rsidR="00DF2423" w:rsidRPr="00045561">
              <w:rPr>
                <w:rFonts w:ascii="Times New Roman" w:hAnsi="Times New Roman" w:cs="Times New Roman"/>
              </w:rPr>
              <w:softHyphen/>
              <w:t>ск</w:t>
            </w:r>
            <w:r w:rsidR="00093553">
              <w:rPr>
                <w:rFonts w:ascii="Times New Roman" w:hAnsi="Times New Roman" w:cs="Times New Roman"/>
              </w:rPr>
              <w:t>ой</w:t>
            </w:r>
            <w:r w:rsidR="00DF2423" w:rsidRPr="00045561">
              <w:rPr>
                <w:rFonts w:ascii="Times New Roman" w:hAnsi="Times New Roman" w:cs="Times New Roman"/>
              </w:rPr>
              <w:t xml:space="preserve"> </w:t>
            </w:r>
            <w:r w:rsidR="00DF2423">
              <w:rPr>
                <w:rFonts w:ascii="Times New Roman" w:hAnsi="Times New Roman" w:cs="Times New Roman"/>
              </w:rPr>
              <w:t>Фе-де</w:t>
            </w:r>
            <w:r w:rsidR="00DF2423" w:rsidRPr="00045561">
              <w:rPr>
                <w:rFonts w:ascii="Times New Roman" w:hAnsi="Times New Roman" w:cs="Times New Roman"/>
              </w:rPr>
              <w:t>ра</w:t>
            </w:r>
            <w:r w:rsidR="00DF2423">
              <w:rPr>
                <w:rFonts w:ascii="Times New Roman" w:hAnsi="Times New Roman" w:cs="Times New Roman"/>
              </w:rPr>
              <w:t>-</w:t>
            </w:r>
            <w:r w:rsidR="00DF2423" w:rsidRPr="00045561">
              <w:rPr>
                <w:rFonts w:ascii="Times New Roman" w:hAnsi="Times New Roman" w:cs="Times New Roman"/>
              </w:rPr>
              <w:t>ц</w:t>
            </w:r>
            <w:r w:rsidR="00093553">
              <w:rPr>
                <w:rFonts w:ascii="Times New Roman" w:hAnsi="Times New Roman" w:cs="Times New Roman"/>
              </w:rPr>
              <w:t>ии</w:t>
            </w:r>
          </w:p>
        </w:tc>
        <w:tc>
          <w:tcPr>
            <w:tcW w:w="445" w:type="pct"/>
          </w:tcPr>
          <w:p w:rsidR="00DF2423" w:rsidRPr="00045561" w:rsidRDefault="00F90303" w:rsidP="00093553">
            <w:pPr>
              <w:jc w:val="center"/>
              <w:rPr>
                <w:rFonts w:ascii="Times New Roman" w:hAnsi="Times New Roman" w:cs="Times New Roman"/>
              </w:rPr>
            </w:pPr>
            <w:r>
              <w:rPr>
                <w:rFonts w:ascii="Times New Roman" w:hAnsi="Times New Roman" w:cs="Times New Roman"/>
              </w:rPr>
              <w:t>П</w:t>
            </w:r>
            <w:r w:rsidR="00093553">
              <w:rPr>
                <w:rFonts w:ascii="Times New Roman" w:hAnsi="Times New Roman" w:cs="Times New Roman"/>
              </w:rPr>
              <w:t xml:space="preserve">о </w:t>
            </w:r>
            <w:r w:rsidR="00DF2423" w:rsidRPr="00045561">
              <w:rPr>
                <w:rFonts w:ascii="Times New Roman" w:hAnsi="Times New Roman" w:cs="Times New Roman"/>
              </w:rPr>
              <w:t>При</w:t>
            </w:r>
            <w:r w:rsidR="00DF2423" w:rsidRPr="00045561">
              <w:rPr>
                <w:rFonts w:ascii="Times New Roman" w:hAnsi="Times New Roman" w:cs="Times New Roman"/>
              </w:rPr>
              <w:softHyphen/>
              <w:t>волж</w:t>
            </w:r>
            <w:r w:rsidR="00DF2423">
              <w:rPr>
                <w:rFonts w:ascii="Times New Roman" w:hAnsi="Times New Roman" w:cs="Times New Roman"/>
              </w:rPr>
              <w:softHyphen/>
            </w:r>
            <w:r w:rsidR="00DF2423" w:rsidRPr="00045561">
              <w:rPr>
                <w:rFonts w:ascii="Times New Roman" w:hAnsi="Times New Roman" w:cs="Times New Roman"/>
              </w:rPr>
              <w:t>ск</w:t>
            </w:r>
            <w:r w:rsidR="00093553">
              <w:rPr>
                <w:rFonts w:ascii="Times New Roman" w:hAnsi="Times New Roman" w:cs="Times New Roman"/>
              </w:rPr>
              <w:t>ому</w:t>
            </w:r>
            <w:r w:rsidR="00DF2423" w:rsidRPr="00045561">
              <w:rPr>
                <w:rFonts w:ascii="Times New Roman" w:hAnsi="Times New Roman" w:cs="Times New Roman"/>
              </w:rPr>
              <w:t xml:space="preserve"> феде</w:t>
            </w:r>
            <w:r w:rsidR="00DF2423" w:rsidRPr="00045561">
              <w:rPr>
                <w:rFonts w:ascii="Times New Roman" w:hAnsi="Times New Roman" w:cs="Times New Roman"/>
              </w:rPr>
              <w:softHyphen/>
              <w:t>раль</w:t>
            </w:r>
            <w:r w:rsidR="00DF2423" w:rsidRPr="00045561">
              <w:rPr>
                <w:rFonts w:ascii="Times New Roman" w:hAnsi="Times New Roman" w:cs="Times New Roman"/>
              </w:rPr>
              <w:softHyphen/>
              <w:t>н</w:t>
            </w:r>
            <w:r w:rsidR="00093553">
              <w:rPr>
                <w:rFonts w:ascii="Times New Roman" w:hAnsi="Times New Roman" w:cs="Times New Roman"/>
              </w:rPr>
              <w:t>ому</w:t>
            </w:r>
            <w:r w:rsidR="00DF2423" w:rsidRPr="00045561">
              <w:rPr>
                <w:rFonts w:ascii="Times New Roman" w:hAnsi="Times New Roman" w:cs="Times New Roman"/>
              </w:rPr>
              <w:t xml:space="preserve"> ок</w:t>
            </w:r>
            <w:r w:rsidR="00093553">
              <w:rPr>
                <w:rFonts w:ascii="Times New Roman" w:hAnsi="Times New Roman" w:cs="Times New Roman"/>
              </w:rPr>
              <w:t>-</w:t>
            </w:r>
            <w:r w:rsidR="00DF2423" w:rsidRPr="00045561">
              <w:rPr>
                <w:rFonts w:ascii="Times New Roman" w:hAnsi="Times New Roman" w:cs="Times New Roman"/>
              </w:rPr>
              <w:t>руг</w:t>
            </w:r>
            <w:r w:rsidR="00093553">
              <w:rPr>
                <w:rFonts w:ascii="Times New Roman" w:hAnsi="Times New Roman" w:cs="Times New Roman"/>
              </w:rPr>
              <w:t>у</w:t>
            </w:r>
          </w:p>
        </w:tc>
        <w:tc>
          <w:tcPr>
            <w:tcW w:w="594"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Отклоне</w:t>
            </w:r>
            <w:r w:rsidRPr="00045561">
              <w:rPr>
                <w:rFonts w:ascii="Times New Roman" w:hAnsi="Times New Roman" w:cs="Times New Roman"/>
              </w:rPr>
              <w:softHyphen/>
              <w:t>ние</w:t>
            </w:r>
            <w:r>
              <w:rPr>
                <w:rFonts w:ascii="Times New Roman" w:hAnsi="Times New Roman" w:cs="Times New Roman"/>
              </w:rPr>
              <w:t xml:space="preserve"> значения</w:t>
            </w:r>
            <w:r w:rsidRPr="00045561">
              <w:rPr>
                <w:rFonts w:ascii="Times New Roman" w:hAnsi="Times New Roman" w:cs="Times New Roman"/>
              </w:rPr>
              <w:t xml:space="preserve"> показа</w:t>
            </w:r>
            <w:r>
              <w:rPr>
                <w:rFonts w:ascii="Times New Roman" w:hAnsi="Times New Roman" w:cs="Times New Roman"/>
              </w:rPr>
              <w:softHyphen/>
            </w:r>
            <w:r w:rsidRPr="00045561">
              <w:rPr>
                <w:rFonts w:ascii="Times New Roman" w:hAnsi="Times New Roman" w:cs="Times New Roman"/>
              </w:rPr>
              <w:t>тел</w:t>
            </w:r>
            <w:r>
              <w:rPr>
                <w:rFonts w:ascii="Times New Roman" w:hAnsi="Times New Roman" w:cs="Times New Roman"/>
              </w:rPr>
              <w:t>я</w:t>
            </w:r>
            <w:r w:rsidRPr="00045561">
              <w:rPr>
                <w:rFonts w:ascii="Times New Roman" w:hAnsi="Times New Roman" w:cs="Times New Roman"/>
              </w:rPr>
              <w:t xml:space="preserve"> Ки</w:t>
            </w:r>
            <w:r>
              <w:rPr>
                <w:rFonts w:ascii="Times New Roman" w:hAnsi="Times New Roman" w:cs="Times New Roman"/>
              </w:rPr>
              <w:softHyphen/>
            </w:r>
            <w:r w:rsidRPr="00045561">
              <w:rPr>
                <w:rFonts w:ascii="Times New Roman" w:hAnsi="Times New Roman" w:cs="Times New Roman"/>
              </w:rPr>
              <w:t>ровской области от</w:t>
            </w:r>
            <w:r>
              <w:rPr>
                <w:rFonts w:ascii="Times New Roman" w:hAnsi="Times New Roman" w:cs="Times New Roman"/>
              </w:rPr>
              <w:t xml:space="preserve"> значе</w:t>
            </w:r>
            <w:r>
              <w:rPr>
                <w:rFonts w:ascii="Times New Roman" w:hAnsi="Times New Roman" w:cs="Times New Roman"/>
              </w:rPr>
              <w:softHyphen/>
              <w:t>ния</w:t>
            </w:r>
            <w:r w:rsidRPr="00045561">
              <w:rPr>
                <w:rFonts w:ascii="Times New Roman" w:hAnsi="Times New Roman" w:cs="Times New Roman"/>
              </w:rPr>
              <w:t xml:space="preserve"> по</w:t>
            </w:r>
            <w:r>
              <w:rPr>
                <w:rFonts w:ascii="Times New Roman" w:hAnsi="Times New Roman" w:cs="Times New Roman"/>
              </w:rPr>
              <w:softHyphen/>
            </w:r>
            <w:r w:rsidRPr="00045561">
              <w:rPr>
                <w:rFonts w:ascii="Times New Roman" w:hAnsi="Times New Roman" w:cs="Times New Roman"/>
              </w:rPr>
              <w:t>казател</w:t>
            </w:r>
            <w:r>
              <w:rPr>
                <w:rFonts w:ascii="Times New Roman" w:hAnsi="Times New Roman" w:cs="Times New Roman"/>
              </w:rPr>
              <w:t xml:space="preserve">я </w:t>
            </w:r>
            <w:r w:rsidR="00093553">
              <w:rPr>
                <w:rFonts w:ascii="Times New Roman" w:hAnsi="Times New Roman" w:cs="Times New Roman"/>
              </w:rPr>
              <w:t xml:space="preserve">по </w:t>
            </w:r>
            <w:r>
              <w:rPr>
                <w:rFonts w:ascii="Times New Roman" w:hAnsi="Times New Roman" w:cs="Times New Roman"/>
              </w:rPr>
              <w:t>Россий</w:t>
            </w:r>
            <w:r>
              <w:rPr>
                <w:rFonts w:ascii="Times New Roman" w:hAnsi="Times New Roman" w:cs="Times New Roman"/>
              </w:rPr>
              <w:softHyphen/>
              <w:t>ской Фе</w:t>
            </w:r>
            <w:r>
              <w:rPr>
                <w:rFonts w:ascii="Times New Roman" w:hAnsi="Times New Roman" w:cs="Times New Roman"/>
              </w:rPr>
              <w:softHyphen/>
              <w:t>дерации</w:t>
            </w:r>
          </w:p>
        </w:tc>
        <w:tc>
          <w:tcPr>
            <w:tcW w:w="647"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Отклоне</w:t>
            </w:r>
            <w:r w:rsidRPr="00045561">
              <w:rPr>
                <w:rFonts w:ascii="Times New Roman" w:hAnsi="Times New Roman" w:cs="Times New Roman"/>
              </w:rPr>
              <w:softHyphen/>
              <w:t xml:space="preserve">ние </w:t>
            </w:r>
            <w:r>
              <w:rPr>
                <w:rFonts w:ascii="Times New Roman" w:hAnsi="Times New Roman" w:cs="Times New Roman"/>
              </w:rPr>
              <w:t>значе</w:t>
            </w:r>
            <w:r>
              <w:rPr>
                <w:rFonts w:ascii="Times New Roman" w:hAnsi="Times New Roman" w:cs="Times New Roman"/>
              </w:rPr>
              <w:softHyphen/>
              <w:t xml:space="preserve">ния </w:t>
            </w:r>
            <w:r w:rsidRPr="00045561">
              <w:rPr>
                <w:rFonts w:ascii="Times New Roman" w:hAnsi="Times New Roman" w:cs="Times New Roman"/>
              </w:rPr>
              <w:t>пока</w:t>
            </w:r>
            <w:r w:rsidRPr="00045561">
              <w:rPr>
                <w:rFonts w:ascii="Times New Roman" w:hAnsi="Times New Roman" w:cs="Times New Roman"/>
              </w:rPr>
              <w:softHyphen/>
              <w:t>зател</w:t>
            </w:r>
            <w:r>
              <w:rPr>
                <w:rFonts w:ascii="Times New Roman" w:hAnsi="Times New Roman" w:cs="Times New Roman"/>
              </w:rPr>
              <w:t>я</w:t>
            </w:r>
            <w:r w:rsidRPr="00045561">
              <w:rPr>
                <w:rFonts w:ascii="Times New Roman" w:hAnsi="Times New Roman" w:cs="Times New Roman"/>
              </w:rPr>
              <w:t xml:space="preserve"> Ки</w:t>
            </w:r>
            <w:r>
              <w:rPr>
                <w:rFonts w:ascii="Times New Roman" w:hAnsi="Times New Roman" w:cs="Times New Roman"/>
              </w:rPr>
              <w:softHyphen/>
            </w:r>
            <w:r w:rsidRPr="00045561">
              <w:rPr>
                <w:rFonts w:ascii="Times New Roman" w:hAnsi="Times New Roman" w:cs="Times New Roman"/>
              </w:rPr>
              <w:t>ровской области от</w:t>
            </w:r>
            <w:r>
              <w:rPr>
                <w:rFonts w:ascii="Times New Roman" w:hAnsi="Times New Roman" w:cs="Times New Roman"/>
              </w:rPr>
              <w:t xml:space="preserve"> значения</w:t>
            </w:r>
            <w:r w:rsidRPr="00045561">
              <w:rPr>
                <w:rFonts w:ascii="Times New Roman" w:hAnsi="Times New Roman" w:cs="Times New Roman"/>
              </w:rPr>
              <w:t xml:space="preserve"> показа</w:t>
            </w:r>
            <w:r w:rsidR="00093553">
              <w:rPr>
                <w:rFonts w:ascii="Times New Roman" w:hAnsi="Times New Roman" w:cs="Times New Roman"/>
              </w:rPr>
              <w:t>-</w:t>
            </w:r>
            <w:r w:rsidRPr="00045561">
              <w:rPr>
                <w:rFonts w:ascii="Times New Roman" w:hAnsi="Times New Roman" w:cs="Times New Roman"/>
              </w:rPr>
              <w:t>те</w:t>
            </w:r>
            <w:r>
              <w:rPr>
                <w:rFonts w:ascii="Times New Roman" w:hAnsi="Times New Roman" w:cs="Times New Roman"/>
              </w:rPr>
              <w:t>ля по При</w:t>
            </w:r>
            <w:r>
              <w:rPr>
                <w:rFonts w:ascii="Times New Roman" w:hAnsi="Times New Roman" w:cs="Times New Roman"/>
              </w:rPr>
              <w:softHyphen/>
              <w:t>волжско-му феде-ральному округу</w:t>
            </w:r>
          </w:p>
        </w:tc>
      </w:tr>
      <w:tr w:rsidR="00DF2423" w:rsidRPr="00045561" w:rsidTr="00DF2423">
        <w:tc>
          <w:tcPr>
            <w:tcW w:w="724" w:type="pct"/>
          </w:tcPr>
          <w:p w:rsidR="00DF2423" w:rsidRPr="00952737" w:rsidRDefault="00DF2423" w:rsidP="00F90303">
            <w:pPr>
              <w:rPr>
                <w:rFonts w:ascii="Times New Roman" w:hAnsi="Times New Roman" w:cs="Times New Roman"/>
              </w:rPr>
            </w:pPr>
            <w:r w:rsidRPr="00952737">
              <w:rPr>
                <w:rFonts w:ascii="Times New Roman" w:hAnsi="Times New Roman" w:cs="Times New Roman"/>
              </w:rPr>
              <w:t>Рождае-мость</w:t>
            </w:r>
            <w:r w:rsidR="00F90303">
              <w:rPr>
                <w:rFonts w:ascii="Times New Roman" w:hAnsi="Times New Roman" w:cs="Times New Roman"/>
              </w:rPr>
              <w:t>, случаев</w:t>
            </w:r>
            <w:r w:rsidRPr="00952737">
              <w:rPr>
                <w:rFonts w:ascii="Times New Roman" w:hAnsi="Times New Roman" w:cs="Times New Roman"/>
              </w:rPr>
              <w:br/>
              <w:t>на 1 тыс.</w:t>
            </w:r>
            <w:r w:rsidR="0049741F">
              <w:rPr>
                <w:rFonts w:ascii="Times New Roman" w:hAnsi="Times New Roman" w:cs="Times New Roman"/>
              </w:rPr>
              <w:t xml:space="preserve"> человек населения</w:t>
            </w:r>
          </w:p>
        </w:tc>
        <w:tc>
          <w:tcPr>
            <w:tcW w:w="370" w:type="pct"/>
          </w:tcPr>
          <w:p w:rsidR="00DF2423" w:rsidRPr="00952737" w:rsidRDefault="00DF2423" w:rsidP="00DF2423">
            <w:pPr>
              <w:jc w:val="center"/>
              <w:rPr>
                <w:rFonts w:ascii="Times New Roman" w:hAnsi="Times New Roman" w:cs="Times New Roman"/>
              </w:rPr>
            </w:pPr>
            <w:r w:rsidRPr="00952737">
              <w:rPr>
                <w:rFonts w:ascii="Times New Roman" w:hAnsi="Times New Roman" w:cs="Times New Roman"/>
              </w:rPr>
              <w:t>12,7</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12,6</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10,7</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9,9</w:t>
            </w:r>
          </w:p>
        </w:tc>
        <w:tc>
          <w:tcPr>
            <w:tcW w:w="371"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10,1</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9,7</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10,9</w:t>
            </w:r>
          </w:p>
        </w:tc>
        <w:tc>
          <w:tcPr>
            <w:tcW w:w="445"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10,6</w:t>
            </w:r>
          </w:p>
        </w:tc>
        <w:tc>
          <w:tcPr>
            <w:tcW w:w="594"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-9,2</w:t>
            </w:r>
          </w:p>
        </w:tc>
        <w:tc>
          <w:tcPr>
            <w:tcW w:w="647"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-6,6</w:t>
            </w:r>
          </w:p>
        </w:tc>
      </w:tr>
      <w:tr w:rsidR="00DF2423" w:rsidRPr="00045561" w:rsidTr="00DF2423">
        <w:tc>
          <w:tcPr>
            <w:tcW w:w="724" w:type="pct"/>
          </w:tcPr>
          <w:p w:rsidR="00DF2423" w:rsidRPr="00045561" w:rsidRDefault="00DF2423" w:rsidP="00554B08">
            <w:pPr>
              <w:rPr>
                <w:rFonts w:ascii="Times New Roman" w:hAnsi="Times New Roman" w:cs="Times New Roman"/>
              </w:rPr>
            </w:pPr>
            <w:r w:rsidRPr="00045561">
              <w:rPr>
                <w:rFonts w:ascii="Times New Roman" w:hAnsi="Times New Roman" w:cs="Times New Roman"/>
              </w:rPr>
              <w:t>Смертность от всех причин, случаев на 1</w:t>
            </w:r>
            <w:r w:rsidR="00554B08">
              <w:rPr>
                <w:rFonts w:ascii="Times New Roman" w:hAnsi="Times New Roman" w:cs="Times New Roman"/>
              </w:rPr>
              <w:t> </w:t>
            </w:r>
            <w:r>
              <w:rPr>
                <w:rFonts w:ascii="Times New Roman" w:hAnsi="Times New Roman" w:cs="Times New Roman"/>
              </w:rPr>
              <w:t xml:space="preserve">тыс. </w:t>
            </w:r>
            <w:r w:rsidRPr="00045561">
              <w:rPr>
                <w:rFonts w:ascii="Times New Roman" w:hAnsi="Times New Roman" w:cs="Times New Roman"/>
              </w:rPr>
              <w:t>чело</w:t>
            </w:r>
            <w:r>
              <w:rPr>
                <w:rFonts w:ascii="Times New Roman" w:hAnsi="Times New Roman" w:cs="Times New Roman"/>
              </w:rPr>
              <w:t xml:space="preserve">век </w:t>
            </w:r>
            <w:r w:rsidRPr="00045561">
              <w:rPr>
                <w:rFonts w:ascii="Times New Roman" w:hAnsi="Times New Roman" w:cs="Times New Roman"/>
              </w:rPr>
              <w:t>населения</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15,2</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14,9</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14,5</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14,7</w:t>
            </w:r>
          </w:p>
        </w:tc>
        <w:tc>
          <w:tcPr>
            <w:tcW w:w="371"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13,9</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13,8</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12,4</w:t>
            </w:r>
          </w:p>
        </w:tc>
        <w:tc>
          <w:tcPr>
            <w:tcW w:w="445"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13,2</w:t>
            </w:r>
          </w:p>
        </w:tc>
        <w:tc>
          <w:tcPr>
            <w:tcW w:w="594"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18,5</w:t>
            </w:r>
          </w:p>
        </w:tc>
        <w:tc>
          <w:tcPr>
            <w:tcW w:w="647"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11,4</w:t>
            </w:r>
          </w:p>
        </w:tc>
      </w:tr>
      <w:tr w:rsidR="00DF2423" w:rsidRPr="00045561" w:rsidTr="00DF2423">
        <w:tc>
          <w:tcPr>
            <w:tcW w:w="724" w:type="pct"/>
          </w:tcPr>
          <w:p w:rsidR="00DF2423" w:rsidRPr="00045561" w:rsidRDefault="00DF2423" w:rsidP="00DF2423">
            <w:pPr>
              <w:rPr>
                <w:rFonts w:ascii="Times New Roman" w:hAnsi="Times New Roman" w:cs="Times New Roman"/>
              </w:rPr>
            </w:pPr>
            <w:r w:rsidRPr="00045561">
              <w:rPr>
                <w:rFonts w:ascii="Times New Roman" w:hAnsi="Times New Roman" w:cs="Times New Roman"/>
              </w:rPr>
              <w:t>Естествен</w:t>
            </w:r>
            <w:r>
              <w:rPr>
                <w:rFonts w:ascii="Times New Roman" w:hAnsi="Times New Roman" w:cs="Times New Roman"/>
              </w:rPr>
              <w:t>-</w:t>
            </w:r>
            <w:r w:rsidRPr="00045561">
              <w:rPr>
                <w:rFonts w:ascii="Times New Roman" w:hAnsi="Times New Roman" w:cs="Times New Roman"/>
              </w:rPr>
              <w:t>ная убыль (прирост) населения, %</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- 2,5</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-2,3</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-3,8</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-4,8</w:t>
            </w:r>
          </w:p>
        </w:tc>
        <w:tc>
          <w:tcPr>
            <w:tcW w:w="371"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-3,8</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-4,1</w:t>
            </w:r>
          </w:p>
        </w:tc>
        <w:tc>
          <w:tcPr>
            <w:tcW w:w="370"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-1,5</w:t>
            </w:r>
          </w:p>
        </w:tc>
        <w:tc>
          <w:tcPr>
            <w:tcW w:w="445"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-2,6</w:t>
            </w:r>
          </w:p>
        </w:tc>
        <w:tc>
          <w:tcPr>
            <w:tcW w:w="594"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w:t>
            </w:r>
          </w:p>
        </w:tc>
        <w:tc>
          <w:tcPr>
            <w:tcW w:w="647" w:type="pct"/>
          </w:tcPr>
          <w:p w:rsidR="00DF2423" w:rsidRPr="00045561" w:rsidRDefault="00DF2423" w:rsidP="00DF2423">
            <w:pPr>
              <w:jc w:val="center"/>
              <w:rPr>
                <w:rFonts w:ascii="Times New Roman" w:hAnsi="Times New Roman" w:cs="Times New Roman"/>
              </w:rPr>
            </w:pPr>
            <w:r w:rsidRPr="00045561">
              <w:rPr>
                <w:rFonts w:ascii="Times New Roman" w:hAnsi="Times New Roman" w:cs="Times New Roman"/>
              </w:rPr>
              <w:t>-</w:t>
            </w:r>
          </w:p>
        </w:tc>
      </w:tr>
    </w:tbl>
    <w:p w:rsidR="00093553" w:rsidRDefault="00093553" w:rsidP="00DF2423">
      <w:pPr>
        <w:pStyle w:val="ConsPlusNormal"/>
        <w:spacing w:line="360" w:lineRule="auto"/>
        <w:ind w:firstLine="709"/>
        <w:jc w:val="both"/>
        <w:rPr>
          <w:rFonts w:ascii="Times New Roman" w:hAnsi="Times New Roman" w:cs="Times New Roman"/>
          <w:sz w:val="28"/>
          <w:szCs w:val="28"/>
        </w:rPr>
      </w:pP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За 2018 год показатель рождаемости в Кировской области по сравнению с 2015 годом снизился на 22,0%, что ниже среднероссийского показателя на 9,2% и ниже среднего значения по Приволжскому федеральному округу на 6,6%.</w:t>
      </w:r>
    </w:p>
    <w:p w:rsidR="001A23D4" w:rsidRDefault="00DF2423" w:rsidP="001A23D4">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Показатель общей смертности населения Кировской области в 2018 году составил 14,7 случая на 1 тыс. человек населения, что на 3,3% ниже уровня 2015 года</w:t>
      </w:r>
      <w:r>
        <w:rPr>
          <w:rFonts w:ascii="Times New Roman" w:hAnsi="Times New Roman" w:cs="Times New Roman"/>
          <w:sz w:val="28"/>
          <w:szCs w:val="28"/>
        </w:rPr>
        <w:t>. С</w:t>
      </w:r>
      <w:r w:rsidRPr="00045561">
        <w:rPr>
          <w:rFonts w:ascii="Times New Roman" w:hAnsi="Times New Roman" w:cs="Times New Roman"/>
          <w:sz w:val="28"/>
          <w:szCs w:val="28"/>
        </w:rPr>
        <w:t xml:space="preserve">мертность от внешних причин </w:t>
      </w:r>
      <w:r>
        <w:rPr>
          <w:rFonts w:ascii="Times New Roman" w:hAnsi="Times New Roman" w:cs="Times New Roman"/>
          <w:sz w:val="28"/>
          <w:szCs w:val="28"/>
        </w:rPr>
        <w:t xml:space="preserve">снизилась </w:t>
      </w:r>
      <w:r w:rsidRPr="00045561">
        <w:rPr>
          <w:rFonts w:ascii="Times New Roman" w:hAnsi="Times New Roman" w:cs="Times New Roman"/>
          <w:sz w:val="28"/>
          <w:szCs w:val="28"/>
        </w:rPr>
        <w:t xml:space="preserve">на 20,8%, по классу болезней органов дыхания </w:t>
      </w:r>
      <w:r>
        <w:rPr>
          <w:rFonts w:ascii="Times New Roman" w:hAnsi="Times New Roman" w:cs="Times New Roman"/>
          <w:sz w:val="28"/>
          <w:szCs w:val="28"/>
        </w:rPr>
        <w:t xml:space="preserve">– </w:t>
      </w:r>
      <w:r w:rsidRPr="00045561">
        <w:rPr>
          <w:rFonts w:ascii="Times New Roman" w:hAnsi="Times New Roman" w:cs="Times New Roman"/>
          <w:sz w:val="28"/>
          <w:szCs w:val="28"/>
        </w:rPr>
        <w:t>на</w:t>
      </w:r>
      <w:r>
        <w:rPr>
          <w:rFonts w:ascii="Times New Roman" w:hAnsi="Times New Roman" w:cs="Times New Roman"/>
          <w:sz w:val="28"/>
          <w:szCs w:val="28"/>
        </w:rPr>
        <w:t xml:space="preserve"> </w:t>
      </w:r>
      <w:r w:rsidRPr="00045561">
        <w:rPr>
          <w:rFonts w:ascii="Times New Roman" w:hAnsi="Times New Roman" w:cs="Times New Roman"/>
          <w:sz w:val="28"/>
          <w:szCs w:val="28"/>
        </w:rPr>
        <w:t xml:space="preserve">15,9%, по классу </w:t>
      </w:r>
      <w:r w:rsidR="001A23D4" w:rsidRPr="001A23D4">
        <w:rPr>
          <w:rFonts w:ascii="Times New Roman" w:hAnsi="Times New Roman" w:cs="Times New Roman"/>
          <w:sz w:val="28"/>
          <w:szCs w:val="28"/>
        </w:rPr>
        <w:t xml:space="preserve">болезней системы кровообращения </w:t>
      </w:r>
      <w:r w:rsidR="001A23D4">
        <w:rPr>
          <w:rFonts w:ascii="Times New Roman" w:hAnsi="Times New Roman" w:cs="Times New Roman"/>
          <w:sz w:val="28"/>
          <w:szCs w:val="28"/>
        </w:rPr>
        <w:t xml:space="preserve">(далее – БСК) </w:t>
      </w:r>
      <w:r w:rsidRPr="00045561">
        <w:rPr>
          <w:rFonts w:ascii="Times New Roman" w:hAnsi="Times New Roman" w:cs="Times New Roman"/>
          <w:sz w:val="28"/>
          <w:szCs w:val="28"/>
        </w:rPr>
        <w:t>–</w:t>
      </w:r>
      <w:r>
        <w:rPr>
          <w:rFonts w:ascii="Times New Roman" w:hAnsi="Times New Roman" w:cs="Times New Roman"/>
          <w:sz w:val="28"/>
          <w:szCs w:val="28"/>
        </w:rPr>
        <w:t xml:space="preserve"> </w:t>
      </w:r>
      <w:r w:rsidRPr="00045561">
        <w:rPr>
          <w:rFonts w:ascii="Times New Roman" w:hAnsi="Times New Roman" w:cs="Times New Roman"/>
          <w:sz w:val="28"/>
          <w:szCs w:val="28"/>
        </w:rPr>
        <w:t>на 15,1% и</w:t>
      </w:r>
      <w:r w:rsidR="001A23D4">
        <w:rPr>
          <w:rFonts w:ascii="Times New Roman" w:hAnsi="Times New Roman" w:cs="Times New Roman"/>
          <w:sz w:val="28"/>
          <w:szCs w:val="28"/>
        </w:rPr>
        <w:t> </w:t>
      </w:r>
      <w:r w:rsidRPr="00045561">
        <w:rPr>
          <w:rFonts w:ascii="Times New Roman" w:hAnsi="Times New Roman" w:cs="Times New Roman"/>
          <w:sz w:val="28"/>
          <w:szCs w:val="28"/>
        </w:rPr>
        <w:t xml:space="preserve">по классу болезней органов </w:t>
      </w:r>
      <w:r w:rsidRPr="00045561">
        <w:rPr>
          <w:rFonts w:ascii="Times New Roman" w:hAnsi="Times New Roman" w:cs="Times New Roman"/>
          <w:sz w:val="28"/>
          <w:szCs w:val="28"/>
        </w:rPr>
        <w:lastRenderedPageBreak/>
        <w:t>пищеварения</w:t>
      </w:r>
      <w:r w:rsidR="00F90303">
        <w:rPr>
          <w:rFonts w:ascii="Times New Roman" w:hAnsi="Times New Roman" w:cs="Times New Roman"/>
          <w:sz w:val="28"/>
          <w:szCs w:val="28"/>
        </w:rPr>
        <w:t xml:space="preserve"> </w:t>
      </w:r>
      <w:r w:rsidRPr="00045561">
        <w:rPr>
          <w:rFonts w:ascii="Times New Roman" w:hAnsi="Times New Roman" w:cs="Times New Roman"/>
          <w:sz w:val="28"/>
          <w:szCs w:val="28"/>
        </w:rPr>
        <w:t>–</w:t>
      </w:r>
      <w:r w:rsidR="00F90303">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045561">
        <w:rPr>
          <w:rFonts w:ascii="Times New Roman" w:hAnsi="Times New Roman" w:cs="Times New Roman"/>
          <w:sz w:val="28"/>
          <w:szCs w:val="28"/>
        </w:rPr>
        <w:t xml:space="preserve">7,3%. </w:t>
      </w:r>
    </w:p>
    <w:p w:rsidR="00DF2423" w:rsidRPr="00045561" w:rsidRDefault="00734933" w:rsidP="00734933">
      <w:pPr>
        <w:pStyle w:val="ConsPlusNormal"/>
        <w:spacing w:line="360" w:lineRule="auto"/>
        <w:ind w:firstLine="709"/>
        <w:jc w:val="both"/>
        <w:rPr>
          <w:rFonts w:ascii="Times New Roman" w:hAnsi="Times New Roman" w:cs="Times New Roman"/>
          <w:sz w:val="28"/>
          <w:szCs w:val="28"/>
        </w:rPr>
      </w:pPr>
      <w:r w:rsidRPr="00734933">
        <w:rPr>
          <w:rFonts w:ascii="Times New Roman" w:hAnsi="Times New Roman" w:cs="Times New Roman"/>
          <w:sz w:val="28"/>
          <w:szCs w:val="28"/>
        </w:rPr>
        <w:t>В соответстви</w:t>
      </w:r>
      <w:r w:rsidR="00554B08">
        <w:rPr>
          <w:rFonts w:ascii="Times New Roman" w:hAnsi="Times New Roman" w:cs="Times New Roman"/>
          <w:sz w:val="28"/>
          <w:szCs w:val="28"/>
        </w:rPr>
        <w:t>и</w:t>
      </w:r>
      <w:r w:rsidRPr="00734933">
        <w:rPr>
          <w:rFonts w:ascii="Times New Roman" w:hAnsi="Times New Roman" w:cs="Times New Roman"/>
          <w:sz w:val="28"/>
          <w:szCs w:val="28"/>
        </w:rPr>
        <w:t xml:space="preserve"> с планом мероприятий (</w:t>
      </w:r>
      <w:r>
        <w:rPr>
          <w:rFonts w:ascii="Times New Roman" w:hAnsi="Times New Roman" w:cs="Times New Roman"/>
          <w:sz w:val="28"/>
          <w:szCs w:val="28"/>
        </w:rPr>
        <w:t>«</w:t>
      </w:r>
      <w:r w:rsidR="00554B08">
        <w:rPr>
          <w:rFonts w:ascii="Times New Roman" w:hAnsi="Times New Roman" w:cs="Times New Roman"/>
          <w:sz w:val="28"/>
          <w:szCs w:val="28"/>
        </w:rPr>
        <w:t>д</w:t>
      </w:r>
      <w:r w:rsidRPr="00734933">
        <w:rPr>
          <w:rFonts w:ascii="Times New Roman" w:hAnsi="Times New Roman" w:cs="Times New Roman"/>
          <w:sz w:val="28"/>
          <w:szCs w:val="28"/>
        </w:rPr>
        <w:t>орожн</w:t>
      </w:r>
      <w:r w:rsidR="00554B08">
        <w:rPr>
          <w:rFonts w:ascii="Times New Roman" w:hAnsi="Times New Roman" w:cs="Times New Roman"/>
          <w:sz w:val="28"/>
          <w:szCs w:val="28"/>
        </w:rPr>
        <w:t>ой</w:t>
      </w:r>
      <w:r w:rsidRPr="00734933">
        <w:rPr>
          <w:rFonts w:ascii="Times New Roman" w:hAnsi="Times New Roman" w:cs="Times New Roman"/>
          <w:sz w:val="28"/>
          <w:szCs w:val="28"/>
        </w:rPr>
        <w:t xml:space="preserve"> карт</w:t>
      </w:r>
      <w:r w:rsidR="00554B08">
        <w:rPr>
          <w:rFonts w:ascii="Times New Roman" w:hAnsi="Times New Roman" w:cs="Times New Roman"/>
          <w:sz w:val="28"/>
          <w:szCs w:val="28"/>
        </w:rPr>
        <w:t>ой</w:t>
      </w:r>
      <w:r>
        <w:rPr>
          <w:rFonts w:ascii="Times New Roman" w:hAnsi="Times New Roman" w:cs="Times New Roman"/>
          <w:sz w:val="28"/>
          <w:szCs w:val="28"/>
        </w:rPr>
        <w:t>»</w:t>
      </w:r>
      <w:r w:rsidRPr="00734933">
        <w:rPr>
          <w:rFonts w:ascii="Times New Roman" w:hAnsi="Times New Roman" w:cs="Times New Roman"/>
          <w:sz w:val="28"/>
          <w:szCs w:val="28"/>
        </w:rPr>
        <w:t xml:space="preserve">) </w:t>
      </w:r>
      <w:r>
        <w:rPr>
          <w:rFonts w:ascii="Times New Roman" w:hAnsi="Times New Roman" w:cs="Times New Roman"/>
          <w:sz w:val="28"/>
          <w:szCs w:val="28"/>
        </w:rPr>
        <w:t>«И</w:t>
      </w:r>
      <w:r w:rsidRPr="00734933">
        <w:rPr>
          <w:rFonts w:ascii="Times New Roman" w:hAnsi="Times New Roman" w:cs="Times New Roman"/>
          <w:sz w:val="28"/>
          <w:szCs w:val="28"/>
        </w:rPr>
        <w:t>зменения в отраслях</w:t>
      </w:r>
      <w:r>
        <w:rPr>
          <w:rFonts w:ascii="Times New Roman" w:hAnsi="Times New Roman" w:cs="Times New Roman"/>
          <w:sz w:val="28"/>
          <w:szCs w:val="28"/>
        </w:rPr>
        <w:t xml:space="preserve"> </w:t>
      </w:r>
      <w:r w:rsidRPr="00734933">
        <w:rPr>
          <w:rFonts w:ascii="Times New Roman" w:hAnsi="Times New Roman" w:cs="Times New Roman"/>
          <w:sz w:val="28"/>
          <w:szCs w:val="28"/>
        </w:rPr>
        <w:t>социальной сферы, направленные на повышение эффективности</w:t>
      </w:r>
      <w:r>
        <w:rPr>
          <w:rFonts w:ascii="Times New Roman" w:hAnsi="Times New Roman" w:cs="Times New Roman"/>
          <w:sz w:val="28"/>
          <w:szCs w:val="28"/>
        </w:rPr>
        <w:t xml:space="preserve"> </w:t>
      </w:r>
      <w:r w:rsidRPr="00734933">
        <w:rPr>
          <w:rFonts w:ascii="Times New Roman" w:hAnsi="Times New Roman" w:cs="Times New Roman"/>
          <w:sz w:val="28"/>
          <w:szCs w:val="28"/>
        </w:rPr>
        <w:t xml:space="preserve">здравоохранения в </w:t>
      </w:r>
      <w:r>
        <w:rPr>
          <w:rFonts w:ascii="Times New Roman" w:hAnsi="Times New Roman" w:cs="Times New Roman"/>
          <w:sz w:val="28"/>
          <w:szCs w:val="28"/>
        </w:rPr>
        <w:t>К</w:t>
      </w:r>
      <w:r w:rsidRPr="00734933">
        <w:rPr>
          <w:rFonts w:ascii="Times New Roman" w:hAnsi="Times New Roman" w:cs="Times New Roman"/>
          <w:sz w:val="28"/>
          <w:szCs w:val="28"/>
        </w:rPr>
        <w:t>ировской области</w:t>
      </w:r>
      <w:r>
        <w:rPr>
          <w:rFonts w:ascii="Times New Roman" w:hAnsi="Times New Roman" w:cs="Times New Roman"/>
          <w:sz w:val="28"/>
          <w:szCs w:val="28"/>
        </w:rPr>
        <w:t>»</w:t>
      </w:r>
      <w:r w:rsidR="00554B08">
        <w:rPr>
          <w:rFonts w:ascii="Times New Roman" w:hAnsi="Times New Roman" w:cs="Times New Roman"/>
          <w:sz w:val="28"/>
          <w:szCs w:val="28"/>
        </w:rPr>
        <w:t xml:space="preserve"> (далее – «дорожная карта»)</w:t>
      </w:r>
      <w:r w:rsidRPr="00734933">
        <w:rPr>
          <w:rFonts w:ascii="Times New Roman" w:hAnsi="Times New Roman" w:cs="Times New Roman"/>
          <w:sz w:val="28"/>
          <w:szCs w:val="28"/>
        </w:rPr>
        <w:t>, утвержденным распоряжение</w:t>
      </w:r>
      <w:r>
        <w:rPr>
          <w:rFonts w:ascii="Times New Roman" w:hAnsi="Times New Roman" w:cs="Times New Roman"/>
          <w:sz w:val="28"/>
          <w:szCs w:val="28"/>
        </w:rPr>
        <w:t>м</w:t>
      </w:r>
      <w:r w:rsidRPr="00734933">
        <w:rPr>
          <w:rFonts w:ascii="Times New Roman" w:hAnsi="Times New Roman" w:cs="Times New Roman"/>
          <w:sz w:val="28"/>
          <w:szCs w:val="28"/>
        </w:rPr>
        <w:t xml:space="preserve"> </w:t>
      </w:r>
      <w:r w:rsidR="00554B08">
        <w:rPr>
          <w:rFonts w:ascii="Times New Roman" w:hAnsi="Times New Roman" w:cs="Times New Roman"/>
          <w:sz w:val="28"/>
          <w:szCs w:val="28"/>
        </w:rPr>
        <w:t>П</w:t>
      </w:r>
      <w:r w:rsidRPr="00734933">
        <w:rPr>
          <w:rFonts w:ascii="Times New Roman" w:hAnsi="Times New Roman" w:cs="Times New Roman"/>
          <w:sz w:val="28"/>
          <w:szCs w:val="28"/>
        </w:rPr>
        <w:t>равительств</w:t>
      </w:r>
      <w:r>
        <w:rPr>
          <w:rFonts w:ascii="Times New Roman" w:hAnsi="Times New Roman" w:cs="Times New Roman"/>
          <w:sz w:val="28"/>
          <w:szCs w:val="28"/>
        </w:rPr>
        <w:t>а</w:t>
      </w:r>
      <w:r w:rsidRPr="00734933">
        <w:rPr>
          <w:rFonts w:ascii="Times New Roman" w:hAnsi="Times New Roman" w:cs="Times New Roman"/>
          <w:sz w:val="28"/>
          <w:szCs w:val="28"/>
        </w:rPr>
        <w:t xml:space="preserve"> </w:t>
      </w:r>
      <w:r>
        <w:rPr>
          <w:rFonts w:ascii="Times New Roman" w:hAnsi="Times New Roman" w:cs="Times New Roman"/>
          <w:sz w:val="28"/>
          <w:szCs w:val="28"/>
        </w:rPr>
        <w:t>К</w:t>
      </w:r>
      <w:r w:rsidRPr="00734933">
        <w:rPr>
          <w:rFonts w:ascii="Times New Roman" w:hAnsi="Times New Roman" w:cs="Times New Roman"/>
          <w:sz w:val="28"/>
          <w:szCs w:val="28"/>
        </w:rPr>
        <w:t xml:space="preserve">ировской области </w:t>
      </w:r>
      <w:r>
        <w:rPr>
          <w:rFonts w:ascii="Times New Roman" w:hAnsi="Times New Roman" w:cs="Times New Roman"/>
          <w:sz w:val="28"/>
          <w:szCs w:val="28"/>
        </w:rPr>
        <w:t>от 28.02.</w:t>
      </w:r>
      <w:r w:rsidRPr="00734933">
        <w:rPr>
          <w:rFonts w:ascii="Times New Roman" w:hAnsi="Times New Roman" w:cs="Times New Roman"/>
          <w:sz w:val="28"/>
          <w:szCs w:val="28"/>
        </w:rPr>
        <w:t xml:space="preserve">2013 </w:t>
      </w:r>
      <w:r>
        <w:rPr>
          <w:rFonts w:ascii="Times New Roman" w:hAnsi="Times New Roman" w:cs="Times New Roman"/>
          <w:sz w:val="28"/>
          <w:szCs w:val="28"/>
        </w:rPr>
        <w:t>№</w:t>
      </w:r>
      <w:r w:rsidRPr="00734933">
        <w:rPr>
          <w:rFonts w:ascii="Times New Roman" w:hAnsi="Times New Roman" w:cs="Times New Roman"/>
          <w:sz w:val="28"/>
          <w:szCs w:val="28"/>
        </w:rPr>
        <w:t xml:space="preserve"> 40 </w:t>
      </w:r>
      <w:r>
        <w:rPr>
          <w:rFonts w:ascii="Times New Roman" w:hAnsi="Times New Roman" w:cs="Times New Roman"/>
          <w:sz w:val="28"/>
          <w:szCs w:val="28"/>
        </w:rPr>
        <w:t>«О</w:t>
      </w:r>
      <w:r w:rsidRPr="00734933">
        <w:rPr>
          <w:rFonts w:ascii="Times New Roman" w:hAnsi="Times New Roman" w:cs="Times New Roman"/>
          <w:sz w:val="28"/>
          <w:szCs w:val="28"/>
        </w:rPr>
        <w:t>б утверждении плана мероприятий (</w:t>
      </w:r>
      <w:r>
        <w:rPr>
          <w:rFonts w:ascii="Times New Roman" w:hAnsi="Times New Roman" w:cs="Times New Roman"/>
          <w:sz w:val="28"/>
          <w:szCs w:val="28"/>
        </w:rPr>
        <w:t>«</w:t>
      </w:r>
      <w:r w:rsidR="00554B08">
        <w:rPr>
          <w:rFonts w:ascii="Times New Roman" w:hAnsi="Times New Roman" w:cs="Times New Roman"/>
          <w:sz w:val="28"/>
          <w:szCs w:val="28"/>
        </w:rPr>
        <w:t>д</w:t>
      </w:r>
      <w:r w:rsidRPr="00734933">
        <w:rPr>
          <w:rFonts w:ascii="Times New Roman" w:hAnsi="Times New Roman" w:cs="Times New Roman"/>
          <w:sz w:val="28"/>
          <w:szCs w:val="28"/>
        </w:rPr>
        <w:t>орожной карты</w:t>
      </w:r>
      <w:r>
        <w:rPr>
          <w:rFonts w:ascii="Times New Roman" w:hAnsi="Times New Roman" w:cs="Times New Roman"/>
          <w:sz w:val="28"/>
          <w:szCs w:val="28"/>
        </w:rPr>
        <w:t>»</w:t>
      </w:r>
      <w:r w:rsidRPr="00734933">
        <w:rPr>
          <w:rFonts w:ascii="Times New Roman" w:hAnsi="Times New Roman" w:cs="Times New Roman"/>
          <w:sz w:val="28"/>
          <w:szCs w:val="28"/>
        </w:rPr>
        <w:t xml:space="preserve">) </w:t>
      </w:r>
      <w:r>
        <w:rPr>
          <w:rFonts w:ascii="Times New Roman" w:hAnsi="Times New Roman" w:cs="Times New Roman"/>
          <w:sz w:val="28"/>
          <w:szCs w:val="28"/>
        </w:rPr>
        <w:t>«И</w:t>
      </w:r>
      <w:r w:rsidRPr="00734933">
        <w:rPr>
          <w:rFonts w:ascii="Times New Roman" w:hAnsi="Times New Roman" w:cs="Times New Roman"/>
          <w:sz w:val="28"/>
          <w:szCs w:val="28"/>
        </w:rPr>
        <w:t>зменения в отраслях социальной сферы, направленные</w:t>
      </w:r>
      <w:r>
        <w:rPr>
          <w:rFonts w:ascii="Times New Roman" w:hAnsi="Times New Roman" w:cs="Times New Roman"/>
          <w:sz w:val="28"/>
          <w:szCs w:val="28"/>
        </w:rPr>
        <w:t xml:space="preserve"> </w:t>
      </w:r>
      <w:r w:rsidRPr="00734933">
        <w:rPr>
          <w:rFonts w:ascii="Times New Roman" w:hAnsi="Times New Roman" w:cs="Times New Roman"/>
          <w:sz w:val="28"/>
          <w:szCs w:val="28"/>
        </w:rPr>
        <w:t>на повышение эффективности здравоохранения в</w:t>
      </w:r>
      <w:r w:rsidR="00F01DC8">
        <w:rPr>
          <w:rFonts w:ascii="Times New Roman" w:hAnsi="Times New Roman" w:cs="Times New Roman"/>
          <w:sz w:val="28"/>
          <w:szCs w:val="28"/>
        </w:rPr>
        <w:t xml:space="preserve"> </w:t>
      </w:r>
      <w:r>
        <w:rPr>
          <w:rFonts w:ascii="Times New Roman" w:hAnsi="Times New Roman" w:cs="Times New Roman"/>
          <w:sz w:val="28"/>
          <w:szCs w:val="28"/>
        </w:rPr>
        <w:t>К</w:t>
      </w:r>
      <w:r w:rsidRPr="00734933">
        <w:rPr>
          <w:rFonts w:ascii="Times New Roman" w:hAnsi="Times New Roman" w:cs="Times New Roman"/>
          <w:sz w:val="28"/>
          <w:szCs w:val="28"/>
        </w:rPr>
        <w:t>ировской области</w:t>
      </w:r>
      <w:r>
        <w:rPr>
          <w:rFonts w:ascii="Times New Roman" w:hAnsi="Times New Roman" w:cs="Times New Roman"/>
          <w:sz w:val="28"/>
          <w:szCs w:val="28"/>
        </w:rPr>
        <w:t>»</w:t>
      </w:r>
      <w:r w:rsidR="00F01DC8">
        <w:rPr>
          <w:rFonts w:ascii="Times New Roman" w:hAnsi="Times New Roman" w:cs="Times New Roman"/>
          <w:sz w:val="28"/>
          <w:szCs w:val="28"/>
        </w:rPr>
        <w:t>,</w:t>
      </w:r>
      <w:r w:rsidRPr="00734933">
        <w:rPr>
          <w:rFonts w:ascii="Times New Roman" w:hAnsi="Times New Roman" w:cs="Times New Roman"/>
          <w:sz w:val="28"/>
          <w:szCs w:val="28"/>
        </w:rPr>
        <w:t xml:space="preserve"> </w:t>
      </w:r>
      <w:r w:rsidR="00DF2423">
        <w:rPr>
          <w:rFonts w:ascii="Times New Roman" w:hAnsi="Times New Roman" w:cs="Times New Roman"/>
          <w:sz w:val="28"/>
          <w:szCs w:val="28"/>
        </w:rPr>
        <w:t>за</w:t>
      </w:r>
      <w:r>
        <w:rPr>
          <w:rFonts w:ascii="Times New Roman" w:hAnsi="Times New Roman" w:cs="Times New Roman"/>
          <w:sz w:val="28"/>
          <w:szCs w:val="28"/>
        </w:rPr>
        <w:t xml:space="preserve"> </w:t>
      </w:r>
      <w:r w:rsidR="00DF2423">
        <w:rPr>
          <w:rFonts w:ascii="Times New Roman" w:hAnsi="Times New Roman" w:cs="Times New Roman"/>
          <w:sz w:val="28"/>
          <w:szCs w:val="28"/>
        </w:rPr>
        <w:t>2018 год</w:t>
      </w:r>
      <w:r w:rsidR="00DF2423" w:rsidRPr="00045561">
        <w:rPr>
          <w:rFonts w:ascii="Times New Roman" w:hAnsi="Times New Roman" w:cs="Times New Roman"/>
          <w:sz w:val="28"/>
          <w:szCs w:val="28"/>
        </w:rPr>
        <w:t xml:space="preserve"> запланировано достичь снижения показателя смертности от всех причин до 14,8 случая на</w:t>
      </w:r>
      <w:r>
        <w:rPr>
          <w:rFonts w:ascii="Times New Roman" w:hAnsi="Times New Roman" w:cs="Times New Roman"/>
          <w:sz w:val="28"/>
          <w:szCs w:val="28"/>
        </w:rPr>
        <w:t xml:space="preserve"> </w:t>
      </w:r>
      <w:r w:rsidR="00DF2423" w:rsidRPr="00045561">
        <w:rPr>
          <w:rFonts w:ascii="Times New Roman" w:hAnsi="Times New Roman" w:cs="Times New Roman"/>
          <w:sz w:val="28"/>
          <w:szCs w:val="28"/>
        </w:rPr>
        <w:t>1</w:t>
      </w:r>
      <w:r>
        <w:rPr>
          <w:rFonts w:ascii="Times New Roman" w:hAnsi="Times New Roman" w:cs="Times New Roman"/>
          <w:sz w:val="28"/>
          <w:szCs w:val="28"/>
        </w:rPr>
        <w:t xml:space="preserve"> </w:t>
      </w:r>
      <w:r w:rsidR="00DF2423" w:rsidRPr="00045561">
        <w:rPr>
          <w:rFonts w:ascii="Times New Roman" w:hAnsi="Times New Roman" w:cs="Times New Roman"/>
          <w:sz w:val="28"/>
          <w:szCs w:val="28"/>
        </w:rPr>
        <w:t>тыс. человек населения. По ит</w:t>
      </w:r>
      <w:r>
        <w:rPr>
          <w:rFonts w:ascii="Times New Roman" w:hAnsi="Times New Roman" w:cs="Times New Roman"/>
          <w:sz w:val="28"/>
          <w:szCs w:val="28"/>
        </w:rPr>
        <w:t>огам года показатель смертности</w:t>
      </w:r>
      <w:r w:rsidR="00F01DC8">
        <w:rPr>
          <w:rFonts w:ascii="Times New Roman" w:hAnsi="Times New Roman" w:cs="Times New Roman"/>
          <w:sz w:val="28"/>
          <w:szCs w:val="28"/>
        </w:rPr>
        <w:t xml:space="preserve"> </w:t>
      </w:r>
      <w:r w:rsidR="00DF2423" w:rsidRPr="00045561">
        <w:rPr>
          <w:rFonts w:ascii="Times New Roman" w:hAnsi="Times New Roman" w:cs="Times New Roman"/>
          <w:sz w:val="28"/>
          <w:szCs w:val="28"/>
        </w:rPr>
        <w:t>на 0,1% ниже планового значения. В 2018 году в</w:t>
      </w:r>
      <w:r>
        <w:rPr>
          <w:rFonts w:ascii="Times New Roman" w:hAnsi="Times New Roman" w:cs="Times New Roman"/>
          <w:sz w:val="28"/>
          <w:szCs w:val="28"/>
        </w:rPr>
        <w:t xml:space="preserve"> </w:t>
      </w:r>
      <w:r w:rsidR="00DF2423" w:rsidRPr="00045561">
        <w:rPr>
          <w:rFonts w:ascii="Times New Roman" w:hAnsi="Times New Roman" w:cs="Times New Roman"/>
          <w:sz w:val="28"/>
          <w:szCs w:val="28"/>
        </w:rPr>
        <w:t>Кировской области зафиксирован</w:t>
      </w:r>
      <w:r w:rsidR="00DF2423">
        <w:rPr>
          <w:rFonts w:ascii="Times New Roman" w:hAnsi="Times New Roman" w:cs="Times New Roman"/>
          <w:sz w:val="28"/>
          <w:szCs w:val="28"/>
        </w:rPr>
        <w:t xml:space="preserve"> один случай материнской смерт</w:t>
      </w:r>
      <w:r w:rsidR="005A43C5">
        <w:rPr>
          <w:rFonts w:ascii="Times New Roman" w:hAnsi="Times New Roman" w:cs="Times New Roman"/>
          <w:sz w:val="28"/>
          <w:szCs w:val="28"/>
        </w:rPr>
        <w:t>ности</w:t>
      </w:r>
      <w:r w:rsidR="00DF2423">
        <w:rPr>
          <w:rFonts w:ascii="Times New Roman" w:hAnsi="Times New Roman" w:cs="Times New Roman"/>
          <w:sz w:val="28"/>
          <w:szCs w:val="28"/>
        </w:rPr>
        <w:t xml:space="preserve"> </w:t>
      </w:r>
      <w:r w:rsidR="00DF2423" w:rsidRPr="00045561">
        <w:rPr>
          <w:rFonts w:ascii="Times New Roman" w:hAnsi="Times New Roman" w:cs="Times New Roman"/>
          <w:sz w:val="28"/>
          <w:szCs w:val="28"/>
        </w:rPr>
        <w:t>(7,9 случа</w:t>
      </w:r>
      <w:r w:rsidR="00DF2423">
        <w:rPr>
          <w:rFonts w:ascii="Times New Roman" w:hAnsi="Times New Roman" w:cs="Times New Roman"/>
          <w:sz w:val="28"/>
          <w:szCs w:val="28"/>
        </w:rPr>
        <w:t>я</w:t>
      </w:r>
      <w:r w:rsidR="00DF2423" w:rsidRPr="00045561">
        <w:rPr>
          <w:rFonts w:ascii="Times New Roman" w:hAnsi="Times New Roman" w:cs="Times New Roman"/>
          <w:sz w:val="28"/>
          <w:szCs w:val="28"/>
        </w:rPr>
        <w:t xml:space="preserve"> на 100 тыс. детей, родившихся живыми).</w:t>
      </w:r>
    </w:p>
    <w:p w:rsidR="00DF2423"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структуре причин общей смертности первые три места занимают, как и по Российской Федерации и Приволжскому федеральному округу, болезни системы кровообращения (45,5%), новообразования (15,1%) и внешние причины (8,5%). </w:t>
      </w:r>
    </w:p>
    <w:p w:rsidR="00DF2423" w:rsidRPr="00045561" w:rsidRDefault="00DF2423" w:rsidP="0073493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Среди трудоспособного населения уровень смертности от </w:t>
      </w:r>
      <w:r w:rsidR="001A23D4">
        <w:rPr>
          <w:rFonts w:ascii="Times New Roman" w:hAnsi="Times New Roman" w:cs="Times New Roman"/>
          <w:sz w:val="28"/>
          <w:szCs w:val="28"/>
        </w:rPr>
        <w:t xml:space="preserve">БСК </w:t>
      </w:r>
      <w:r w:rsidRPr="00045561">
        <w:rPr>
          <w:rFonts w:ascii="Times New Roman" w:hAnsi="Times New Roman" w:cs="Times New Roman"/>
          <w:sz w:val="28"/>
          <w:szCs w:val="28"/>
        </w:rPr>
        <w:t>увеличился и состав</w:t>
      </w:r>
      <w:r>
        <w:rPr>
          <w:rFonts w:ascii="Times New Roman" w:hAnsi="Times New Roman" w:cs="Times New Roman"/>
          <w:sz w:val="28"/>
          <w:szCs w:val="28"/>
        </w:rPr>
        <w:t>ил</w:t>
      </w:r>
      <w:r w:rsidRPr="00045561">
        <w:rPr>
          <w:rFonts w:ascii="Times New Roman" w:hAnsi="Times New Roman" w:cs="Times New Roman"/>
          <w:sz w:val="28"/>
          <w:szCs w:val="28"/>
        </w:rPr>
        <w:t xml:space="preserve"> 32,3%.</w:t>
      </w:r>
    </w:p>
    <w:p w:rsidR="00734933" w:rsidRDefault="00DF2423" w:rsidP="00554B08">
      <w:pPr>
        <w:pStyle w:val="ConsPlusNormal"/>
        <w:spacing w:line="360" w:lineRule="auto"/>
        <w:ind w:firstLine="709"/>
        <w:jc w:val="both"/>
        <w:outlineLvl w:val="3"/>
        <w:rPr>
          <w:rFonts w:ascii="Times New Roman" w:hAnsi="Times New Roman" w:cs="Times New Roman"/>
          <w:sz w:val="28"/>
          <w:szCs w:val="28"/>
        </w:rPr>
      </w:pPr>
      <w:r w:rsidRPr="00045561">
        <w:rPr>
          <w:rFonts w:ascii="Times New Roman" w:hAnsi="Times New Roman" w:cs="Times New Roman"/>
          <w:sz w:val="28"/>
          <w:szCs w:val="28"/>
        </w:rPr>
        <w:t xml:space="preserve">Показатели смертности по классу </w:t>
      </w:r>
      <w:r w:rsidR="00734933">
        <w:rPr>
          <w:rFonts w:ascii="Times New Roman" w:hAnsi="Times New Roman" w:cs="Times New Roman"/>
          <w:sz w:val="28"/>
          <w:szCs w:val="28"/>
        </w:rPr>
        <w:t>БСК</w:t>
      </w:r>
      <w:r w:rsidR="00554B08">
        <w:rPr>
          <w:rFonts w:ascii="Times New Roman" w:hAnsi="Times New Roman" w:cs="Times New Roman"/>
          <w:sz w:val="28"/>
          <w:szCs w:val="28"/>
        </w:rPr>
        <w:t xml:space="preserve"> </w:t>
      </w:r>
      <w:r w:rsidRPr="00045561">
        <w:rPr>
          <w:rFonts w:ascii="Times New Roman" w:hAnsi="Times New Roman" w:cs="Times New Roman"/>
          <w:sz w:val="28"/>
          <w:szCs w:val="28"/>
        </w:rPr>
        <w:t>представлены в таблице 3.</w:t>
      </w:r>
    </w:p>
    <w:p w:rsidR="00DF2423" w:rsidRPr="00045561" w:rsidRDefault="00DF2423" w:rsidP="00DF2423">
      <w:pPr>
        <w:pStyle w:val="ConsPlusNormal"/>
        <w:spacing w:line="360" w:lineRule="auto"/>
        <w:ind w:firstLine="709"/>
        <w:jc w:val="right"/>
        <w:rPr>
          <w:rFonts w:ascii="Times New Roman" w:hAnsi="Times New Roman" w:cs="Times New Roman"/>
          <w:sz w:val="28"/>
          <w:szCs w:val="28"/>
        </w:rPr>
      </w:pPr>
      <w:r w:rsidRPr="00045561">
        <w:rPr>
          <w:rFonts w:ascii="Times New Roman" w:hAnsi="Times New Roman" w:cs="Times New Roman"/>
          <w:sz w:val="28"/>
          <w:szCs w:val="28"/>
        </w:rPr>
        <w:t>Таблица 3</w:t>
      </w:r>
    </w:p>
    <w:tbl>
      <w:tblPr>
        <w:tblStyle w:val="a4"/>
        <w:tblW w:w="0" w:type="auto"/>
        <w:tblLayout w:type="fixed"/>
        <w:tblLook w:val="04A0" w:firstRow="1" w:lastRow="0" w:firstColumn="1" w:lastColumn="0" w:noHBand="0" w:noVBand="1"/>
      </w:tblPr>
      <w:tblGrid>
        <w:gridCol w:w="2093"/>
        <w:gridCol w:w="1134"/>
        <w:gridCol w:w="1134"/>
        <w:gridCol w:w="1134"/>
        <w:gridCol w:w="1134"/>
        <w:gridCol w:w="1417"/>
        <w:gridCol w:w="1524"/>
      </w:tblGrid>
      <w:tr w:rsidR="00DF2423" w:rsidRPr="00045561" w:rsidTr="00554B08">
        <w:trPr>
          <w:cantSplit/>
          <w:tblHeader/>
        </w:trPr>
        <w:tc>
          <w:tcPr>
            <w:tcW w:w="2093" w:type="dxa"/>
            <w:vMerge w:val="restart"/>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Болезни системы кровообращения</w:t>
            </w:r>
          </w:p>
        </w:tc>
        <w:tc>
          <w:tcPr>
            <w:tcW w:w="7477" w:type="dxa"/>
            <w:gridSpan w:val="6"/>
          </w:tcPr>
          <w:p w:rsidR="00DF2423" w:rsidRPr="00045561" w:rsidRDefault="00DF2423"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Показатели смертности по классу болезней системы кровообращения, случаев на 100 тыс. человек населения</w:t>
            </w:r>
          </w:p>
        </w:tc>
      </w:tr>
      <w:tr w:rsidR="00DF2423" w:rsidRPr="00045561" w:rsidTr="00554B08">
        <w:trPr>
          <w:cantSplit/>
          <w:tblHeader/>
        </w:trPr>
        <w:tc>
          <w:tcPr>
            <w:tcW w:w="2093" w:type="dxa"/>
            <w:vMerge/>
          </w:tcPr>
          <w:p w:rsidR="00DF2423" w:rsidRPr="00045561" w:rsidRDefault="00DF2423" w:rsidP="00DF2423">
            <w:pPr>
              <w:pStyle w:val="ConsPlusNormal"/>
              <w:jc w:val="center"/>
              <w:rPr>
                <w:rFonts w:ascii="Times New Roman" w:hAnsi="Times New Roman" w:cs="Times New Roman"/>
                <w:sz w:val="24"/>
                <w:szCs w:val="24"/>
              </w:rPr>
            </w:pPr>
          </w:p>
        </w:tc>
        <w:tc>
          <w:tcPr>
            <w:tcW w:w="4536" w:type="dxa"/>
            <w:gridSpan w:val="4"/>
          </w:tcPr>
          <w:p w:rsidR="00DF2423" w:rsidRPr="00045561" w:rsidRDefault="00DF2423"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Кировская область</w:t>
            </w:r>
          </w:p>
        </w:tc>
        <w:tc>
          <w:tcPr>
            <w:tcW w:w="1417" w:type="dxa"/>
          </w:tcPr>
          <w:p w:rsidR="00DF2423" w:rsidRPr="00045561" w:rsidRDefault="00DF2423"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Российская Федерация</w:t>
            </w:r>
          </w:p>
        </w:tc>
        <w:tc>
          <w:tcPr>
            <w:tcW w:w="1524" w:type="dxa"/>
          </w:tcPr>
          <w:p w:rsidR="00DF2423" w:rsidRPr="00045561" w:rsidRDefault="00DF2423" w:rsidP="00DF2423">
            <w:pPr>
              <w:pStyle w:val="ConsPlusNormal"/>
              <w:jc w:val="center"/>
              <w:rPr>
                <w:rFonts w:ascii="Times New Roman" w:hAnsi="Times New Roman" w:cs="Times New Roman"/>
                <w:sz w:val="24"/>
                <w:szCs w:val="24"/>
              </w:rPr>
            </w:pPr>
            <w:r w:rsidRPr="00045561">
              <w:rPr>
                <w:rFonts w:ascii="Times New Roman" w:hAnsi="Times New Roman" w:cs="Times New Roman"/>
                <w:sz w:val="24"/>
                <w:szCs w:val="24"/>
              </w:rPr>
              <w:t>Приволж</w:t>
            </w:r>
            <w:r>
              <w:rPr>
                <w:rFonts w:ascii="Times New Roman" w:hAnsi="Times New Roman" w:cs="Times New Roman"/>
                <w:sz w:val="24"/>
                <w:szCs w:val="24"/>
              </w:rPr>
              <w:t>-</w:t>
            </w:r>
            <w:r w:rsidRPr="00045561">
              <w:rPr>
                <w:rFonts w:ascii="Times New Roman" w:hAnsi="Times New Roman" w:cs="Times New Roman"/>
                <w:sz w:val="24"/>
                <w:szCs w:val="24"/>
              </w:rPr>
              <w:t>ский федераль</w:t>
            </w:r>
            <w:r>
              <w:rPr>
                <w:rFonts w:ascii="Times New Roman" w:hAnsi="Times New Roman" w:cs="Times New Roman"/>
                <w:sz w:val="24"/>
                <w:szCs w:val="24"/>
              </w:rPr>
              <w:t>-</w:t>
            </w:r>
            <w:r w:rsidRPr="00045561">
              <w:rPr>
                <w:rFonts w:ascii="Times New Roman" w:hAnsi="Times New Roman" w:cs="Times New Roman"/>
                <w:sz w:val="24"/>
                <w:szCs w:val="24"/>
              </w:rPr>
              <w:t>ный округ</w:t>
            </w:r>
          </w:p>
        </w:tc>
      </w:tr>
      <w:tr w:rsidR="00DF2423" w:rsidRPr="00045561" w:rsidTr="00F01DC8">
        <w:trPr>
          <w:cantSplit/>
          <w:trHeight w:val="330"/>
          <w:tblHeader/>
        </w:trPr>
        <w:tc>
          <w:tcPr>
            <w:tcW w:w="2093" w:type="dxa"/>
            <w:vMerge/>
          </w:tcPr>
          <w:p w:rsidR="00DF2423" w:rsidRPr="00045561" w:rsidRDefault="00DF2423" w:rsidP="00DF2423">
            <w:pPr>
              <w:rPr>
                <w:rFonts w:ascii="Times New Roman" w:hAnsi="Times New Roman" w:cs="Times New Roman"/>
                <w:sz w:val="24"/>
                <w:szCs w:val="24"/>
              </w:rPr>
            </w:pP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2015 год</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2016 год</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2017 год</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2018 год</w:t>
            </w:r>
          </w:p>
        </w:tc>
        <w:tc>
          <w:tcPr>
            <w:tcW w:w="1417"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2018 год</w:t>
            </w:r>
          </w:p>
        </w:tc>
        <w:tc>
          <w:tcPr>
            <w:tcW w:w="152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2018 год</w:t>
            </w:r>
          </w:p>
        </w:tc>
      </w:tr>
      <w:tr w:rsidR="00DF2423" w:rsidRPr="00045561" w:rsidTr="00F01DC8">
        <w:trPr>
          <w:trHeight w:val="419"/>
        </w:trPr>
        <w:tc>
          <w:tcPr>
            <w:tcW w:w="2093" w:type="dxa"/>
          </w:tcPr>
          <w:p w:rsidR="00DF2423" w:rsidRPr="00045561" w:rsidRDefault="00DF2423" w:rsidP="00DF2423">
            <w:pPr>
              <w:rPr>
                <w:rFonts w:ascii="Times New Roman" w:hAnsi="Times New Roman" w:cs="Times New Roman"/>
                <w:sz w:val="24"/>
                <w:szCs w:val="24"/>
              </w:rPr>
            </w:pPr>
            <w:r w:rsidRPr="00045561">
              <w:rPr>
                <w:rFonts w:ascii="Times New Roman" w:hAnsi="Times New Roman" w:cs="Times New Roman"/>
                <w:sz w:val="24"/>
                <w:szCs w:val="24"/>
              </w:rPr>
              <w:t>Всего</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807,5</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722,4</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699,8</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685,7</w:t>
            </w:r>
          </w:p>
        </w:tc>
        <w:tc>
          <w:tcPr>
            <w:tcW w:w="1417"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573,6</w:t>
            </w:r>
          </w:p>
        </w:tc>
        <w:tc>
          <w:tcPr>
            <w:tcW w:w="152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613,3</w:t>
            </w:r>
          </w:p>
        </w:tc>
      </w:tr>
      <w:tr w:rsidR="00DF2423" w:rsidRPr="00045561" w:rsidTr="00F01DC8">
        <w:trPr>
          <w:trHeight w:val="268"/>
        </w:trPr>
        <w:tc>
          <w:tcPr>
            <w:tcW w:w="2093" w:type="dxa"/>
          </w:tcPr>
          <w:p w:rsidR="00DF2423" w:rsidRPr="00045561" w:rsidRDefault="00DF2423" w:rsidP="00DF2423">
            <w:pPr>
              <w:rPr>
                <w:rFonts w:ascii="Times New Roman" w:hAnsi="Times New Roman" w:cs="Times New Roman"/>
                <w:sz w:val="24"/>
                <w:szCs w:val="24"/>
              </w:rPr>
            </w:pPr>
            <w:r>
              <w:rPr>
                <w:rFonts w:ascii="Times New Roman" w:hAnsi="Times New Roman" w:cs="Times New Roman"/>
                <w:sz w:val="24"/>
                <w:szCs w:val="24"/>
              </w:rPr>
              <w:t>в</w:t>
            </w:r>
            <w:r w:rsidRPr="00045561">
              <w:rPr>
                <w:rFonts w:ascii="Times New Roman" w:hAnsi="Times New Roman" w:cs="Times New Roman"/>
                <w:sz w:val="24"/>
                <w:szCs w:val="24"/>
              </w:rPr>
              <w:t xml:space="preserve"> том числе:</w:t>
            </w:r>
          </w:p>
        </w:tc>
        <w:tc>
          <w:tcPr>
            <w:tcW w:w="1134" w:type="dxa"/>
          </w:tcPr>
          <w:p w:rsidR="00DF2423" w:rsidRPr="00045561" w:rsidRDefault="00DF2423" w:rsidP="00DF2423">
            <w:pPr>
              <w:jc w:val="center"/>
              <w:rPr>
                <w:rFonts w:ascii="Times New Roman" w:hAnsi="Times New Roman" w:cs="Times New Roman"/>
                <w:sz w:val="24"/>
                <w:szCs w:val="24"/>
              </w:rPr>
            </w:pPr>
          </w:p>
        </w:tc>
        <w:tc>
          <w:tcPr>
            <w:tcW w:w="1134" w:type="dxa"/>
          </w:tcPr>
          <w:p w:rsidR="00DF2423" w:rsidRPr="00045561" w:rsidRDefault="00DF2423" w:rsidP="00DF2423">
            <w:pPr>
              <w:jc w:val="center"/>
              <w:rPr>
                <w:rFonts w:ascii="Times New Roman" w:hAnsi="Times New Roman" w:cs="Times New Roman"/>
                <w:sz w:val="24"/>
                <w:szCs w:val="24"/>
              </w:rPr>
            </w:pPr>
          </w:p>
        </w:tc>
        <w:tc>
          <w:tcPr>
            <w:tcW w:w="1134" w:type="dxa"/>
          </w:tcPr>
          <w:p w:rsidR="00DF2423" w:rsidRPr="00045561" w:rsidRDefault="00DF2423" w:rsidP="00DF2423">
            <w:pPr>
              <w:jc w:val="center"/>
              <w:rPr>
                <w:rFonts w:ascii="Times New Roman" w:hAnsi="Times New Roman" w:cs="Times New Roman"/>
                <w:sz w:val="24"/>
                <w:szCs w:val="24"/>
              </w:rPr>
            </w:pPr>
          </w:p>
        </w:tc>
        <w:tc>
          <w:tcPr>
            <w:tcW w:w="1134" w:type="dxa"/>
          </w:tcPr>
          <w:p w:rsidR="00DF2423" w:rsidRPr="00045561" w:rsidRDefault="00DF2423" w:rsidP="00DF2423">
            <w:pPr>
              <w:jc w:val="center"/>
              <w:rPr>
                <w:rFonts w:ascii="Times New Roman" w:hAnsi="Times New Roman" w:cs="Times New Roman"/>
                <w:sz w:val="24"/>
                <w:szCs w:val="24"/>
              </w:rPr>
            </w:pPr>
          </w:p>
        </w:tc>
        <w:tc>
          <w:tcPr>
            <w:tcW w:w="1417" w:type="dxa"/>
          </w:tcPr>
          <w:p w:rsidR="00DF2423" w:rsidRPr="00045561" w:rsidRDefault="00DF2423" w:rsidP="00DF2423">
            <w:pPr>
              <w:jc w:val="center"/>
              <w:rPr>
                <w:rFonts w:ascii="Times New Roman" w:hAnsi="Times New Roman" w:cs="Times New Roman"/>
                <w:sz w:val="24"/>
                <w:szCs w:val="24"/>
              </w:rPr>
            </w:pPr>
          </w:p>
        </w:tc>
        <w:tc>
          <w:tcPr>
            <w:tcW w:w="1524" w:type="dxa"/>
          </w:tcPr>
          <w:p w:rsidR="00DF2423" w:rsidRPr="00045561" w:rsidRDefault="00DF2423" w:rsidP="00DF2423">
            <w:pPr>
              <w:jc w:val="center"/>
              <w:rPr>
                <w:rFonts w:ascii="Times New Roman" w:hAnsi="Times New Roman" w:cs="Times New Roman"/>
                <w:sz w:val="24"/>
                <w:szCs w:val="24"/>
              </w:rPr>
            </w:pPr>
          </w:p>
        </w:tc>
      </w:tr>
      <w:tr w:rsidR="00DF2423" w:rsidRPr="00045561" w:rsidTr="00DF2423">
        <w:tc>
          <w:tcPr>
            <w:tcW w:w="2093" w:type="dxa"/>
          </w:tcPr>
          <w:p w:rsidR="00DF2423" w:rsidRPr="00045561" w:rsidRDefault="00DF2423" w:rsidP="00DF2423">
            <w:pPr>
              <w:rPr>
                <w:rFonts w:ascii="Times New Roman" w:hAnsi="Times New Roman" w:cs="Times New Roman"/>
                <w:sz w:val="24"/>
                <w:szCs w:val="24"/>
              </w:rPr>
            </w:pPr>
            <w:r w:rsidRPr="00045561">
              <w:rPr>
                <w:rFonts w:ascii="Times New Roman" w:hAnsi="Times New Roman" w:cs="Times New Roman"/>
                <w:sz w:val="24"/>
                <w:szCs w:val="24"/>
              </w:rPr>
              <w:t>ишемическая болезнь сердца</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427,2</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393,3</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379,4</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305,4</w:t>
            </w:r>
          </w:p>
        </w:tc>
        <w:tc>
          <w:tcPr>
            <w:tcW w:w="1417"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w:t>
            </w:r>
          </w:p>
        </w:tc>
        <w:tc>
          <w:tcPr>
            <w:tcW w:w="152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w:t>
            </w:r>
          </w:p>
        </w:tc>
      </w:tr>
      <w:tr w:rsidR="00DF2423" w:rsidRPr="00045561" w:rsidTr="00DF2423">
        <w:tc>
          <w:tcPr>
            <w:tcW w:w="2093" w:type="dxa"/>
          </w:tcPr>
          <w:p w:rsidR="00DF2423" w:rsidRPr="00045561" w:rsidRDefault="00DF2423" w:rsidP="00DF2423">
            <w:pPr>
              <w:rPr>
                <w:rFonts w:ascii="Times New Roman" w:hAnsi="Times New Roman" w:cs="Times New Roman"/>
                <w:sz w:val="24"/>
                <w:szCs w:val="24"/>
              </w:rPr>
            </w:pPr>
            <w:r w:rsidRPr="00045561">
              <w:rPr>
                <w:rFonts w:ascii="Times New Roman" w:hAnsi="Times New Roman" w:cs="Times New Roman"/>
                <w:sz w:val="24"/>
                <w:szCs w:val="24"/>
              </w:rPr>
              <w:t>инфаркт миокарда</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34,6</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38,8</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38,8</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30,8</w:t>
            </w:r>
          </w:p>
        </w:tc>
        <w:tc>
          <w:tcPr>
            <w:tcW w:w="1417"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w:t>
            </w:r>
          </w:p>
        </w:tc>
        <w:tc>
          <w:tcPr>
            <w:tcW w:w="152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w:t>
            </w:r>
          </w:p>
        </w:tc>
      </w:tr>
      <w:tr w:rsidR="00DF2423" w:rsidRPr="00045561" w:rsidTr="00F01DC8">
        <w:trPr>
          <w:trHeight w:val="431"/>
        </w:trPr>
        <w:tc>
          <w:tcPr>
            <w:tcW w:w="2093" w:type="dxa"/>
          </w:tcPr>
          <w:p w:rsidR="00DF2423" w:rsidRPr="00045561" w:rsidRDefault="00DF2423" w:rsidP="00DF2423">
            <w:pPr>
              <w:rPr>
                <w:rFonts w:ascii="Times New Roman" w:hAnsi="Times New Roman" w:cs="Times New Roman"/>
                <w:sz w:val="24"/>
                <w:szCs w:val="24"/>
              </w:rPr>
            </w:pPr>
            <w:r>
              <w:rPr>
                <w:rFonts w:ascii="Times New Roman" w:hAnsi="Times New Roman" w:cs="Times New Roman"/>
                <w:sz w:val="24"/>
                <w:szCs w:val="24"/>
              </w:rPr>
              <w:lastRenderedPageBreak/>
              <w:t>ц</w:t>
            </w:r>
            <w:r w:rsidRPr="00045561">
              <w:rPr>
                <w:rFonts w:ascii="Times New Roman" w:hAnsi="Times New Roman" w:cs="Times New Roman"/>
                <w:sz w:val="24"/>
                <w:szCs w:val="24"/>
              </w:rPr>
              <w:t>ереброваскуляр</w:t>
            </w:r>
            <w:r>
              <w:rPr>
                <w:rFonts w:ascii="Times New Roman" w:hAnsi="Times New Roman" w:cs="Times New Roman"/>
                <w:sz w:val="24"/>
                <w:szCs w:val="24"/>
              </w:rPr>
              <w:t>-</w:t>
            </w:r>
            <w:r w:rsidRPr="00045561">
              <w:rPr>
                <w:rFonts w:ascii="Times New Roman" w:hAnsi="Times New Roman" w:cs="Times New Roman"/>
                <w:sz w:val="24"/>
                <w:szCs w:val="24"/>
              </w:rPr>
              <w:t>ные болезни</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321,0</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236,7</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266,2</w:t>
            </w:r>
          </w:p>
        </w:tc>
        <w:tc>
          <w:tcPr>
            <w:tcW w:w="113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223,3</w:t>
            </w:r>
          </w:p>
        </w:tc>
        <w:tc>
          <w:tcPr>
            <w:tcW w:w="1417"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w:t>
            </w:r>
          </w:p>
        </w:tc>
        <w:tc>
          <w:tcPr>
            <w:tcW w:w="1524" w:type="dxa"/>
          </w:tcPr>
          <w:p w:rsidR="00DF2423" w:rsidRPr="00045561" w:rsidRDefault="00DF2423" w:rsidP="00DF2423">
            <w:pPr>
              <w:jc w:val="center"/>
              <w:rPr>
                <w:rFonts w:ascii="Times New Roman" w:hAnsi="Times New Roman" w:cs="Times New Roman"/>
                <w:sz w:val="24"/>
                <w:szCs w:val="24"/>
              </w:rPr>
            </w:pPr>
            <w:r w:rsidRPr="00045561">
              <w:rPr>
                <w:rFonts w:ascii="Times New Roman" w:hAnsi="Times New Roman" w:cs="Times New Roman"/>
                <w:sz w:val="24"/>
                <w:szCs w:val="24"/>
              </w:rPr>
              <w:t>-</w:t>
            </w:r>
          </w:p>
        </w:tc>
      </w:tr>
    </w:tbl>
    <w:p w:rsidR="00DF2423" w:rsidRPr="00045561" w:rsidRDefault="00DF2423" w:rsidP="00DF2423">
      <w:pPr>
        <w:pStyle w:val="ConsPlusNormal"/>
        <w:spacing w:line="360" w:lineRule="auto"/>
        <w:jc w:val="both"/>
        <w:rPr>
          <w:rFonts w:ascii="Times New Roman" w:hAnsi="Times New Roman" w:cs="Times New Roman"/>
          <w:sz w:val="28"/>
          <w:szCs w:val="28"/>
        </w:rPr>
      </w:pP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С 2010 года в Кировской области отмечалась устойчивая тенденция </w:t>
      </w:r>
      <w:r>
        <w:rPr>
          <w:rFonts w:ascii="Times New Roman" w:hAnsi="Times New Roman" w:cs="Times New Roman"/>
          <w:sz w:val="28"/>
          <w:szCs w:val="28"/>
        </w:rPr>
        <w:br/>
      </w:r>
      <w:r w:rsidRPr="00045561">
        <w:rPr>
          <w:rFonts w:ascii="Times New Roman" w:hAnsi="Times New Roman" w:cs="Times New Roman"/>
          <w:sz w:val="28"/>
          <w:szCs w:val="28"/>
        </w:rPr>
        <w:t xml:space="preserve">к снижению смертности от </w:t>
      </w:r>
      <w:r w:rsidR="001A23D4">
        <w:rPr>
          <w:rFonts w:ascii="Times New Roman" w:hAnsi="Times New Roman" w:cs="Times New Roman"/>
          <w:sz w:val="28"/>
          <w:szCs w:val="28"/>
        </w:rPr>
        <w:t>БСК</w:t>
      </w:r>
      <w:r w:rsidRPr="00045561">
        <w:rPr>
          <w:rFonts w:ascii="Times New Roman" w:hAnsi="Times New Roman" w:cs="Times New Roman"/>
          <w:sz w:val="28"/>
          <w:szCs w:val="28"/>
        </w:rPr>
        <w:t>. В 2018 году показатель смертности от БСК составил 685,7 случая на 100 тыс. человек населения, что на 15,1% ниже показателя 2015 года (807,5 случая).</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По итогам 2018 года среднероссийский показатель смертности от БСК составил 19,5% (573,6 случая на 100 тыс. человек населения), аналогичный показатель в среднем по Приволжскому федеральному округу </w:t>
      </w:r>
      <w:r w:rsidR="00734933">
        <w:rPr>
          <w:rFonts w:ascii="Times New Roman" w:hAnsi="Times New Roman" w:cs="Times New Roman"/>
          <w:sz w:val="28"/>
          <w:szCs w:val="28"/>
        </w:rPr>
        <w:t>– 11,8%</w:t>
      </w:r>
      <w:r w:rsidR="00734933">
        <w:rPr>
          <w:rFonts w:ascii="Times New Roman" w:hAnsi="Times New Roman" w:cs="Times New Roman"/>
          <w:sz w:val="28"/>
          <w:szCs w:val="28"/>
        </w:rPr>
        <w:br/>
      </w:r>
      <w:r w:rsidRPr="00045561">
        <w:rPr>
          <w:rFonts w:ascii="Times New Roman" w:hAnsi="Times New Roman" w:cs="Times New Roman"/>
          <w:sz w:val="28"/>
          <w:szCs w:val="28"/>
        </w:rPr>
        <w:t>(613,3 случая на 100 тыс. человек населения).</w:t>
      </w:r>
    </w:p>
    <w:p w:rsidR="00DF2423" w:rsidRPr="00045561" w:rsidRDefault="007B690B" w:rsidP="00DF2423">
      <w:pPr>
        <w:pStyle w:val="ConsPlusNormal"/>
        <w:spacing w:line="360" w:lineRule="auto"/>
        <w:ind w:firstLine="709"/>
        <w:jc w:val="both"/>
        <w:rPr>
          <w:rFonts w:ascii="Times New Roman" w:hAnsi="Times New Roman" w:cs="Times New Roman"/>
          <w:sz w:val="28"/>
          <w:szCs w:val="28"/>
        </w:rPr>
      </w:pPr>
      <w:hyperlink r:id="rId9" w:history="1">
        <w:r w:rsidR="00DF2423" w:rsidRPr="00045561">
          <w:rPr>
            <w:rFonts w:ascii="Times New Roman" w:hAnsi="Times New Roman" w:cs="Times New Roman"/>
            <w:sz w:val="28"/>
            <w:szCs w:val="28"/>
          </w:rPr>
          <w:t>«Дорожной картой»</w:t>
        </w:r>
      </w:hyperlink>
      <w:r w:rsidR="00DF2423" w:rsidRPr="00045561">
        <w:rPr>
          <w:rFonts w:ascii="Times New Roman" w:hAnsi="Times New Roman" w:cs="Times New Roman"/>
          <w:sz w:val="28"/>
          <w:szCs w:val="28"/>
        </w:rPr>
        <w:t xml:space="preserve"> запланировано достичь к </w:t>
      </w:r>
      <w:r w:rsidR="00DF2423">
        <w:rPr>
          <w:rFonts w:ascii="Times New Roman" w:hAnsi="Times New Roman" w:cs="Times New Roman"/>
          <w:sz w:val="28"/>
          <w:szCs w:val="28"/>
        </w:rPr>
        <w:t>концу</w:t>
      </w:r>
      <w:r w:rsidR="00DF2423" w:rsidRPr="00045561">
        <w:rPr>
          <w:rFonts w:ascii="Times New Roman" w:hAnsi="Times New Roman" w:cs="Times New Roman"/>
          <w:sz w:val="28"/>
          <w:szCs w:val="28"/>
        </w:rPr>
        <w:t xml:space="preserve"> 2018 года снижения показателя с</w:t>
      </w:r>
      <w:r w:rsidR="00DF2423">
        <w:rPr>
          <w:rFonts w:ascii="Times New Roman" w:hAnsi="Times New Roman" w:cs="Times New Roman"/>
          <w:sz w:val="28"/>
          <w:szCs w:val="28"/>
        </w:rPr>
        <w:t>мертности от БСК до 805,9 случа</w:t>
      </w:r>
      <w:r w:rsidR="00DF2423" w:rsidRPr="00045561">
        <w:rPr>
          <w:rFonts w:ascii="Times New Roman" w:hAnsi="Times New Roman" w:cs="Times New Roman"/>
          <w:sz w:val="28"/>
          <w:szCs w:val="28"/>
        </w:rPr>
        <w:t xml:space="preserve">я на 100 тыс. человек населения. По итогам года показатель </w:t>
      </w:r>
      <w:r w:rsidR="00DF2423">
        <w:rPr>
          <w:rFonts w:ascii="Times New Roman" w:hAnsi="Times New Roman" w:cs="Times New Roman"/>
          <w:sz w:val="28"/>
          <w:szCs w:val="28"/>
        </w:rPr>
        <w:t>сме</w:t>
      </w:r>
      <w:r w:rsidR="00DD5EC6">
        <w:rPr>
          <w:rFonts w:ascii="Times New Roman" w:hAnsi="Times New Roman" w:cs="Times New Roman"/>
          <w:sz w:val="28"/>
          <w:szCs w:val="28"/>
        </w:rPr>
        <w:t>р</w:t>
      </w:r>
      <w:r w:rsidR="00DF2423">
        <w:rPr>
          <w:rFonts w:ascii="Times New Roman" w:hAnsi="Times New Roman" w:cs="Times New Roman"/>
          <w:sz w:val="28"/>
          <w:szCs w:val="28"/>
        </w:rPr>
        <w:t xml:space="preserve">тности от БСК </w:t>
      </w:r>
      <w:r w:rsidR="00DF2423" w:rsidRPr="00045561">
        <w:rPr>
          <w:rFonts w:ascii="Times New Roman" w:hAnsi="Times New Roman" w:cs="Times New Roman"/>
          <w:sz w:val="28"/>
          <w:szCs w:val="28"/>
        </w:rPr>
        <w:t>ниже запланированного на 14,9%.</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Внутри класса БСК в 2018 году по </w:t>
      </w:r>
      <w:r>
        <w:rPr>
          <w:rFonts w:ascii="Times New Roman" w:hAnsi="Times New Roman" w:cs="Times New Roman"/>
          <w:sz w:val="28"/>
          <w:szCs w:val="28"/>
        </w:rPr>
        <w:t>сравнению с данными за 2015 год</w:t>
      </w:r>
      <w:r w:rsidRPr="00045561">
        <w:rPr>
          <w:rFonts w:ascii="Times New Roman" w:hAnsi="Times New Roman" w:cs="Times New Roman"/>
          <w:sz w:val="28"/>
          <w:szCs w:val="28"/>
        </w:rPr>
        <w:t xml:space="preserve"> показатель смертности от ишемической болезни сердца</w:t>
      </w:r>
      <w:r>
        <w:rPr>
          <w:rFonts w:ascii="Times New Roman" w:hAnsi="Times New Roman" w:cs="Times New Roman"/>
          <w:sz w:val="28"/>
          <w:szCs w:val="28"/>
        </w:rPr>
        <w:t xml:space="preserve"> снизился</w:t>
      </w:r>
      <w:r w:rsidRPr="00045561">
        <w:rPr>
          <w:rFonts w:ascii="Times New Roman" w:hAnsi="Times New Roman" w:cs="Times New Roman"/>
          <w:sz w:val="28"/>
          <w:szCs w:val="28"/>
        </w:rPr>
        <w:t xml:space="preserve"> н</w:t>
      </w:r>
      <w:r w:rsidR="00DD5EC6">
        <w:rPr>
          <w:rFonts w:ascii="Times New Roman" w:hAnsi="Times New Roman" w:cs="Times New Roman"/>
          <w:sz w:val="28"/>
          <w:szCs w:val="28"/>
        </w:rPr>
        <w:t>а 28,5</w:t>
      </w:r>
      <w:r w:rsidRPr="00045561">
        <w:rPr>
          <w:rFonts w:ascii="Times New Roman" w:hAnsi="Times New Roman" w:cs="Times New Roman"/>
          <w:sz w:val="28"/>
          <w:szCs w:val="28"/>
        </w:rPr>
        <w:t>%, от цереброваскулярных болезней – на 30,4%, от инфаркта миокарда – на 11%.</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Смертность населения Кировской области от новообразований (в том числе злокачественных) в структуре смертности населения стабильно занимает второе место.</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За 2018 год значение показателя смертности от новообразований (в том числе злокачественных) составило 226,8 случая на 100 тыс. человек населения, что </w:t>
      </w:r>
      <w:r w:rsidR="00DD5EC6" w:rsidRPr="00045561">
        <w:rPr>
          <w:rFonts w:ascii="Times New Roman" w:hAnsi="Times New Roman" w:cs="Times New Roman"/>
          <w:sz w:val="28"/>
          <w:szCs w:val="28"/>
        </w:rPr>
        <w:t xml:space="preserve">на 0,5% </w:t>
      </w:r>
      <w:r w:rsidRPr="00045561">
        <w:rPr>
          <w:rFonts w:ascii="Times New Roman" w:hAnsi="Times New Roman" w:cs="Times New Roman"/>
          <w:sz w:val="28"/>
          <w:szCs w:val="28"/>
        </w:rPr>
        <w:t xml:space="preserve">выше соответствующего значения 2015 года </w:t>
      </w:r>
      <w:r>
        <w:rPr>
          <w:rFonts w:ascii="Times New Roman" w:hAnsi="Times New Roman" w:cs="Times New Roman"/>
          <w:sz w:val="28"/>
          <w:szCs w:val="28"/>
        </w:rPr>
        <w:br/>
      </w:r>
      <w:r w:rsidRPr="00045561">
        <w:rPr>
          <w:rFonts w:ascii="Times New Roman" w:hAnsi="Times New Roman" w:cs="Times New Roman"/>
          <w:sz w:val="28"/>
          <w:szCs w:val="28"/>
        </w:rPr>
        <w:t>(225,7 случая на 100 тыс. человек населения).</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среднем по Российской Федерации за 2018 год смертность </w:t>
      </w:r>
      <w:r>
        <w:rPr>
          <w:rFonts w:ascii="Times New Roman" w:hAnsi="Times New Roman" w:cs="Times New Roman"/>
          <w:sz w:val="28"/>
          <w:szCs w:val="28"/>
        </w:rPr>
        <w:br/>
      </w:r>
      <w:r w:rsidRPr="00045561">
        <w:rPr>
          <w:rFonts w:ascii="Times New Roman" w:hAnsi="Times New Roman" w:cs="Times New Roman"/>
          <w:sz w:val="28"/>
          <w:szCs w:val="28"/>
        </w:rPr>
        <w:lastRenderedPageBreak/>
        <w:t xml:space="preserve">от новообразований, в том числе злокачественных, составила 196,7 случая </w:t>
      </w:r>
      <w:r>
        <w:rPr>
          <w:rFonts w:ascii="Times New Roman" w:hAnsi="Times New Roman" w:cs="Times New Roman"/>
          <w:sz w:val="28"/>
          <w:szCs w:val="28"/>
        </w:rPr>
        <w:br/>
      </w:r>
      <w:r w:rsidRPr="00045561">
        <w:rPr>
          <w:rFonts w:ascii="Times New Roman" w:hAnsi="Times New Roman" w:cs="Times New Roman"/>
          <w:sz w:val="28"/>
          <w:szCs w:val="28"/>
        </w:rPr>
        <w:t>на 100 тыс. человек населения. Таким образом, превышение значения среднероссийского показателя составило 15,3%, в среднем по Приволжскому федеральному округу –  22,4% (185,3 случа</w:t>
      </w:r>
      <w:r>
        <w:rPr>
          <w:rFonts w:ascii="Times New Roman" w:hAnsi="Times New Roman" w:cs="Times New Roman"/>
          <w:sz w:val="28"/>
          <w:szCs w:val="28"/>
        </w:rPr>
        <w:t>я</w:t>
      </w:r>
      <w:r w:rsidRPr="00045561">
        <w:rPr>
          <w:rFonts w:ascii="Times New Roman" w:hAnsi="Times New Roman" w:cs="Times New Roman"/>
          <w:sz w:val="28"/>
          <w:szCs w:val="28"/>
        </w:rPr>
        <w:t xml:space="preserve"> на 100 тыс. человек населения).</w:t>
      </w:r>
    </w:p>
    <w:p w:rsidR="00DF2423" w:rsidRPr="00045561" w:rsidRDefault="007B690B" w:rsidP="00DF2423">
      <w:pPr>
        <w:pStyle w:val="ConsPlusNormal"/>
        <w:spacing w:line="360" w:lineRule="auto"/>
        <w:ind w:firstLine="709"/>
        <w:jc w:val="both"/>
        <w:rPr>
          <w:rFonts w:ascii="Times New Roman" w:hAnsi="Times New Roman" w:cs="Times New Roman"/>
          <w:sz w:val="28"/>
          <w:szCs w:val="28"/>
        </w:rPr>
      </w:pPr>
      <w:hyperlink r:id="rId10" w:history="1">
        <w:r w:rsidR="00DF2423" w:rsidRPr="00045561">
          <w:rPr>
            <w:rFonts w:ascii="Times New Roman" w:hAnsi="Times New Roman" w:cs="Times New Roman"/>
            <w:sz w:val="28"/>
            <w:szCs w:val="28"/>
          </w:rPr>
          <w:t>«Дорожной картой»</w:t>
        </w:r>
      </w:hyperlink>
      <w:r w:rsidR="00DF2423" w:rsidRPr="00045561">
        <w:rPr>
          <w:rFonts w:ascii="Times New Roman" w:hAnsi="Times New Roman" w:cs="Times New Roman"/>
          <w:sz w:val="28"/>
          <w:szCs w:val="28"/>
        </w:rPr>
        <w:t xml:space="preserve"> к </w:t>
      </w:r>
      <w:r w:rsidR="00DF2423">
        <w:rPr>
          <w:rFonts w:ascii="Times New Roman" w:hAnsi="Times New Roman" w:cs="Times New Roman"/>
          <w:sz w:val="28"/>
          <w:szCs w:val="28"/>
        </w:rPr>
        <w:t>концу</w:t>
      </w:r>
      <w:r w:rsidR="00DF2423" w:rsidRPr="00045561">
        <w:rPr>
          <w:rFonts w:ascii="Times New Roman" w:hAnsi="Times New Roman" w:cs="Times New Roman"/>
          <w:sz w:val="28"/>
          <w:szCs w:val="28"/>
        </w:rPr>
        <w:t xml:space="preserve"> 2018 года запланировано достичь снижения показателя смертности от новообразований, в том числе злокачественных, до 210 случаев на 100 тыс. человек населения. По итогам года </w:t>
      </w:r>
      <w:r w:rsidR="00CC7608">
        <w:rPr>
          <w:rFonts w:ascii="Times New Roman" w:hAnsi="Times New Roman" w:cs="Times New Roman"/>
          <w:sz w:val="28"/>
          <w:szCs w:val="28"/>
        </w:rPr>
        <w:t>значение показателя</w:t>
      </w:r>
      <w:r w:rsidR="00DF2423" w:rsidRPr="00045561">
        <w:rPr>
          <w:rFonts w:ascii="Times New Roman" w:hAnsi="Times New Roman" w:cs="Times New Roman"/>
          <w:sz w:val="28"/>
          <w:szCs w:val="28"/>
        </w:rPr>
        <w:t xml:space="preserve"> выше запланированного на 8% (226,8 случая </w:t>
      </w:r>
      <w:r w:rsidR="00DF2423">
        <w:rPr>
          <w:rFonts w:ascii="Times New Roman" w:hAnsi="Times New Roman" w:cs="Times New Roman"/>
          <w:sz w:val="28"/>
          <w:szCs w:val="28"/>
        </w:rPr>
        <w:br/>
      </w:r>
      <w:r w:rsidR="00DF2423" w:rsidRPr="00045561">
        <w:rPr>
          <w:rFonts w:ascii="Times New Roman" w:hAnsi="Times New Roman" w:cs="Times New Roman"/>
          <w:sz w:val="28"/>
          <w:szCs w:val="28"/>
        </w:rPr>
        <w:t>на 100 тыс. человек населения).</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Отмечается сокращение уровня смертности в результате </w:t>
      </w:r>
      <w:r w:rsidR="001A23D4">
        <w:rPr>
          <w:rFonts w:ascii="Times New Roman" w:hAnsi="Times New Roman" w:cs="Times New Roman"/>
          <w:sz w:val="28"/>
          <w:szCs w:val="28"/>
        </w:rPr>
        <w:t xml:space="preserve">дорожно-транспортных происшествий (далее – </w:t>
      </w:r>
      <w:r>
        <w:rPr>
          <w:rFonts w:ascii="Times New Roman" w:hAnsi="Times New Roman" w:cs="Times New Roman"/>
          <w:sz w:val="28"/>
          <w:szCs w:val="28"/>
        </w:rPr>
        <w:t>ДТП</w:t>
      </w:r>
      <w:r w:rsidR="001A23D4">
        <w:rPr>
          <w:rFonts w:ascii="Times New Roman" w:hAnsi="Times New Roman" w:cs="Times New Roman"/>
          <w:sz w:val="28"/>
          <w:szCs w:val="28"/>
        </w:rPr>
        <w:t>)</w:t>
      </w:r>
      <w:r w:rsidRPr="00045561">
        <w:rPr>
          <w:rFonts w:ascii="Times New Roman" w:hAnsi="Times New Roman" w:cs="Times New Roman"/>
          <w:sz w:val="28"/>
          <w:szCs w:val="28"/>
        </w:rPr>
        <w:t xml:space="preserve"> за счет повышения оперативности, качества оказания медицинской помощи пострадавшим на всех ее этапах.</w:t>
      </w:r>
    </w:p>
    <w:p w:rsidR="00DF2423" w:rsidRPr="00045561" w:rsidRDefault="00DF2423" w:rsidP="00DF2423">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Смертность населения Кировской области </w:t>
      </w:r>
      <w:r>
        <w:rPr>
          <w:rFonts w:ascii="Times New Roman" w:hAnsi="Times New Roman" w:cs="Times New Roman"/>
          <w:sz w:val="28"/>
          <w:szCs w:val="28"/>
        </w:rPr>
        <w:t>в результате</w:t>
      </w:r>
      <w:r w:rsidRPr="00045561">
        <w:rPr>
          <w:rFonts w:ascii="Times New Roman" w:hAnsi="Times New Roman" w:cs="Times New Roman"/>
          <w:sz w:val="28"/>
          <w:szCs w:val="28"/>
        </w:rPr>
        <w:t xml:space="preserve"> ДТП </w:t>
      </w:r>
      <w:r>
        <w:rPr>
          <w:rFonts w:ascii="Times New Roman" w:hAnsi="Times New Roman" w:cs="Times New Roman"/>
          <w:sz w:val="28"/>
          <w:szCs w:val="28"/>
        </w:rPr>
        <w:br/>
      </w:r>
      <w:r w:rsidRPr="00045561">
        <w:rPr>
          <w:rFonts w:ascii="Times New Roman" w:hAnsi="Times New Roman" w:cs="Times New Roman"/>
          <w:sz w:val="28"/>
          <w:szCs w:val="28"/>
        </w:rPr>
        <w:t xml:space="preserve">за 2018 год составила 12,9 случая на 100 тыс. человек населения, что </w:t>
      </w:r>
      <w:r w:rsidR="00DD5EC6" w:rsidRPr="00045561">
        <w:rPr>
          <w:rFonts w:ascii="Times New Roman" w:hAnsi="Times New Roman" w:cs="Times New Roman"/>
          <w:sz w:val="28"/>
          <w:szCs w:val="28"/>
        </w:rPr>
        <w:t xml:space="preserve">на 1,5% </w:t>
      </w:r>
      <w:r w:rsidRPr="00045561">
        <w:rPr>
          <w:rFonts w:ascii="Times New Roman" w:hAnsi="Times New Roman" w:cs="Times New Roman"/>
          <w:sz w:val="28"/>
          <w:szCs w:val="28"/>
        </w:rPr>
        <w:t xml:space="preserve">ниже соответствующего значения </w:t>
      </w:r>
      <w:r>
        <w:rPr>
          <w:rFonts w:ascii="Times New Roman" w:hAnsi="Times New Roman" w:cs="Times New Roman"/>
          <w:sz w:val="28"/>
          <w:szCs w:val="28"/>
        </w:rPr>
        <w:t>2017</w:t>
      </w:r>
      <w:r w:rsidRPr="00045561">
        <w:rPr>
          <w:rFonts w:ascii="Times New Roman" w:hAnsi="Times New Roman" w:cs="Times New Roman"/>
          <w:sz w:val="28"/>
          <w:szCs w:val="28"/>
        </w:rPr>
        <w:t xml:space="preserve"> года (13,1 случая </w:t>
      </w:r>
      <w:r>
        <w:rPr>
          <w:rFonts w:ascii="Times New Roman" w:hAnsi="Times New Roman" w:cs="Times New Roman"/>
          <w:sz w:val="28"/>
          <w:szCs w:val="28"/>
        </w:rPr>
        <w:br/>
      </w:r>
      <w:r w:rsidRPr="00045561">
        <w:rPr>
          <w:rFonts w:ascii="Times New Roman" w:hAnsi="Times New Roman" w:cs="Times New Roman"/>
          <w:sz w:val="28"/>
          <w:szCs w:val="28"/>
        </w:rPr>
        <w:t>на 100 тыс. человек населения).</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Превышение </w:t>
      </w:r>
      <w:r w:rsidR="00734933">
        <w:rPr>
          <w:rFonts w:ascii="Times New Roman" w:hAnsi="Times New Roman" w:cs="Times New Roman"/>
          <w:sz w:val="28"/>
          <w:szCs w:val="28"/>
        </w:rPr>
        <w:t xml:space="preserve">значения </w:t>
      </w:r>
      <w:r w:rsidRPr="00045561">
        <w:rPr>
          <w:rFonts w:ascii="Times New Roman" w:hAnsi="Times New Roman" w:cs="Times New Roman"/>
          <w:sz w:val="28"/>
          <w:szCs w:val="28"/>
        </w:rPr>
        <w:t>среднероссийского показателя за 2018 год состав</w:t>
      </w:r>
      <w:r>
        <w:rPr>
          <w:rFonts w:ascii="Times New Roman" w:hAnsi="Times New Roman" w:cs="Times New Roman"/>
          <w:sz w:val="28"/>
          <w:szCs w:val="28"/>
        </w:rPr>
        <w:t>ило</w:t>
      </w:r>
      <w:r w:rsidRPr="00045561">
        <w:rPr>
          <w:rFonts w:ascii="Times New Roman" w:hAnsi="Times New Roman" w:cs="Times New Roman"/>
          <w:sz w:val="28"/>
          <w:szCs w:val="28"/>
        </w:rPr>
        <w:t xml:space="preserve"> 33% (9,7 случая на 100 тыс. человек населения), в среднем по Приволжскому федеральному округу </w:t>
      </w:r>
      <w:r>
        <w:rPr>
          <w:rFonts w:ascii="Times New Roman" w:hAnsi="Times New Roman" w:cs="Times New Roman"/>
          <w:sz w:val="28"/>
          <w:szCs w:val="28"/>
        </w:rPr>
        <w:t xml:space="preserve">– </w:t>
      </w:r>
      <w:r w:rsidRPr="00045561">
        <w:rPr>
          <w:rFonts w:ascii="Times New Roman" w:hAnsi="Times New Roman" w:cs="Times New Roman"/>
          <w:sz w:val="28"/>
          <w:szCs w:val="28"/>
        </w:rPr>
        <w:t>24% (10,4 случая на 100 тыс. человек населения).</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Смертность населения трудоспособного возраста </w:t>
      </w:r>
      <w:r>
        <w:rPr>
          <w:rFonts w:ascii="Times New Roman" w:hAnsi="Times New Roman" w:cs="Times New Roman"/>
          <w:sz w:val="28"/>
          <w:szCs w:val="28"/>
        </w:rPr>
        <w:t>в результате</w:t>
      </w:r>
      <w:r w:rsidRPr="00045561">
        <w:rPr>
          <w:rFonts w:ascii="Times New Roman" w:hAnsi="Times New Roman" w:cs="Times New Roman"/>
          <w:sz w:val="28"/>
          <w:szCs w:val="28"/>
        </w:rPr>
        <w:t xml:space="preserve"> ДТП </w:t>
      </w:r>
      <w:r>
        <w:rPr>
          <w:rFonts w:ascii="Times New Roman" w:hAnsi="Times New Roman" w:cs="Times New Roman"/>
          <w:sz w:val="28"/>
          <w:szCs w:val="28"/>
        </w:rPr>
        <w:br/>
      </w:r>
      <w:r w:rsidRPr="00045561">
        <w:rPr>
          <w:rFonts w:ascii="Times New Roman" w:hAnsi="Times New Roman" w:cs="Times New Roman"/>
          <w:sz w:val="28"/>
          <w:szCs w:val="28"/>
        </w:rPr>
        <w:t xml:space="preserve">по сравнению с 2015 годом снизилась на 15,8% и составила в 2018 году </w:t>
      </w:r>
      <w:r>
        <w:rPr>
          <w:rFonts w:ascii="Times New Roman" w:hAnsi="Times New Roman" w:cs="Times New Roman"/>
          <w:sz w:val="28"/>
          <w:szCs w:val="28"/>
        </w:rPr>
        <w:br/>
      </w:r>
      <w:r w:rsidRPr="00045561">
        <w:rPr>
          <w:rFonts w:ascii="Times New Roman" w:hAnsi="Times New Roman" w:cs="Times New Roman"/>
          <w:sz w:val="28"/>
          <w:szCs w:val="28"/>
        </w:rPr>
        <w:t xml:space="preserve">509 случаев на 100 тыс. человек населения соответствующего возраста. Доля умерших </w:t>
      </w:r>
      <w:r>
        <w:rPr>
          <w:rFonts w:ascii="Times New Roman" w:hAnsi="Times New Roman" w:cs="Times New Roman"/>
          <w:sz w:val="28"/>
          <w:szCs w:val="28"/>
        </w:rPr>
        <w:t xml:space="preserve">граждан </w:t>
      </w:r>
      <w:r w:rsidRPr="00045561">
        <w:rPr>
          <w:rFonts w:ascii="Times New Roman" w:hAnsi="Times New Roman" w:cs="Times New Roman"/>
          <w:sz w:val="28"/>
          <w:szCs w:val="28"/>
        </w:rPr>
        <w:t>данной возрастной категории в общей структуре</w:t>
      </w:r>
      <w:r>
        <w:rPr>
          <w:rFonts w:ascii="Times New Roman" w:hAnsi="Times New Roman" w:cs="Times New Roman"/>
          <w:sz w:val="28"/>
          <w:szCs w:val="28"/>
        </w:rPr>
        <w:t xml:space="preserve"> </w:t>
      </w:r>
      <w:r w:rsidRPr="00045561">
        <w:rPr>
          <w:rFonts w:ascii="Times New Roman" w:hAnsi="Times New Roman" w:cs="Times New Roman"/>
          <w:sz w:val="28"/>
          <w:szCs w:val="28"/>
        </w:rPr>
        <w:t>смертности стабильно снижается</w:t>
      </w:r>
      <w:r>
        <w:rPr>
          <w:rFonts w:ascii="Times New Roman" w:hAnsi="Times New Roman" w:cs="Times New Roman"/>
          <w:sz w:val="28"/>
          <w:szCs w:val="28"/>
        </w:rPr>
        <w:t>. В 2018 году значение показателя смертности в результате ДТП</w:t>
      </w:r>
      <w:r w:rsidRPr="00045561">
        <w:rPr>
          <w:rFonts w:ascii="Times New Roman" w:hAnsi="Times New Roman" w:cs="Times New Roman"/>
          <w:sz w:val="28"/>
          <w:szCs w:val="28"/>
        </w:rPr>
        <w:t xml:space="preserve"> составил</w:t>
      </w:r>
      <w:r>
        <w:rPr>
          <w:rFonts w:ascii="Times New Roman" w:hAnsi="Times New Roman" w:cs="Times New Roman"/>
          <w:sz w:val="28"/>
          <w:szCs w:val="28"/>
        </w:rPr>
        <w:t>о</w:t>
      </w:r>
      <w:r w:rsidRPr="00045561">
        <w:rPr>
          <w:rFonts w:ascii="Times New Roman" w:hAnsi="Times New Roman" w:cs="Times New Roman"/>
          <w:sz w:val="28"/>
          <w:szCs w:val="28"/>
        </w:rPr>
        <w:t xml:space="preserve"> 18,5% </w:t>
      </w:r>
      <w:r>
        <w:rPr>
          <w:rFonts w:ascii="Times New Roman" w:hAnsi="Times New Roman" w:cs="Times New Roman"/>
          <w:sz w:val="28"/>
          <w:szCs w:val="28"/>
        </w:rPr>
        <w:t xml:space="preserve">(в </w:t>
      </w:r>
      <w:r w:rsidRPr="00045561">
        <w:rPr>
          <w:rFonts w:ascii="Times New Roman" w:hAnsi="Times New Roman" w:cs="Times New Roman"/>
          <w:sz w:val="28"/>
          <w:szCs w:val="28"/>
        </w:rPr>
        <w:t>2015 году</w:t>
      </w:r>
      <w:r>
        <w:rPr>
          <w:rFonts w:ascii="Times New Roman" w:hAnsi="Times New Roman" w:cs="Times New Roman"/>
          <w:sz w:val="28"/>
          <w:szCs w:val="28"/>
        </w:rPr>
        <w:t xml:space="preserve"> – 22%)</w:t>
      </w:r>
      <w:r w:rsidRPr="00045561">
        <w:rPr>
          <w:rFonts w:ascii="Times New Roman" w:hAnsi="Times New Roman" w:cs="Times New Roman"/>
          <w:sz w:val="28"/>
          <w:szCs w:val="28"/>
        </w:rPr>
        <w:t>.</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Доля умерших на дому в 2018 году </w:t>
      </w:r>
      <w:r>
        <w:rPr>
          <w:rFonts w:ascii="Times New Roman" w:hAnsi="Times New Roman" w:cs="Times New Roman"/>
          <w:sz w:val="28"/>
          <w:szCs w:val="28"/>
        </w:rPr>
        <w:t xml:space="preserve">– </w:t>
      </w:r>
      <w:r w:rsidRPr="00045561">
        <w:rPr>
          <w:rFonts w:ascii="Times New Roman" w:hAnsi="Times New Roman" w:cs="Times New Roman"/>
          <w:sz w:val="28"/>
          <w:szCs w:val="28"/>
        </w:rPr>
        <w:t xml:space="preserve"> 61% от общего числа умерших </w:t>
      </w:r>
      <w:r>
        <w:rPr>
          <w:rFonts w:ascii="Times New Roman" w:hAnsi="Times New Roman" w:cs="Times New Roman"/>
          <w:sz w:val="28"/>
          <w:szCs w:val="28"/>
        </w:rPr>
        <w:br/>
      </w:r>
      <w:r w:rsidRPr="00045561">
        <w:rPr>
          <w:rFonts w:ascii="Times New Roman" w:hAnsi="Times New Roman" w:cs="Times New Roman"/>
          <w:sz w:val="28"/>
          <w:szCs w:val="28"/>
        </w:rPr>
        <w:t xml:space="preserve">(в 2015 году – 66,2%). При этом доля умерших на дому в трудоспособном возрасте составила 48,2% от общего количества умерших в данном возрасте </w:t>
      </w:r>
      <w:r w:rsidRPr="00045561">
        <w:rPr>
          <w:rFonts w:ascii="Times New Roman" w:hAnsi="Times New Roman" w:cs="Times New Roman"/>
          <w:sz w:val="28"/>
          <w:szCs w:val="28"/>
        </w:rPr>
        <w:lastRenderedPageBreak/>
        <w:t>(в 2015 году – 52,3%).</w:t>
      </w:r>
    </w:p>
    <w:p w:rsidR="00DD5EC6" w:rsidRDefault="00DF2423" w:rsidP="0073493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Смертность городского населения региона в 2018 году составила 13,5 случая на 1 тыс. человек населения (в 2015 году – 14,1 случая), сельского населения – 19,1 случая (в 2015 году – 18,7 случая). Таким образом, уровень смертности населения Кировской области возрастает в основном за счет смертности сельского населения.</w:t>
      </w:r>
    </w:p>
    <w:p w:rsidR="00734933" w:rsidRPr="00734933" w:rsidRDefault="00734933" w:rsidP="00734933">
      <w:pPr>
        <w:pStyle w:val="ConsPlusNormal"/>
        <w:ind w:firstLine="709"/>
        <w:jc w:val="both"/>
        <w:rPr>
          <w:rFonts w:ascii="Times New Roman" w:hAnsi="Times New Roman" w:cs="Times New Roman"/>
          <w:sz w:val="28"/>
          <w:szCs w:val="28"/>
        </w:rPr>
      </w:pPr>
    </w:p>
    <w:p w:rsidR="00DF2423" w:rsidRPr="00045561" w:rsidRDefault="00DF2423" w:rsidP="00734933">
      <w:pPr>
        <w:pStyle w:val="ConsPlusNormal"/>
        <w:ind w:left="1560" w:hanging="851"/>
        <w:jc w:val="both"/>
        <w:outlineLvl w:val="2"/>
        <w:rPr>
          <w:rFonts w:ascii="Times New Roman" w:hAnsi="Times New Roman" w:cs="Times New Roman"/>
          <w:b/>
          <w:sz w:val="28"/>
          <w:szCs w:val="28"/>
        </w:rPr>
      </w:pPr>
      <w:r w:rsidRPr="00045561">
        <w:rPr>
          <w:rFonts w:ascii="Times New Roman" w:hAnsi="Times New Roman" w:cs="Times New Roman"/>
          <w:b/>
          <w:sz w:val="28"/>
          <w:szCs w:val="28"/>
        </w:rPr>
        <w:t>2.1.4. Первичная и общая заболеваемость населения Кировской области</w:t>
      </w:r>
    </w:p>
    <w:p w:rsidR="00DF2423" w:rsidRPr="00045561" w:rsidRDefault="00DF2423" w:rsidP="00734933">
      <w:pPr>
        <w:pStyle w:val="ConsPlusNormal"/>
        <w:ind w:firstLine="709"/>
        <w:jc w:val="both"/>
        <w:outlineLvl w:val="2"/>
        <w:rPr>
          <w:rFonts w:ascii="Times New Roman" w:hAnsi="Times New Roman" w:cs="Times New Roman"/>
          <w:b/>
          <w:i/>
          <w:sz w:val="28"/>
          <w:szCs w:val="28"/>
        </w:rPr>
      </w:pP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В 2018 году</w:t>
      </w:r>
      <w:r>
        <w:rPr>
          <w:rFonts w:ascii="Times New Roman" w:hAnsi="Times New Roman" w:cs="Times New Roman"/>
          <w:sz w:val="28"/>
          <w:szCs w:val="28"/>
        </w:rPr>
        <w:t xml:space="preserve"> была</w:t>
      </w:r>
      <w:r w:rsidRPr="00045561">
        <w:rPr>
          <w:rFonts w:ascii="Times New Roman" w:hAnsi="Times New Roman" w:cs="Times New Roman"/>
          <w:sz w:val="28"/>
          <w:szCs w:val="28"/>
        </w:rPr>
        <w:t xml:space="preserve"> отмечена тенденция роста общей и первичной заболеваемости населения Кировской области.</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Общая заболеваемость на территории региона выше показател</w:t>
      </w:r>
      <w:r>
        <w:rPr>
          <w:rFonts w:ascii="Times New Roman" w:hAnsi="Times New Roman" w:cs="Times New Roman"/>
          <w:sz w:val="28"/>
          <w:szCs w:val="28"/>
        </w:rPr>
        <w:t>ей</w:t>
      </w:r>
      <w:r w:rsidRPr="00045561">
        <w:rPr>
          <w:rFonts w:ascii="Times New Roman" w:hAnsi="Times New Roman" w:cs="Times New Roman"/>
          <w:sz w:val="28"/>
          <w:szCs w:val="28"/>
        </w:rPr>
        <w:t xml:space="preserve"> заболеваемости населения по Российской Федерации, первичная </w:t>
      </w:r>
      <w:r>
        <w:rPr>
          <w:rFonts w:ascii="Times New Roman" w:hAnsi="Times New Roman" w:cs="Times New Roman"/>
          <w:sz w:val="28"/>
          <w:szCs w:val="28"/>
        </w:rPr>
        <w:t xml:space="preserve">– </w:t>
      </w:r>
      <w:r w:rsidRPr="00045561">
        <w:rPr>
          <w:rFonts w:ascii="Times New Roman" w:hAnsi="Times New Roman" w:cs="Times New Roman"/>
          <w:sz w:val="28"/>
          <w:szCs w:val="28"/>
        </w:rPr>
        <w:t>ниже среднероссийских показателей.</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Основные причины, формирующие общую заболеваемость населения </w:t>
      </w:r>
      <w:r>
        <w:rPr>
          <w:rFonts w:ascii="Times New Roman" w:hAnsi="Times New Roman" w:cs="Times New Roman"/>
          <w:sz w:val="28"/>
          <w:szCs w:val="28"/>
        </w:rPr>
        <w:t xml:space="preserve">Кировской </w:t>
      </w:r>
      <w:r w:rsidRPr="00045561">
        <w:rPr>
          <w:rFonts w:ascii="Times New Roman" w:hAnsi="Times New Roman" w:cs="Times New Roman"/>
          <w:sz w:val="28"/>
          <w:szCs w:val="28"/>
        </w:rPr>
        <w:t>области, представлены болезнями органов дыхания, кровообращения, глаза и его придаточного аппарата.</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В структуре общей заболеваемости</w:t>
      </w:r>
      <w:r w:rsidR="00C3184D">
        <w:rPr>
          <w:rFonts w:ascii="Times New Roman" w:hAnsi="Times New Roman" w:cs="Times New Roman"/>
          <w:sz w:val="28"/>
          <w:szCs w:val="28"/>
        </w:rPr>
        <w:t xml:space="preserve"> на территории</w:t>
      </w:r>
      <w:r w:rsidRPr="00045561">
        <w:rPr>
          <w:rFonts w:ascii="Times New Roman" w:hAnsi="Times New Roman" w:cs="Times New Roman"/>
          <w:sz w:val="28"/>
          <w:szCs w:val="28"/>
        </w:rPr>
        <w:t xml:space="preserve"> Кировской области и</w:t>
      </w:r>
      <w:r w:rsidR="00C3184D">
        <w:rPr>
          <w:rFonts w:ascii="Times New Roman" w:hAnsi="Times New Roman" w:cs="Times New Roman"/>
          <w:sz w:val="28"/>
          <w:szCs w:val="28"/>
        </w:rPr>
        <w:t>  </w:t>
      </w:r>
      <w:r w:rsidRPr="00045561">
        <w:rPr>
          <w:rFonts w:ascii="Times New Roman" w:hAnsi="Times New Roman" w:cs="Times New Roman"/>
          <w:sz w:val="28"/>
          <w:szCs w:val="28"/>
        </w:rPr>
        <w:t xml:space="preserve">Российской Федерации в целом лидерами являются болезни органов дыхания и системы кровообращения. На третьем месте в Кировской области находятся болезни глаза и его придаточного аппарата, </w:t>
      </w:r>
      <w:r>
        <w:rPr>
          <w:rFonts w:ascii="Times New Roman" w:hAnsi="Times New Roman" w:cs="Times New Roman"/>
          <w:sz w:val="28"/>
          <w:szCs w:val="28"/>
        </w:rPr>
        <w:t xml:space="preserve">по </w:t>
      </w:r>
      <w:r w:rsidRPr="00045561">
        <w:rPr>
          <w:rFonts w:ascii="Times New Roman" w:hAnsi="Times New Roman" w:cs="Times New Roman"/>
          <w:sz w:val="28"/>
          <w:szCs w:val="28"/>
        </w:rPr>
        <w:t>Российской Федерации</w:t>
      </w:r>
      <w:r w:rsidR="00DD5EC6">
        <w:rPr>
          <w:rFonts w:ascii="Times New Roman" w:hAnsi="Times New Roman" w:cs="Times New Roman"/>
          <w:sz w:val="28"/>
          <w:szCs w:val="28"/>
        </w:rPr>
        <w:t xml:space="preserve"> </w:t>
      </w:r>
      <w:r w:rsidRPr="00045561">
        <w:rPr>
          <w:rFonts w:ascii="Times New Roman" w:hAnsi="Times New Roman" w:cs="Times New Roman"/>
          <w:sz w:val="28"/>
          <w:szCs w:val="28"/>
        </w:rPr>
        <w:t xml:space="preserve">– болезни костно-мышечной системы, на четвертом месте в Кировской  области – болезни костно-мышечной системы, </w:t>
      </w:r>
      <w:r>
        <w:rPr>
          <w:rFonts w:ascii="Times New Roman" w:hAnsi="Times New Roman" w:cs="Times New Roman"/>
          <w:sz w:val="28"/>
          <w:szCs w:val="28"/>
        </w:rPr>
        <w:t>по</w:t>
      </w:r>
      <w:r w:rsidRPr="00045561">
        <w:rPr>
          <w:rFonts w:ascii="Times New Roman" w:hAnsi="Times New Roman" w:cs="Times New Roman"/>
          <w:sz w:val="28"/>
          <w:szCs w:val="28"/>
        </w:rPr>
        <w:t xml:space="preserve"> Российской Федерации</w:t>
      </w:r>
      <w:r w:rsidR="00DD5EC6">
        <w:rPr>
          <w:rFonts w:ascii="Times New Roman" w:hAnsi="Times New Roman" w:cs="Times New Roman"/>
          <w:sz w:val="28"/>
          <w:szCs w:val="28"/>
        </w:rPr>
        <w:t xml:space="preserve"> </w:t>
      </w:r>
      <w:r w:rsidRPr="00045561">
        <w:rPr>
          <w:rFonts w:ascii="Times New Roman" w:hAnsi="Times New Roman" w:cs="Times New Roman"/>
          <w:sz w:val="28"/>
          <w:szCs w:val="28"/>
        </w:rPr>
        <w:t>– болезни мочеполовой системы, на пятом месте в Кировской области –</w:t>
      </w:r>
      <w:r>
        <w:rPr>
          <w:rFonts w:ascii="Times New Roman" w:hAnsi="Times New Roman" w:cs="Times New Roman"/>
          <w:sz w:val="28"/>
          <w:szCs w:val="28"/>
        </w:rPr>
        <w:t xml:space="preserve"> болезни эндокринной системы, по</w:t>
      </w:r>
      <w:r w:rsidRPr="00045561">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 </w:t>
      </w:r>
      <w:r w:rsidRPr="00045561">
        <w:rPr>
          <w:rFonts w:ascii="Times New Roman" w:hAnsi="Times New Roman" w:cs="Times New Roman"/>
          <w:sz w:val="28"/>
          <w:szCs w:val="28"/>
        </w:rPr>
        <w:t>болезни органов пищеварения.</w:t>
      </w:r>
    </w:p>
    <w:p w:rsidR="00DF2423" w:rsidRPr="00045561" w:rsidRDefault="00DF2423" w:rsidP="00DF2423">
      <w:pPr>
        <w:pStyle w:val="ConsPlusNormal"/>
        <w:spacing w:line="360" w:lineRule="auto"/>
        <w:ind w:firstLine="709"/>
        <w:jc w:val="both"/>
        <w:outlineLvl w:val="3"/>
        <w:rPr>
          <w:rFonts w:ascii="Times New Roman" w:hAnsi="Times New Roman" w:cs="Times New Roman"/>
          <w:sz w:val="28"/>
          <w:szCs w:val="28"/>
        </w:rPr>
      </w:pPr>
      <w:r w:rsidRPr="00045561">
        <w:rPr>
          <w:rFonts w:ascii="Times New Roman" w:hAnsi="Times New Roman" w:cs="Times New Roman"/>
          <w:sz w:val="28"/>
          <w:szCs w:val="28"/>
        </w:rPr>
        <w:t xml:space="preserve">Общая заболеваемость населения Кировской области за 2016 – </w:t>
      </w:r>
      <w:r>
        <w:rPr>
          <w:rFonts w:ascii="Times New Roman" w:hAnsi="Times New Roman" w:cs="Times New Roman"/>
          <w:sz w:val="28"/>
          <w:szCs w:val="28"/>
        </w:rPr>
        <w:br/>
      </w:r>
      <w:r w:rsidRPr="00045561">
        <w:rPr>
          <w:rFonts w:ascii="Times New Roman" w:hAnsi="Times New Roman" w:cs="Times New Roman"/>
          <w:sz w:val="28"/>
          <w:szCs w:val="28"/>
        </w:rPr>
        <w:t xml:space="preserve">2018 годы представлена в таблице 4. </w:t>
      </w:r>
    </w:p>
    <w:p w:rsidR="00CC7608" w:rsidRDefault="00CC760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DF2423" w:rsidRPr="00045561" w:rsidRDefault="00DF2423" w:rsidP="00DF2423">
      <w:pPr>
        <w:pStyle w:val="ConsPlusNormal"/>
        <w:spacing w:line="360" w:lineRule="auto"/>
        <w:ind w:firstLine="709"/>
        <w:jc w:val="right"/>
        <w:rPr>
          <w:rFonts w:ascii="Times New Roman" w:hAnsi="Times New Roman" w:cs="Times New Roman"/>
          <w:sz w:val="28"/>
          <w:szCs w:val="28"/>
        </w:rPr>
      </w:pPr>
      <w:r w:rsidRPr="00045561">
        <w:rPr>
          <w:rFonts w:ascii="Times New Roman" w:hAnsi="Times New Roman" w:cs="Times New Roman"/>
          <w:sz w:val="28"/>
          <w:szCs w:val="28"/>
        </w:rPr>
        <w:lastRenderedPageBreak/>
        <w:t>Таблица 4</w:t>
      </w:r>
    </w:p>
    <w:tbl>
      <w:tblPr>
        <w:tblStyle w:val="a4"/>
        <w:tblW w:w="5000" w:type="pct"/>
        <w:tblLook w:val="04A0" w:firstRow="1" w:lastRow="0" w:firstColumn="1" w:lastColumn="0" w:noHBand="0" w:noVBand="1"/>
      </w:tblPr>
      <w:tblGrid>
        <w:gridCol w:w="2014"/>
        <w:gridCol w:w="1716"/>
        <w:gridCol w:w="1621"/>
        <w:gridCol w:w="1436"/>
        <w:gridCol w:w="1370"/>
        <w:gridCol w:w="1413"/>
      </w:tblGrid>
      <w:tr w:rsidR="00C3184D" w:rsidRPr="00045561" w:rsidTr="0001195E">
        <w:trPr>
          <w:cantSplit/>
          <w:tblHeader/>
        </w:trPr>
        <w:tc>
          <w:tcPr>
            <w:tcW w:w="1052" w:type="pct"/>
            <w:vMerge w:val="restart"/>
          </w:tcPr>
          <w:p w:rsidR="00C3184D" w:rsidRPr="00045561" w:rsidRDefault="00C3184D" w:rsidP="00DF2423">
            <w:pPr>
              <w:jc w:val="center"/>
              <w:rPr>
                <w:rFonts w:ascii="Times New Roman" w:hAnsi="Times New Roman" w:cs="Times New Roman"/>
                <w:sz w:val="24"/>
                <w:szCs w:val="24"/>
              </w:rPr>
            </w:pPr>
            <w:r>
              <w:rPr>
                <w:rFonts w:ascii="Times New Roman" w:hAnsi="Times New Roman" w:cs="Times New Roman"/>
                <w:sz w:val="24"/>
                <w:szCs w:val="24"/>
              </w:rPr>
              <w:t xml:space="preserve">Классы болезней согласно </w:t>
            </w:r>
            <w:r w:rsidRPr="00045561">
              <w:rPr>
                <w:rFonts w:ascii="Times New Roman" w:hAnsi="Times New Roman" w:cs="Times New Roman"/>
                <w:sz w:val="24"/>
                <w:szCs w:val="24"/>
              </w:rPr>
              <w:t>Международной классификац</w:t>
            </w:r>
            <w:r>
              <w:rPr>
                <w:rFonts w:ascii="Times New Roman" w:hAnsi="Times New Roman" w:cs="Times New Roman"/>
                <w:sz w:val="24"/>
                <w:szCs w:val="24"/>
              </w:rPr>
              <w:t>ии болезней</w:t>
            </w:r>
          </w:p>
        </w:tc>
        <w:tc>
          <w:tcPr>
            <w:tcW w:w="3210" w:type="pct"/>
            <w:gridSpan w:val="4"/>
          </w:tcPr>
          <w:p w:rsidR="00C3184D" w:rsidRPr="00045561" w:rsidRDefault="00C3184D" w:rsidP="0001195E">
            <w:pPr>
              <w:pStyle w:val="ConsPlusNormal"/>
              <w:jc w:val="center"/>
              <w:rPr>
                <w:rFonts w:ascii="Times New Roman" w:hAnsi="Times New Roman" w:cs="Times New Roman"/>
                <w:sz w:val="28"/>
                <w:szCs w:val="28"/>
              </w:rPr>
            </w:pPr>
            <w:r w:rsidRPr="00045561">
              <w:rPr>
                <w:rFonts w:ascii="Times New Roman" w:hAnsi="Times New Roman" w:cs="Times New Roman"/>
                <w:sz w:val="24"/>
                <w:szCs w:val="24"/>
              </w:rPr>
              <w:t xml:space="preserve">Общая заболеваемость населения, </w:t>
            </w:r>
            <w:r>
              <w:rPr>
                <w:rFonts w:ascii="Times New Roman" w:hAnsi="Times New Roman" w:cs="Times New Roman"/>
                <w:sz w:val="24"/>
                <w:szCs w:val="24"/>
              </w:rPr>
              <w:br/>
            </w:r>
            <w:r w:rsidRPr="00045561">
              <w:rPr>
                <w:rFonts w:ascii="Times New Roman" w:hAnsi="Times New Roman" w:cs="Times New Roman"/>
                <w:sz w:val="24"/>
                <w:szCs w:val="24"/>
              </w:rPr>
              <w:t>случаев на 100 тыс. человек населения</w:t>
            </w:r>
          </w:p>
        </w:tc>
        <w:tc>
          <w:tcPr>
            <w:tcW w:w="738" w:type="pct"/>
            <w:vMerge w:val="restart"/>
          </w:tcPr>
          <w:p w:rsidR="00C3184D" w:rsidRPr="00045561" w:rsidRDefault="00C3184D" w:rsidP="00DF2423">
            <w:pPr>
              <w:pStyle w:val="ConsPlusNormal"/>
              <w:jc w:val="center"/>
              <w:rPr>
                <w:rFonts w:ascii="Times New Roman" w:hAnsi="Times New Roman" w:cs="Times New Roman"/>
                <w:sz w:val="28"/>
                <w:szCs w:val="28"/>
              </w:rPr>
            </w:pPr>
            <w:r w:rsidRPr="00045561">
              <w:rPr>
                <w:rFonts w:ascii="Times New Roman" w:hAnsi="Times New Roman" w:cs="Times New Roman"/>
                <w:sz w:val="24"/>
                <w:szCs w:val="24"/>
              </w:rPr>
              <w:t>Темп прироста (убыли), %</w:t>
            </w:r>
          </w:p>
        </w:tc>
      </w:tr>
      <w:tr w:rsidR="00C3184D" w:rsidRPr="00045561" w:rsidTr="0001195E">
        <w:trPr>
          <w:cantSplit/>
          <w:trHeight w:val="689"/>
          <w:tblHeader/>
        </w:trPr>
        <w:tc>
          <w:tcPr>
            <w:tcW w:w="1052" w:type="pct"/>
            <w:vMerge/>
          </w:tcPr>
          <w:p w:rsidR="00C3184D" w:rsidRPr="00045561" w:rsidRDefault="00C3184D" w:rsidP="00DF2423">
            <w:pPr>
              <w:jc w:val="center"/>
              <w:rPr>
                <w:rFonts w:ascii="Times New Roman" w:hAnsi="Times New Roman" w:cs="Times New Roman"/>
                <w:sz w:val="24"/>
                <w:szCs w:val="24"/>
              </w:rPr>
            </w:pPr>
          </w:p>
        </w:tc>
        <w:tc>
          <w:tcPr>
            <w:tcW w:w="897" w:type="pct"/>
          </w:tcPr>
          <w:p w:rsidR="00C3184D" w:rsidRPr="00045561" w:rsidRDefault="00C3184D" w:rsidP="006E091C">
            <w:pPr>
              <w:pStyle w:val="ConsPlusNormal"/>
              <w:jc w:val="center"/>
              <w:rPr>
                <w:rFonts w:ascii="Times New Roman" w:hAnsi="Times New Roman" w:cs="Times New Roman"/>
                <w:sz w:val="28"/>
                <w:szCs w:val="28"/>
              </w:rPr>
            </w:pPr>
            <w:r w:rsidRPr="00045561">
              <w:rPr>
                <w:rFonts w:ascii="Times New Roman" w:hAnsi="Times New Roman" w:cs="Times New Roman"/>
                <w:sz w:val="24"/>
                <w:szCs w:val="24"/>
              </w:rPr>
              <w:t>Российская Федерация</w:t>
            </w:r>
          </w:p>
        </w:tc>
        <w:tc>
          <w:tcPr>
            <w:tcW w:w="2313" w:type="pct"/>
            <w:gridSpan w:val="3"/>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Кировская область</w:t>
            </w:r>
          </w:p>
        </w:tc>
        <w:tc>
          <w:tcPr>
            <w:tcW w:w="738" w:type="pct"/>
            <w:vMerge/>
          </w:tcPr>
          <w:p w:rsidR="00C3184D" w:rsidRPr="00045561" w:rsidRDefault="00C3184D" w:rsidP="00DF2423">
            <w:pPr>
              <w:pStyle w:val="ConsPlusNormal"/>
              <w:jc w:val="center"/>
              <w:rPr>
                <w:rFonts w:ascii="Times New Roman" w:hAnsi="Times New Roman" w:cs="Times New Roman"/>
                <w:sz w:val="28"/>
                <w:szCs w:val="28"/>
              </w:rPr>
            </w:pPr>
          </w:p>
        </w:tc>
      </w:tr>
      <w:tr w:rsidR="00C3184D" w:rsidRPr="00045561" w:rsidTr="0001195E">
        <w:trPr>
          <w:cantSplit/>
          <w:tblHeader/>
        </w:trPr>
        <w:tc>
          <w:tcPr>
            <w:tcW w:w="1052" w:type="pct"/>
            <w:vMerge/>
          </w:tcPr>
          <w:p w:rsidR="00C3184D" w:rsidRPr="00045561" w:rsidRDefault="00C3184D" w:rsidP="00DF2423">
            <w:pPr>
              <w:jc w:val="center"/>
              <w:rPr>
                <w:rFonts w:ascii="Times New Roman" w:hAnsi="Times New Roman" w:cs="Times New Roman"/>
                <w:sz w:val="24"/>
                <w:szCs w:val="24"/>
              </w:rPr>
            </w:pP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2017 год</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2016 год</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2017 год</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2018 год</w:t>
            </w:r>
          </w:p>
        </w:tc>
        <w:tc>
          <w:tcPr>
            <w:tcW w:w="738" w:type="pct"/>
            <w:vMerge/>
          </w:tcPr>
          <w:p w:rsidR="00C3184D" w:rsidRPr="00045561" w:rsidRDefault="00C3184D" w:rsidP="00DF2423">
            <w:pPr>
              <w:jc w:val="center"/>
              <w:rPr>
                <w:rFonts w:ascii="Times New Roman" w:hAnsi="Times New Roman" w:cs="Times New Roman"/>
                <w:sz w:val="24"/>
                <w:szCs w:val="24"/>
              </w:rPr>
            </w:pP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Некоторые инфекционные и паразитарные болезни</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4386,4</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4308,9</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4353,3</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4365,6</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1,3</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Новообразования</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4897,2</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4724,9</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5144,1</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5292,5</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12,0</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 xml:space="preserve">Болезни крови и кроветворных органов </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1265,9</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1306,9</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1319,9</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1259,9</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-3,6</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эндокринной системы, расстройств</w:t>
            </w:r>
            <w:r>
              <w:rPr>
                <w:rFonts w:ascii="Times New Roman" w:hAnsi="Times New Roman" w:cs="Times New Roman"/>
                <w:sz w:val="24"/>
                <w:szCs w:val="24"/>
              </w:rPr>
              <w:t>о</w:t>
            </w:r>
            <w:r w:rsidRPr="00045561">
              <w:rPr>
                <w:rFonts w:ascii="Times New Roman" w:hAnsi="Times New Roman" w:cs="Times New Roman"/>
                <w:sz w:val="24"/>
                <w:szCs w:val="24"/>
              </w:rPr>
              <w:t xml:space="preserve"> питания, нарушени</w:t>
            </w:r>
            <w:r>
              <w:rPr>
                <w:rFonts w:ascii="Times New Roman" w:hAnsi="Times New Roman" w:cs="Times New Roman"/>
                <w:sz w:val="24"/>
                <w:szCs w:val="24"/>
              </w:rPr>
              <w:t>е</w:t>
            </w:r>
            <w:r w:rsidRPr="00045561">
              <w:rPr>
                <w:rFonts w:ascii="Times New Roman" w:hAnsi="Times New Roman" w:cs="Times New Roman"/>
                <w:sz w:val="24"/>
                <w:szCs w:val="24"/>
              </w:rPr>
              <w:t xml:space="preserve"> обмена веществ</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8087,1</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9813,2</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10513,3</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10633,2</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8,4</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Психические расстройства и расстройства поведения</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4186,4</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5645,5</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5502,6</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5525,3</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-2,1</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нервной системы</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5816,8</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3264,2</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2987,6</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3013,8</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-7,7</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глаза и его придаточного аппарата</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10370,9</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14332,3</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14029,2</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13798,7</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-3,7</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уха и сосцевидного отростка</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3847,0</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3659,0</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3613,7</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3660,7</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0,05</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системы кровообращения</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24155,9</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27245,4</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28574,2</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30426,8</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11,7</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органов дыхания</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40357,2</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39091,8</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41007,1</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41427,9</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6,0</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органов пищеварения</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11576,0</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7624,3</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8121,7</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8084,5</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6,0</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кожи и подкожной клетчатки</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5724,0</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5245,0</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5076,9</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5045,5</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-3,8</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Болезни костно-мышечной системы и соединительной ткани</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13120,6</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11851,4</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11767,2</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11458,1</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-3,3</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lastRenderedPageBreak/>
              <w:t>Болезни мочеполовой системы</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11597,3</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7429,9</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7637,0</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7770,5</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4,6</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Врожденные аномалии, деформации и хромосомные нарушения</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790,1</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586,1</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592,6</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622,4</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6,2</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Симптомы, признаки и отклонения от нормы, выявленные при клинических и лабораторных исследованиях</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109,2</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58,5</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73,3</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77,8</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33,0</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Травмы, отравления и некоторые другие последствия воздействия внешних причин</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8821,1</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9471,6</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9569,3</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10298,9</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8,7</w:t>
            </w:r>
          </w:p>
        </w:tc>
      </w:tr>
      <w:tr w:rsidR="00C3184D" w:rsidRPr="00045561" w:rsidTr="0001195E">
        <w:trPr>
          <w:cantSplit/>
        </w:trPr>
        <w:tc>
          <w:tcPr>
            <w:tcW w:w="1052" w:type="pct"/>
          </w:tcPr>
          <w:p w:rsidR="00C3184D" w:rsidRPr="00045561" w:rsidRDefault="00C3184D" w:rsidP="00DF2423">
            <w:pPr>
              <w:rPr>
                <w:rFonts w:ascii="Times New Roman" w:hAnsi="Times New Roman" w:cs="Times New Roman"/>
                <w:sz w:val="24"/>
                <w:szCs w:val="24"/>
              </w:rPr>
            </w:pPr>
            <w:r w:rsidRPr="00045561">
              <w:rPr>
                <w:rFonts w:ascii="Times New Roman" w:hAnsi="Times New Roman" w:cs="Times New Roman"/>
                <w:sz w:val="24"/>
                <w:szCs w:val="24"/>
              </w:rPr>
              <w:t>Всего</w:t>
            </w:r>
          </w:p>
        </w:tc>
        <w:tc>
          <w:tcPr>
            <w:tcW w:w="897" w:type="pct"/>
          </w:tcPr>
          <w:p w:rsidR="00C3184D" w:rsidRPr="00045561" w:rsidRDefault="00C3184D" w:rsidP="006E091C">
            <w:pPr>
              <w:jc w:val="center"/>
              <w:rPr>
                <w:rFonts w:ascii="Times New Roman" w:hAnsi="Times New Roman" w:cs="Times New Roman"/>
                <w:sz w:val="24"/>
                <w:szCs w:val="24"/>
              </w:rPr>
            </w:pPr>
            <w:r w:rsidRPr="00045561">
              <w:rPr>
                <w:rFonts w:ascii="Times New Roman" w:hAnsi="Times New Roman" w:cs="Times New Roman"/>
                <w:sz w:val="24"/>
                <w:szCs w:val="24"/>
              </w:rPr>
              <w:t>161776,0</w:t>
            </w:r>
          </w:p>
        </w:tc>
        <w:tc>
          <w:tcPr>
            <w:tcW w:w="847"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158542,0</w:t>
            </w:r>
          </w:p>
        </w:tc>
        <w:tc>
          <w:tcPr>
            <w:tcW w:w="750"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162770,3</w:t>
            </w:r>
          </w:p>
        </w:tc>
        <w:tc>
          <w:tcPr>
            <w:tcW w:w="716"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165551,2</w:t>
            </w:r>
          </w:p>
        </w:tc>
        <w:tc>
          <w:tcPr>
            <w:tcW w:w="738" w:type="pct"/>
          </w:tcPr>
          <w:p w:rsidR="00C3184D" w:rsidRPr="00045561" w:rsidRDefault="00C3184D" w:rsidP="00DF2423">
            <w:pPr>
              <w:jc w:val="center"/>
              <w:rPr>
                <w:rFonts w:ascii="Times New Roman" w:hAnsi="Times New Roman" w:cs="Times New Roman"/>
                <w:sz w:val="24"/>
                <w:szCs w:val="24"/>
              </w:rPr>
            </w:pPr>
            <w:r w:rsidRPr="00045561">
              <w:rPr>
                <w:rFonts w:ascii="Times New Roman" w:hAnsi="Times New Roman" w:cs="Times New Roman"/>
                <w:sz w:val="24"/>
                <w:szCs w:val="24"/>
              </w:rPr>
              <w:t>4,4</w:t>
            </w:r>
          </w:p>
        </w:tc>
      </w:tr>
    </w:tbl>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Рост показателя общей заболеваемости в 2018 году на 4,4% по сравнению с 2016 годом обусловлен увеличением регистрации заболеваний практически по всем их классам, за исключением болезней крови и кроветворных органов, психических расстройств и расстройств поведения, болезней нервной системы, болезней глаза и его придаточного аппарата,  болезней кожи и подкожной клетчатки и болезней костно-мышечной системы.</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Показатели общей заболеваемости населения Кировской области </w:t>
      </w:r>
      <w:r w:rsidR="00C3184D">
        <w:rPr>
          <w:rFonts w:ascii="Times New Roman" w:hAnsi="Times New Roman" w:cs="Times New Roman"/>
          <w:sz w:val="28"/>
          <w:szCs w:val="28"/>
        </w:rPr>
        <w:t>за 2017 год</w:t>
      </w:r>
      <w:r w:rsidRPr="00045561">
        <w:rPr>
          <w:rFonts w:ascii="Times New Roman" w:hAnsi="Times New Roman" w:cs="Times New Roman"/>
          <w:sz w:val="28"/>
          <w:szCs w:val="28"/>
        </w:rPr>
        <w:t xml:space="preserve"> превосходят аналогичные среднероссийские данные по следующим классам: новообразования – на 5,04%, болезни эндокринной системы – на 30%, психические расстройства – на 31,44%, болезни глаза и его придаточного аппарата – на 35,27%, болезни системы </w:t>
      </w:r>
      <w:r>
        <w:rPr>
          <w:rFonts w:ascii="Times New Roman" w:hAnsi="Times New Roman" w:cs="Times New Roman"/>
          <w:sz w:val="28"/>
          <w:szCs w:val="28"/>
        </w:rPr>
        <w:br/>
      </w:r>
      <w:r w:rsidRPr="00045561">
        <w:rPr>
          <w:rFonts w:ascii="Times New Roman" w:hAnsi="Times New Roman" w:cs="Times New Roman"/>
          <w:sz w:val="28"/>
          <w:szCs w:val="28"/>
        </w:rPr>
        <w:lastRenderedPageBreak/>
        <w:t xml:space="preserve">кровообращения – на 18,29%, травмы, отравления – на 8,48%. Значительно ниже показатель общей заболеваемости населения </w:t>
      </w:r>
      <w:r>
        <w:rPr>
          <w:rFonts w:ascii="Times New Roman" w:hAnsi="Times New Roman" w:cs="Times New Roman"/>
          <w:sz w:val="28"/>
          <w:szCs w:val="28"/>
        </w:rPr>
        <w:t xml:space="preserve">Кировской </w:t>
      </w:r>
      <w:r w:rsidRPr="00045561">
        <w:rPr>
          <w:rFonts w:ascii="Times New Roman" w:hAnsi="Times New Roman" w:cs="Times New Roman"/>
          <w:sz w:val="28"/>
          <w:szCs w:val="28"/>
        </w:rPr>
        <w:t xml:space="preserve">области </w:t>
      </w:r>
      <w:r>
        <w:rPr>
          <w:rFonts w:ascii="Times New Roman" w:hAnsi="Times New Roman" w:cs="Times New Roman"/>
          <w:sz w:val="28"/>
          <w:szCs w:val="28"/>
        </w:rPr>
        <w:br/>
      </w:r>
      <w:r w:rsidRPr="00045561">
        <w:rPr>
          <w:rFonts w:ascii="Times New Roman" w:hAnsi="Times New Roman" w:cs="Times New Roman"/>
          <w:sz w:val="28"/>
          <w:szCs w:val="28"/>
        </w:rPr>
        <w:t xml:space="preserve">по </w:t>
      </w:r>
      <w:r>
        <w:rPr>
          <w:rFonts w:ascii="Times New Roman" w:hAnsi="Times New Roman" w:cs="Times New Roman"/>
          <w:sz w:val="28"/>
          <w:szCs w:val="28"/>
        </w:rPr>
        <w:t xml:space="preserve">следующим </w:t>
      </w:r>
      <w:r w:rsidRPr="00045561">
        <w:rPr>
          <w:rFonts w:ascii="Times New Roman" w:hAnsi="Times New Roman" w:cs="Times New Roman"/>
          <w:sz w:val="28"/>
          <w:szCs w:val="28"/>
        </w:rPr>
        <w:t xml:space="preserve">классам: болезни нервной системы – на 48,64%, болезни органов пищеварения – на 29,84%, болезни мочеполовой системы – </w:t>
      </w:r>
      <w:r>
        <w:rPr>
          <w:rFonts w:ascii="Times New Roman" w:hAnsi="Times New Roman" w:cs="Times New Roman"/>
          <w:sz w:val="28"/>
          <w:szCs w:val="28"/>
        </w:rPr>
        <w:br/>
      </w:r>
      <w:r w:rsidRPr="00045561">
        <w:rPr>
          <w:rFonts w:ascii="Times New Roman" w:hAnsi="Times New Roman" w:cs="Times New Roman"/>
          <w:sz w:val="28"/>
          <w:szCs w:val="28"/>
        </w:rPr>
        <w:t>на 34,15%.</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Высокий показатель общей заболеваемости по классу болезней эндокринной системы обусловлен ростом регистрации заболеваний щитовидной железы, сахарного диабета, ожирения. Общая заболеваемость </w:t>
      </w:r>
      <w:r>
        <w:rPr>
          <w:rFonts w:ascii="Times New Roman" w:hAnsi="Times New Roman" w:cs="Times New Roman"/>
          <w:sz w:val="28"/>
          <w:szCs w:val="28"/>
        </w:rPr>
        <w:br/>
      </w:r>
      <w:r w:rsidRPr="00045561">
        <w:rPr>
          <w:rFonts w:ascii="Times New Roman" w:hAnsi="Times New Roman" w:cs="Times New Roman"/>
          <w:sz w:val="28"/>
          <w:szCs w:val="28"/>
        </w:rPr>
        <w:t xml:space="preserve">по классу болезней глаза и его придаточного аппарата превосходит данные по Российской Федерации вследствие высокого уровня </w:t>
      </w:r>
      <w:r>
        <w:rPr>
          <w:rFonts w:ascii="Times New Roman" w:hAnsi="Times New Roman" w:cs="Times New Roman"/>
          <w:sz w:val="28"/>
          <w:szCs w:val="28"/>
        </w:rPr>
        <w:t xml:space="preserve">регистрации </w:t>
      </w:r>
      <w:r>
        <w:rPr>
          <w:rFonts w:ascii="Times New Roman" w:hAnsi="Times New Roman" w:cs="Times New Roman"/>
          <w:sz w:val="28"/>
          <w:szCs w:val="28"/>
        </w:rPr>
        <w:br/>
      </w:r>
      <w:r w:rsidRPr="00045561">
        <w:rPr>
          <w:rFonts w:ascii="Times New Roman" w:hAnsi="Times New Roman" w:cs="Times New Roman"/>
          <w:sz w:val="28"/>
          <w:szCs w:val="28"/>
        </w:rPr>
        <w:t>на территории региона</w:t>
      </w:r>
      <w:r>
        <w:rPr>
          <w:rFonts w:ascii="Times New Roman" w:hAnsi="Times New Roman" w:cs="Times New Roman"/>
          <w:sz w:val="28"/>
          <w:szCs w:val="28"/>
        </w:rPr>
        <w:t xml:space="preserve"> </w:t>
      </w:r>
      <w:r w:rsidR="00C3184D">
        <w:rPr>
          <w:rFonts w:ascii="Times New Roman" w:hAnsi="Times New Roman" w:cs="Times New Roman"/>
          <w:sz w:val="28"/>
          <w:szCs w:val="28"/>
        </w:rPr>
        <w:t xml:space="preserve">таких </w:t>
      </w:r>
      <w:r>
        <w:rPr>
          <w:rFonts w:ascii="Times New Roman" w:hAnsi="Times New Roman" w:cs="Times New Roman"/>
          <w:sz w:val="28"/>
          <w:szCs w:val="28"/>
        </w:rPr>
        <w:t>заболеваний</w:t>
      </w:r>
      <w:r w:rsidR="00E42286">
        <w:rPr>
          <w:rFonts w:ascii="Times New Roman" w:hAnsi="Times New Roman" w:cs="Times New Roman"/>
          <w:sz w:val="28"/>
          <w:szCs w:val="28"/>
        </w:rPr>
        <w:t>, как</w:t>
      </w:r>
      <w:r>
        <w:rPr>
          <w:rFonts w:ascii="Times New Roman" w:hAnsi="Times New Roman" w:cs="Times New Roman"/>
          <w:sz w:val="28"/>
          <w:szCs w:val="28"/>
        </w:rPr>
        <w:t xml:space="preserve"> </w:t>
      </w:r>
      <w:r w:rsidRPr="00045561">
        <w:rPr>
          <w:rFonts w:ascii="Times New Roman" w:hAnsi="Times New Roman" w:cs="Times New Roman"/>
          <w:sz w:val="28"/>
          <w:szCs w:val="28"/>
        </w:rPr>
        <w:t>катаракт</w:t>
      </w:r>
      <w:r w:rsidR="00E42286">
        <w:rPr>
          <w:rFonts w:ascii="Times New Roman" w:hAnsi="Times New Roman" w:cs="Times New Roman"/>
          <w:sz w:val="28"/>
          <w:szCs w:val="28"/>
        </w:rPr>
        <w:t>а</w:t>
      </w:r>
      <w:r w:rsidRPr="00045561">
        <w:rPr>
          <w:rFonts w:ascii="Times New Roman" w:hAnsi="Times New Roman" w:cs="Times New Roman"/>
          <w:sz w:val="28"/>
          <w:szCs w:val="28"/>
        </w:rPr>
        <w:t xml:space="preserve"> </w:t>
      </w:r>
      <w:r>
        <w:rPr>
          <w:rFonts w:ascii="Times New Roman" w:hAnsi="Times New Roman" w:cs="Times New Roman"/>
          <w:sz w:val="28"/>
          <w:szCs w:val="28"/>
        </w:rPr>
        <w:t xml:space="preserve">и </w:t>
      </w:r>
      <w:r w:rsidR="00E42286">
        <w:rPr>
          <w:rFonts w:ascii="Times New Roman" w:hAnsi="Times New Roman" w:cs="Times New Roman"/>
          <w:sz w:val="28"/>
          <w:szCs w:val="28"/>
        </w:rPr>
        <w:t xml:space="preserve">болезни </w:t>
      </w:r>
      <w:r w:rsidRPr="00045561">
        <w:rPr>
          <w:rFonts w:ascii="Times New Roman" w:hAnsi="Times New Roman" w:cs="Times New Roman"/>
          <w:sz w:val="28"/>
          <w:szCs w:val="28"/>
        </w:rPr>
        <w:t>мышц глаза, нарушения содружественного движения глаз, аккомодации и</w:t>
      </w:r>
      <w:r w:rsidR="00E42286">
        <w:rPr>
          <w:rFonts w:ascii="Times New Roman" w:hAnsi="Times New Roman" w:cs="Times New Roman"/>
          <w:sz w:val="28"/>
          <w:szCs w:val="28"/>
        </w:rPr>
        <w:t> </w:t>
      </w:r>
      <w:r w:rsidRPr="00045561">
        <w:rPr>
          <w:rFonts w:ascii="Times New Roman" w:hAnsi="Times New Roman" w:cs="Times New Roman"/>
          <w:sz w:val="28"/>
          <w:szCs w:val="28"/>
        </w:rPr>
        <w:t xml:space="preserve">рефракции. Превышение показателя общей заболеваемости по классу </w:t>
      </w:r>
      <w:r w:rsidR="001A23D4">
        <w:rPr>
          <w:rFonts w:ascii="Times New Roman" w:hAnsi="Times New Roman" w:cs="Times New Roman"/>
          <w:sz w:val="28"/>
          <w:szCs w:val="28"/>
        </w:rPr>
        <w:t xml:space="preserve">БСК </w:t>
      </w:r>
      <w:r w:rsidRPr="00045561">
        <w:rPr>
          <w:rFonts w:ascii="Times New Roman" w:hAnsi="Times New Roman" w:cs="Times New Roman"/>
          <w:sz w:val="28"/>
          <w:szCs w:val="28"/>
        </w:rPr>
        <w:t>обусловлено болезнями, характеризующимися повышенным кровяным давлением, ишемическими и</w:t>
      </w:r>
      <w:r w:rsidR="00E42286">
        <w:rPr>
          <w:rFonts w:ascii="Times New Roman" w:hAnsi="Times New Roman" w:cs="Times New Roman"/>
          <w:sz w:val="28"/>
          <w:szCs w:val="28"/>
        </w:rPr>
        <w:t> </w:t>
      </w:r>
      <w:r w:rsidRPr="00045561">
        <w:rPr>
          <w:rFonts w:ascii="Times New Roman" w:hAnsi="Times New Roman" w:cs="Times New Roman"/>
          <w:sz w:val="28"/>
          <w:szCs w:val="28"/>
        </w:rPr>
        <w:t>цереброваскулярными болезнями, а также болезнями вен, лимфатических сосудов и лимфатических узлов.</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структуре первичной заболеваемости лидерами являются болезни органов дыхания, травмы и отравления. В Кировской области на третьем месте находятся болезни системы кровообращения, </w:t>
      </w:r>
      <w:r>
        <w:rPr>
          <w:rFonts w:ascii="Times New Roman" w:hAnsi="Times New Roman" w:cs="Times New Roman"/>
          <w:sz w:val="28"/>
          <w:szCs w:val="28"/>
        </w:rPr>
        <w:t>по</w:t>
      </w:r>
      <w:r w:rsidR="00061F79">
        <w:rPr>
          <w:rFonts w:ascii="Times New Roman" w:hAnsi="Times New Roman" w:cs="Times New Roman"/>
          <w:sz w:val="28"/>
          <w:szCs w:val="28"/>
        </w:rPr>
        <w:t xml:space="preserve"> Российской Федерации </w:t>
      </w:r>
      <w:r w:rsidRPr="00045561">
        <w:rPr>
          <w:rFonts w:ascii="Times New Roman" w:hAnsi="Times New Roman" w:cs="Times New Roman"/>
          <w:sz w:val="28"/>
          <w:szCs w:val="28"/>
        </w:rPr>
        <w:t>– болезни кожи и подкожной клетчатки, на четвертом месте в</w:t>
      </w:r>
      <w:r w:rsidR="00E42286">
        <w:rPr>
          <w:rFonts w:ascii="Times New Roman" w:hAnsi="Times New Roman" w:cs="Times New Roman"/>
          <w:sz w:val="28"/>
          <w:szCs w:val="28"/>
        </w:rPr>
        <w:t>    </w:t>
      </w:r>
      <w:r w:rsidRPr="00045561">
        <w:rPr>
          <w:rFonts w:ascii="Times New Roman" w:hAnsi="Times New Roman" w:cs="Times New Roman"/>
          <w:sz w:val="28"/>
          <w:szCs w:val="28"/>
        </w:rPr>
        <w:t>регионе</w:t>
      </w:r>
      <w:r w:rsidR="00E42286">
        <w:rPr>
          <w:rFonts w:ascii="Times New Roman" w:hAnsi="Times New Roman" w:cs="Times New Roman"/>
          <w:sz w:val="28"/>
          <w:szCs w:val="28"/>
        </w:rPr>
        <w:t xml:space="preserve"> </w:t>
      </w:r>
      <w:r w:rsidRPr="00045561">
        <w:rPr>
          <w:rFonts w:ascii="Times New Roman" w:hAnsi="Times New Roman" w:cs="Times New Roman"/>
          <w:sz w:val="28"/>
          <w:szCs w:val="28"/>
        </w:rPr>
        <w:t xml:space="preserve"> – болезни кожи и подкожной клетчатки, </w:t>
      </w:r>
      <w:r>
        <w:rPr>
          <w:rFonts w:ascii="Times New Roman" w:hAnsi="Times New Roman" w:cs="Times New Roman"/>
          <w:sz w:val="28"/>
          <w:szCs w:val="28"/>
        </w:rPr>
        <w:t>по</w:t>
      </w:r>
      <w:r w:rsidR="00061F79">
        <w:rPr>
          <w:rFonts w:ascii="Times New Roman" w:hAnsi="Times New Roman" w:cs="Times New Roman"/>
          <w:sz w:val="28"/>
          <w:szCs w:val="28"/>
        </w:rPr>
        <w:t xml:space="preserve"> Российской Федерации </w:t>
      </w:r>
      <w:r w:rsidRPr="00045561">
        <w:rPr>
          <w:rFonts w:ascii="Times New Roman" w:hAnsi="Times New Roman" w:cs="Times New Roman"/>
          <w:sz w:val="28"/>
          <w:szCs w:val="28"/>
        </w:rPr>
        <w:t xml:space="preserve">– болезни мочеполовой системы, на пятом месте в Кировской области болезни мочеполовой системы, </w:t>
      </w:r>
      <w:r>
        <w:rPr>
          <w:rFonts w:ascii="Times New Roman" w:hAnsi="Times New Roman" w:cs="Times New Roman"/>
          <w:sz w:val="28"/>
          <w:szCs w:val="28"/>
        </w:rPr>
        <w:t>по</w:t>
      </w:r>
      <w:r w:rsidR="00061F79">
        <w:rPr>
          <w:rFonts w:ascii="Times New Roman" w:hAnsi="Times New Roman" w:cs="Times New Roman"/>
          <w:sz w:val="28"/>
          <w:szCs w:val="28"/>
        </w:rPr>
        <w:t xml:space="preserve"> Российской Федерации </w:t>
      </w:r>
      <w:r w:rsidRPr="00045561">
        <w:rPr>
          <w:rFonts w:ascii="Times New Roman" w:hAnsi="Times New Roman" w:cs="Times New Roman"/>
          <w:sz w:val="28"/>
          <w:szCs w:val="28"/>
        </w:rPr>
        <w:t>– болезни органов пищеварения.</w:t>
      </w:r>
    </w:p>
    <w:p w:rsidR="00E42286" w:rsidRDefault="00DF2423" w:rsidP="00C3184D">
      <w:pPr>
        <w:pStyle w:val="ConsPlusNormal"/>
        <w:spacing w:line="360" w:lineRule="auto"/>
        <w:ind w:firstLine="709"/>
        <w:jc w:val="both"/>
        <w:outlineLvl w:val="3"/>
        <w:rPr>
          <w:rFonts w:ascii="Times New Roman" w:hAnsi="Times New Roman" w:cs="Times New Roman"/>
          <w:sz w:val="28"/>
          <w:szCs w:val="28"/>
        </w:rPr>
      </w:pPr>
      <w:r w:rsidRPr="00045561">
        <w:rPr>
          <w:rFonts w:ascii="Times New Roman" w:hAnsi="Times New Roman" w:cs="Times New Roman"/>
          <w:sz w:val="28"/>
          <w:szCs w:val="28"/>
        </w:rPr>
        <w:t>Первичная заболеваемость населения Кировской области за 2016 – 2018 годы в сравнении с показат</w:t>
      </w:r>
      <w:r w:rsidR="00061F79">
        <w:rPr>
          <w:rFonts w:ascii="Times New Roman" w:hAnsi="Times New Roman" w:cs="Times New Roman"/>
          <w:sz w:val="28"/>
          <w:szCs w:val="28"/>
        </w:rPr>
        <w:t xml:space="preserve">елями по Российской Федерации </w:t>
      </w:r>
      <w:r w:rsidRPr="00045561">
        <w:rPr>
          <w:rFonts w:ascii="Times New Roman" w:hAnsi="Times New Roman" w:cs="Times New Roman"/>
          <w:sz w:val="28"/>
          <w:szCs w:val="28"/>
        </w:rPr>
        <w:t>представлен</w:t>
      </w:r>
      <w:r>
        <w:rPr>
          <w:rFonts w:ascii="Times New Roman" w:hAnsi="Times New Roman" w:cs="Times New Roman"/>
          <w:sz w:val="28"/>
          <w:szCs w:val="28"/>
        </w:rPr>
        <w:t>а</w:t>
      </w:r>
      <w:r w:rsidRPr="00045561">
        <w:rPr>
          <w:rFonts w:ascii="Times New Roman" w:hAnsi="Times New Roman" w:cs="Times New Roman"/>
          <w:sz w:val="28"/>
          <w:szCs w:val="28"/>
        </w:rPr>
        <w:t xml:space="preserve"> в таблице 5.</w:t>
      </w:r>
    </w:p>
    <w:p w:rsidR="00F01DC8" w:rsidRDefault="00F01DC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DF2423" w:rsidRPr="00045561" w:rsidRDefault="00DF2423" w:rsidP="00DF2423">
      <w:pPr>
        <w:pStyle w:val="ConsPlusNormal"/>
        <w:spacing w:line="360" w:lineRule="auto"/>
        <w:ind w:firstLine="709"/>
        <w:jc w:val="right"/>
        <w:rPr>
          <w:rFonts w:ascii="Times New Roman" w:hAnsi="Times New Roman" w:cs="Times New Roman"/>
          <w:sz w:val="28"/>
          <w:szCs w:val="28"/>
        </w:rPr>
      </w:pPr>
      <w:r w:rsidRPr="00045561">
        <w:rPr>
          <w:rFonts w:ascii="Times New Roman" w:hAnsi="Times New Roman" w:cs="Times New Roman"/>
          <w:sz w:val="28"/>
          <w:szCs w:val="28"/>
        </w:rPr>
        <w:lastRenderedPageBreak/>
        <w:t>Таблица 5</w:t>
      </w:r>
    </w:p>
    <w:tbl>
      <w:tblPr>
        <w:tblStyle w:val="a4"/>
        <w:tblW w:w="5000" w:type="pct"/>
        <w:tblLook w:val="04A0" w:firstRow="1" w:lastRow="0" w:firstColumn="1" w:lastColumn="0" w:noHBand="0" w:noVBand="1"/>
      </w:tblPr>
      <w:tblGrid>
        <w:gridCol w:w="2014"/>
        <w:gridCol w:w="1634"/>
        <w:gridCol w:w="1703"/>
        <w:gridCol w:w="1418"/>
        <w:gridCol w:w="1480"/>
        <w:gridCol w:w="1321"/>
      </w:tblGrid>
      <w:tr w:rsidR="0001195E" w:rsidRPr="00045561" w:rsidTr="0001195E">
        <w:trPr>
          <w:cantSplit/>
          <w:tblHeader/>
        </w:trPr>
        <w:tc>
          <w:tcPr>
            <w:tcW w:w="1052" w:type="pct"/>
            <w:vMerge w:val="restart"/>
          </w:tcPr>
          <w:p w:rsidR="0001195E" w:rsidRPr="00C03619" w:rsidRDefault="0001195E" w:rsidP="00DF2423">
            <w:pPr>
              <w:jc w:val="center"/>
              <w:rPr>
                <w:rFonts w:ascii="Times New Roman" w:hAnsi="Times New Roman" w:cs="Times New Roman"/>
                <w:sz w:val="24"/>
                <w:szCs w:val="24"/>
              </w:rPr>
            </w:pPr>
            <w:r>
              <w:rPr>
                <w:rFonts w:ascii="Times New Roman" w:hAnsi="Times New Roman" w:cs="Times New Roman"/>
                <w:sz w:val="24"/>
                <w:szCs w:val="24"/>
              </w:rPr>
              <w:t xml:space="preserve">Классы болезней согласно </w:t>
            </w:r>
            <w:r w:rsidRPr="00045561">
              <w:rPr>
                <w:rFonts w:ascii="Times New Roman" w:hAnsi="Times New Roman" w:cs="Times New Roman"/>
                <w:sz w:val="24"/>
                <w:szCs w:val="24"/>
              </w:rPr>
              <w:t>Международной классификац</w:t>
            </w:r>
            <w:r>
              <w:rPr>
                <w:rFonts w:ascii="Times New Roman" w:hAnsi="Times New Roman" w:cs="Times New Roman"/>
                <w:sz w:val="24"/>
                <w:szCs w:val="24"/>
              </w:rPr>
              <w:t>ии болезней</w:t>
            </w:r>
          </w:p>
        </w:tc>
        <w:tc>
          <w:tcPr>
            <w:tcW w:w="3258" w:type="pct"/>
            <w:gridSpan w:val="4"/>
          </w:tcPr>
          <w:p w:rsidR="0001195E" w:rsidRPr="00C03619" w:rsidRDefault="0001195E" w:rsidP="0001195E">
            <w:pPr>
              <w:pStyle w:val="ConsPlusNormal"/>
              <w:jc w:val="center"/>
              <w:rPr>
                <w:rFonts w:ascii="Times New Roman" w:hAnsi="Times New Roman" w:cs="Times New Roman"/>
                <w:sz w:val="24"/>
                <w:szCs w:val="24"/>
              </w:rPr>
            </w:pPr>
            <w:r w:rsidRPr="00C03619">
              <w:rPr>
                <w:rFonts w:ascii="Times New Roman" w:hAnsi="Times New Roman" w:cs="Times New Roman"/>
                <w:sz w:val="24"/>
                <w:szCs w:val="24"/>
              </w:rPr>
              <w:t>Первичная заболеваемость населения, случаев на 100 тыс. человек населения</w:t>
            </w:r>
          </w:p>
        </w:tc>
        <w:tc>
          <w:tcPr>
            <w:tcW w:w="690" w:type="pct"/>
            <w:vMerge w:val="restart"/>
          </w:tcPr>
          <w:p w:rsidR="0001195E" w:rsidRPr="00C03619" w:rsidRDefault="0001195E" w:rsidP="00DF2423">
            <w:pPr>
              <w:pStyle w:val="ConsPlusNormal"/>
              <w:jc w:val="center"/>
              <w:rPr>
                <w:rFonts w:ascii="Times New Roman" w:hAnsi="Times New Roman" w:cs="Times New Roman"/>
                <w:sz w:val="24"/>
                <w:szCs w:val="24"/>
              </w:rPr>
            </w:pPr>
            <w:r w:rsidRPr="00C03619">
              <w:rPr>
                <w:rFonts w:ascii="Times New Roman" w:hAnsi="Times New Roman" w:cs="Times New Roman"/>
                <w:sz w:val="24"/>
                <w:szCs w:val="24"/>
              </w:rPr>
              <w:t>Темп прироста (убыли), %</w:t>
            </w:r>
          </w:p>
        </w:tc>
      </w:tr>
      <w:tr w:rsidR="0001195E" w:rsidRPr="00045561" w:rsidTr="0001195E">
        <w:trPr>
          <w:cantSplit/>
          <w:tblHeader/>
        </w:trPr>
        <w:tc>
          <w:tcPr>
            <w:tcW w:w="1052" w:type="pct"/>
            <w:vMerge/>
          </w:tcPr>
          <w:p w:rsidR="0001195E" w:rsidRPr="00C03619" w:rsidRDefault="0001195E" w:rsidP="00DF2423">
            <w:pPr>
              <w:jc w:val="center"/>
              <w:rPr>
                <w:rFonts w:ascii="Times New Roman" w:hAnsi="Times New Roman" w:cs="Times New Roman"/>
                <w:sz w:val="24"/>
                <w:szCs w:val="24"/>
              </w:rPr>
            </w:pPr>
          </w:p>
        </w:tc>
        <w:tc>
          <w:tcPr>
            <w:tcW w:w="854" w:type="pct"/>
          </w:tcPr>
          <w:p w:rsidR="0001195E" w:rsidRPr="00C03619" w:rsidRDefault="0001195E" w:rsidP="006E091C">
            <w:pPr>
              <w:pStyle w:val="ConsPlusNormal"/>
              <w:jc w:val="center"/>
              <w:rPr>
                <w:rFonts w:ascii="Times New Roman" w:hAnsi="Times New Roman" w:cs="Times New Roman"/>
                <w:sz w:val="24"/>
                <w:szCs w:val="24"/>
              </w:rPr>
            </w:pPr>
            <w:r w:rsidRPr="00C03619">
              <w:rPr>
                <w:rFonts w:ascii="Times New Roman" w:hAnsi="Times New Roman" w:cs="Times New Roman"/>
                <w:sz w:val="24"/>
                <w:szCs w:val="24"/>
              </w:rPr>
              <w:t>Российская Федерация</w:t>
            </w:r>
          </w:p>
        </w:tc>
        <w:tc>
          <w:tcPr>
            <w:tcW w:w="2403" w:type="pct"/>
            <w:gridSpan w:val="3"/>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Кировская область</w:t>
            </w:r>
          </w:p>
        </w:tc>
        <w:tc>
          <w:tcPr>
            <w:tcW w:w="690" w:type="pct"/>
            <w:vMerge/>
          </w:tcPr>
          <w:p w:rsidR="0001195E" w:rsidRPr="00C03619" w:rsidRDefault="0001195E" w:rsidP="00DF2423">
            <w:pPr>
              <w:pStyle w:val="ConsPlusNormal"/>
              <w:jc w:val="center"/>
              <w:rPr>
                <w:rFonts w:ascii="Times New Roman" w:hAnsi="Times New Roman" w:cs="Times New Roman"/>
                <w:sz w:val="24"/>
                <w:szCs w:val="24"/>
              </w:rPr>
            </w:pPr>
          </w:p>
        </w:tc>
      </w:tr>
      <w:tr w:rsidR="0001195E" w:rsidRPr="00045561" w:rsidTr="0001195E">
        <w:trPr>
          <w:cantSplit/>
          <w:tblHeader/>
        </w:trPr>
        <w:tc>
          <w:tcPr>
            <w:tcW w:w="1052" w:type="pct"/>
            <w:vMerge/>
          </w:tcPr>
          <w:p w:rsidR="0001195E" w:rsidRPr="00C03619" w:rsidRDefault="0001195E" w:rsidP="00DF2423">
            <w:pPr>
              <w:jc w:val="center"/>
              <w:rPr>
                <w:rFonts w:ascii="Times New Roman" w:hAnsi="Times New Roman" w:cs="Times New Roman"/>
                <w:sz w:val="24"/>
                <w:szCs w:val="24"/>
              </w:rPr>
            </w:pP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2017 год</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2016 год</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2017 год</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2018 год</w:t>
            </w:r>
          </w:p>
        </w:tc>
        <w:tc>
          <w:tcPr>
            <w:tcW w:w="690" w:type="pct"/>
            <w:vMerge/>
          </w:tcPr>
          <w:p w:rsidR="0001195E" w:rsidRPr="00C03619" w:rsidRDefault="0001195E" w:rsidP="00DF2423">
            <w:pPr>
              <w:jc w:val="center"/>
              <w:rPr>
                <w:rFonts w:ascii="Times New Roman" w:hAnsi="Times New Roman" w:cs="Times New Roman"/>
                <w:sz w:val="24"/>
                <w:szCs w:val="24"/>
              </w:rPr>
            </w:pP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Некоторые инфекционные и паразитарные болезни</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2733,0</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2673,7</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2672,5</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2644,2</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-1,1</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Новообразования</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1140,4</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996,1</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1012,0</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943,2</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-5,3</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крови и кроветворных органов</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449,0</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512,9</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460,4</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384,1</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-25,1</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эндокринной системы, расстройств</w:t>
            </w:r>
            <w:r>
              <w:rPr>
                <w:rFonts w:ascii="Times New Roman" w:hAnsi="Times New Roman" w:cs="Times New Roman"/>
                <w:sz w:val="24"/>
                <w:szCs w:val="24"/>
              </w:rPr>
              <w:t>о</w:t>
            </w:r>
            <w:r w:rsidRPr="00C03619">
              <w:rPr>
                <w:rFonts w:ascii="Times New Roman" w:hAnsi="Times New Roman" w:cs="Times New Roman"/>
                <w:sz w:val="24"/>
                <w:szCs w:val="24"/>
              </w:rPr>
              <w:t xml:space="preserve"> питания, нарушени</w:t>
            </w:r>
            <w:r>
              <w:rPr>
                <w:rFonts w:ascii="Times New Roman" w:hAnsi="Times New Roman" w:cs="Times New Roman"/>
                <w:sz w:val="24"/>
                <w:szCs w:val="24"/>
              </w:rPr>
              <w:t>е</w:t>
            </w:r>
            <w:r w:rsidRPr="00C03619">
              <w:rPr>
                <w:rFonts w:ascii="Times New Roman" w:hAnsi="Times New Roman" w:cs="Times New Roman"/>
                <w:sz w:val="24"/>
                <w:szCs w:val="24"/>
              </w:rPr>
              <w:t xml:space="preserve"> обмена веществ</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1396,5</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1797,9</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1849,7</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1653,3</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-8,0</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Психические расстройства и расстройства поведения</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416,9</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448,1</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391,5</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451,3</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0,7</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нервной системы</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1501,4</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1010,3</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903,4</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926,6</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-8,3</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глаза и его придаточного аппарата</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3161,1</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3504,6</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3316,7</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2970,7</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-15,2</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уха и сосцевидного отростка</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2587,9</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2520,6</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2508,5</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2505,2</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-0,6</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системы кровообращения</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3206,0</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2992,6</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2848,1</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3349,2</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11,9</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органов дыхания</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35356,6</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34939,5</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36602,1</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37103,7</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6,2</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органов пищеварения</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3396,2</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1883,7</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1943,5</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1984,4</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5,3</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кожи и подкожной клетчатки</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4098,9</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3708,7</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3321,3</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3252,0</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-12,3</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Болезни костно-мышечной системы и соединительной ткани</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2950,3</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2305,8</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2180,4</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2275,9</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-1,3</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lastRenderedPageBreak/>
              <w:t>Болезни мочеполовой системы</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4484,0</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3239,3</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3030,5</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2988,9</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-7,7</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Врожденные аномалии, деформации и хромосомные нарушения</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197,4</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107,7</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78,6</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84,8</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-21,3</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Симптомы, признаки и отклонения от нормы, выявленные при клинических и лабораторных исследованиях</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95,6</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58,5</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73,3</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77,8</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33,0</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Травмы, отравления и некоторые другие последствия воздействия внешних причин</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8818,8</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9471,6</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9569,3</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10273,9</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8,5</w:t>
            </w:r>
          </w:p>
        </w:tc>
      </w:tr>
      <w:tr w:rsidR="0001195E" w:rsidRPr="00045561" w:rsidTr="0001195E">
        <w:trPr>
          <w:cantSplit/>
        </w:trPr>
        <w:tc>
          <w:tcPr>
            <w:tcW w:w="1052" w:type="pct"/>
          </w:tcPr>
          <w:p w:rsidR="0001195E" w:rsidRPr="00C03619" w:rsidRDefault="0001195E" w:rsidP="00DF2423">
            <w:pPr>
              <w:rPr>
                <w:rFonts w:ascii="Times New Roman" w:hAnsi="Times New Roman" w:cs="Times New Roman"/>
                <w:sz w:val="24"/>
                <w:szCs w:val="24"/>
              </w:rPr>
            </w:pPr>
            <w:r w:rsidRPr="00C03619">
              <w:rPr>
                <w:rFonts w:ascii="Times New Roman" w:hAnsi="Times New Roman" w:cs="Times New Roman"/>
                <w:sz w:val="24"/>
                <w:szCs w:val="24"/>
              </w:rPr>
              <w:t>Всего</w:t>
            </w:r>
          </w:p>
        </w:tc>
        <w:tc>
          <w:tcPr>
            <w:tcW w:w="854" w:type="pct"/>
          </w:tcPr>
          <w:p w:rsidR="0001195E" w:rsidRPr="00C03619" w:rsidRDefault="0001195E" w:rsidP="006E091C">
            <w:pPr>
              <w:jc w:val="center"/>
              <w:rPr>
                <w:rFonts w:ascii="Times New Roman" w:hAnsi="Times New Roman" w:cs="Times New Roman"/>
                <w:sz w:val="24"/>
                <w:szCs w:val="24"/>
              </w:rPr>
            </w:pPr>
            <w:r w:rsidRPr="00C03619">
              <w:rPr>
                <w:rFonts w:ascii="Times New Roman" w:hAnsi="Times New Roman" w:cs="Times New Roman"/>
                <w:sz w:val="24"/>
                <w:szCs w:val="24"/>
              </w:rPr>
              <w:t>77914,7</w:t>
            </w:r>
          </w:p>
        </w:tc>
        <w:tc>
          <w:tcPr>
            <w:tcW w:w="8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74808,9</w:t>
            </w:r>
          </w:p>
        </w:tc>
        <w:tc>
          <w:tcPr>
            <w:tcW w:w="741"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75001,4</w:t>
            </w:r>
          </w:p>
        </w:tc>
        <w:tc>
          <w:tcPr>
            <w:tcW w:w="772"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75999,6</w:t>
            </w:r>
          </w:p>
        </w:tc>
        <w:tc>
          <w:tcPr>
            <w:tcW w:w="690" w:type="pct"/>
          </w:tcPr>
          <w:p w:rsidR="0001195E" w:rsidRPr="00C03619" w:rsidRDefault="0001195E" w:rsidP="00DF2423">
            <w:pPr>
              <w:jc w:val="center"/>
              <w:rPr>
                <w:rFonts w:ascii="Times New Roman" w:hAnsi="Times New Roman" w:cs="Times New Roman"/>
                <w:sz w:val="24"/>
                <w:szCs w:val="24"/>
              </w:rPr>
            </w:pPr>
            <w:r w:rsidRPr="00C03619">
              <w:rPr>
                <w:rFonts w:ascii="Times New Roman" w:hAnsi="Times New Roman" w:cs="Times New Roman"/>
                <w:sz w:val="24"/>
                <w:szCs w:val="24"/>
              </w:rPr>
              <w:t>1,6</w:t>
            </w:r>
          </w:p>
        </w:tc>
      </w:tr>
    </w:tbl>
    <w:p w:rsidR="00DF2423" w:rsidRPr="00045561" w:rsidRDefault="00DF2423" w:rsidP="00DF2423">
      <w:pPr>
        <w:pStyle w:val="ConsPlusNormal"/>
        <w:spacing w:line="360" w:lineRule="auto"/>
        <w:ind w:firstLine="851"/>
        <w:jc w:val="both"/>
        <w:rPr>
          <w:rFonts w:ascii="Times New Roman" w:hAnsi="Times New Roman" w:cs="Times New Roman"/>
          <w:sz w:val="28"/>
          <w:szCs w:val="28"/>
        </w:rPr>
      </w:pP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Согласно данным таблицы 5 по сравнению с 2016 годом по 11 классам заболеваний </w:t>
      </w:r>
      <w:r>
        <w:rPr>
          <w:rFonts w:ascii="Times New Roman" w:hAnsi="Times New Roman" w:cs="Times New Roman"/>
          <w:sz w:val="28"/>
          <w:szCs w:val="28"/>
        </w:rPr>
        <w:t xml:space="preserve">в 2018 году </w:t>
      </w:r>
      <w:r w:rsidRPr="00045561">
        <w:rPr>
          <w:rFonts w:ascii="Times New Roman" w:hAnsi="Times New Roman" w:cs="Times New Roman"/>
          <w:sz w:val="28"/>
          <w:szCs w:val="28"/>
        </w:rPr>
        <w:t>отмеча</w:t>
      </w:r>
      <w:r w:rsidR="0001195E">
        <w:rPr>
          <w:rFonts w:ascii="Times New Roman" w:hAnsi="Times New Roman" w:cs="Times New Roman"/>
          <w:sz w:val="28"/>
          <w:szCs w:val="28"/>
        </w:rPr>
        <w:t>лось</w:t>
      </w:r>
      <w:r w:rsidRPr="00045561">
        <w:rPr>
          <w:rFonts w:ascii="Times New Roman" w:hAnsi="Times New Roman" w:cs="Times New Roman"/>
          <w:sz w:val="28"/>
          <w:szCs w:val="28"/>
        </w:rPr>
        <w:t xml:space="preserve"> снижение показателей, за исключением болезней системы кровообращения, органов дыхания, органов пищеварения, травм, отравлений. </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w:t>
      </w:r>
      <w:r w:rsidRPr="00045561">
        <w:rPr>
          <w:rFonts w:ascii="Times New Roman" w:hAnsi="Times New Roman" w:cs="Times New Roman"/>
          <w:sz w:val="28"/>
          <w:szCs w:val="28"/>
        </w:rPr>
        <w:t xml:space="preserve"> отмечается увеличение </w:t>
      </w:r>
      <w:r>
        <w:rPr>
          <w:rFonts w:ascii="Times New Roman" w:hAnsi="Times New Roman" w:cs="Times New Roman"/>
          <w:sz w:val="28"/>
          <w:szCs w:val="28"/>
        </w:rPr>
        <w:t xml:space="preserve">значения </w:t>
      </w:r>
      <w:r w:rsidRPr="00045561">
        <w:rPr>
          <w:rFonts w:ascii="Times New Roman" w:hAnsi="Times New Roman" w:cs="Times New Roman"/>
          <w:sz w:val="28"/>
          <w:szCs w:val="28"/>
        </w:rPr>
        <w:t xml:space="preserve">показателя по классу болезней органов пищеварения (рост регистрации заболеваний кишечника, болезней печени и желчевыводящих путей), по классу болезней органов дыхания (рост острых респираторных заболеваний, пневмонии, хронических болезней миндалин и аденоидов, бронхиальной астмы, хронической обструктивной болезни легких), по классу </w:t>
      </w:r>
      <w:r w:rsidR="001A23D4">
        <w:rPr>
          <w:rFonts w:ascii="Times New Roman" w:hAnsi="Times New Roman" w:cs="Times New Roman"/>
          <w:sz w:val="28"/>
          <w:szCs w:val="28"/>
        </w:rPr>
        <w:t xml:space="preserve">БСК </w:t>
      </w:r>
      <w:r w:rsidRPr="00045561">
        <w:rPr>
          <w:rFonts w:ascii="Times New Roman" w:hAnsi="Times New Roman" w:cs="Times New Roman"/>
          <w:sz w:val="28"/>
          <w:szCs w:val="28"/>
        </w:rPr>
        <w:t xml:space="preserve">(рост болезней, характеризующихся повышенным кровяным давлением, ишемических и цереброваскулярных болезней, а также болезней вен, лимфатических сосудов и лимфатических </w:t>
      </w:r>
      <w:r w:rsidRPr="00045561">
        <w:rPr>
          <w:rFonts w:ascii="Times New Roman" w:hAnsi="Times New Roman" w:cs="Times New Roman"/>
          <w:sz w:val="28"/>
          <w:szCs w:val="28"/>
        </w:rPr>
        <w:lastRenderedPageBreak/>
        <w:t>узлов).</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Практически по всем классам заболеваний показатель первичной заболеваемости населения </w:t>
      </w:r>
      <w:r>
        <w:rPr>
          <w:rFonts w:ascii="Times New Roman" w:hAnsi="Times New Roman" w:cs="Times New Roman"/>
          <w:sz w:val="28"/>
          <w:szCs w:val="28"/>
        </w:rPr>
        <w:t xml:space="preserve">в </w:t>
      </w:r>
      <w:r w:rsidRPr="00045561">
        <w:rPr>
          <w:rFonts w:ascii="Times New Roman" w:hAnsi="Times New Roman" w:cs="Times New Roman"/>
          <w:sz w:val="28"/>
          <w:szCs w:val="28"/>
        </w:rPr>
        <w:t>Кировской области ниже, чем по Российской Федерации в целом. Исключение составили болезни эндокринной системы, психические расстройства и расстройства поведения, болезни системы кровообращения и органов дыхания, а также травмы, отравления.</w:t>
      </w:r>
    </w:p>
    <w:p w:rsidR="00DF2423" w:rsidRPr="00045561" w:rsidRDefault="00DF2423" w:rsidP="00DF2423">
      <w:pPr>
        <w:pStyle w:val="ConsPlusNormal"/>
        <w:ind w:firstLine="851"/>
        <w:jc w:val="both"/>
        <w:rPr>
          <w:rFonts w:ascii="Times New Roman" w:hAnsi="Times New Roman" w:cs="Times New Roman"/>
          <w:sz w:val="28"/>
          <w:szCs w:val="28"/>
        </w:rPr>
      </w:pPr>
    </w:p>
    <w:p w:rsidR="00DF2423" w:rsidRPr="00045561" w:rsidRDefault="00DF2423" w:rsidP="00DF2423">
      <w:pPr>
        <w:pStyle w:val="ConsPlusNormal"/>
        <w:ind w:left="1503" w:hanging="794"/>
        <w:jc w:val="both"/>
        <w:outlineLvl w:val="2"/>
        <w:rPr>
          <w:rFonts w:ascii="Times New Roman" w:hAnsi="Times New Roman" w:cs="Times New Roman"/>
          <w:b/>
          <w:sz w:val="28"/>
          <w:szCs w:val="28"/>
        </w:rPr>
      </w:pPr>
      <w:r w:rsidRPr="00045561">
        <w:rPr>
          <w:rFonts w:ascii="Times New Roman" w:hAnsi="Times New Roman" w:cs="Times New Roman"/>
          <w:b/>
          <w:sz w:val="28"/>
          <w:szCs w:val="28"/>
        </w:rPr>
        <w:t>2.1.5. Организация оказания медицинской помощи в Кировской области</w:t>
      </w:r>
    </w:p>
    <w:p w:rsidR="00DF2423" w:rsidRPr="00045561" w:rsidRDefault="00DF2423" w:rsidP="00DF2423">
      <w:pPr>
        <w:pStyle w:val="ConsPlusNormal"/>
        <w:ind w:left="709"/>
        <w:jc w:val="both"/>
        <w:outlineLvl w:val="2"/>
        <w:rPr>
          <w:rFonts w:ascii="Times New Roman" w:hAnsi="Times New Roman" w:cs="Times New Roman"/>
          <w:b/>
          <w:sz w:val="28"/>
          <w:szCs w:val="28"/>
        </w:rPr>
      </w:pPr>
    </w:p>
    <w:p w:rsidR="00DF2423"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Кировской области создана и функционирует трехуровневая система оказания медицинской помощи. </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045561">
        <w:rPr>
          <w:rFonts w:ascii="Times New Roman" w:eastAsia="Times New Roman" w:hAnsi="Times New Roman" w:cs="Times New Roman"/>
          <w:sz w:val="28"/>
          <w:szCs w:val="24"/>
        </w:rPr>
        <w:t xml:space="preserve">К первому уровню отнесены медицинские организации, оказывающие гражданам первичную медико-санитарную помощь, в том числе первичную специализированную </w:t>
      </w:r>
      <w:r>
        <w:rPr>
          <w:rFonts w:ascii="Times New Roman" w:eastAsia="Times New Roman" w:hAnsi="Times New Roman" w:cs="Times New Roman"/>
          <w:sz w:val="28"/>
          <w:szCs w:val="24"/>
        </w:rPr>
        <w:t>медицинскую</w:t>
      </w:r>
      <w:r w:rsidRPr="00045561">
        <w:rPr>
          <w:rFonts w:ascii="Times New Roman" w:eastAsia="Times New Roman" w:hAnsi="Times New Roman" w:cs="Times New Roman"/>
          <w:sz w:val="28"/>
          <w:szCs w:val="24"/>
        </w:rPr>
        <w:t xml:space="preserve"> помощь.</w:t>
      </w:r>
    </w:p>
    <w:p w:rsidR="00DF2423"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К</w:t>
      </w:r>
      <w:r w:rsidRPr="00045561">
        <w:rPr>
          <w:rFonts w:ascii="Times New Roman" w:eastAsia="Times New Roman" w:hAnsi="Times New Roman" w:cs="Times New Roman"/>
          <w:sz w:val="28"/>
          <w:szCs w:val="24"/>
        </w:rPr>
        <w:t xml:space="preserve">о второму уровню отнесены медицинские организации, оказывающие гражданам первичную медико-санитарную, специализированную медицинскую помощь и выступающие в качестве межрайонных центров. </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4"/>
        </w:rPr>
      </w:pPr>
      <w:r w:rsidRPr="00045561">
        <w:rPr>
          <w:rFonts w:ascii="Times New Roman" w:eastAsia="Times New Roman" w:hAnsi="Times New Roman" w:cs="Times New Roman"/>
          <w:sz w:val="28"/>
          <w:szCs w:val="24"/>
        </w:rPr>
        <w:t>К третьему уровню отнесены медицинские организации регионального уровня (областные специализированные медицинские организации), оказывающие гражданам специализированную, в том числе высокотехнологичную, медицинскую помощь.</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4"/>
        </w:rPr>
      </w:pPr>
      <w:r w:rsidRPr="00045561">
        <w:rPr>
          <w:rFonts w:ascii="Times New Roman" w:eastAsia="Times New Roman" w:hAnsi="Times New Roman" w:cs="Times New Roman"/>
          <w:sz w:val="28"/>
          <w:szCs w:val="24"/>
        </w:rPr>
        <w:t xml:space="preserve">Для повышения уровня доступности медицинской помощи населению, проживающему в сельской  местности, в Кировской области с 2012 года функционируют 12 межрайонных лечебно-диагностических центров, оснащенных в том числе компьютерными томографами. </w:t>
      </w:r>
      <w:r w:rsidR="0001195E">
        <w:rPr>
          <w:rFonts w:ascii="Times New Roman" w:eastAsia="Times New Roman" w:hAnsi="Times New Roman" w:cs="Times New Roman"/>
          <w:sz w:val="28"/>
          <w:szCs w:val="24"/>
        </w:rPr>
        <w:t>П</w:t>
      </w:r>
      <w:r w:rsidR="0001195E" w:rsidRPr="00045561">
        <w:rPr>
          <w:rFonts w:ascii="Times New Roman" w:eastAsia="Times New Roman" w:hAnsi="Times New Roman" w:cs="Times New Roman"/>
          <w:sz w:val="28"/>
          <w:szCs w:val="24"/>
        </w:rPr>
        <w:t xml:space="preserve">оложение </w:t>
      </w:r>
      <w:r w:rsidR="0001195E">
        <w:rPr>
          <w:rFonts w:ascii="Times New Roman" w:eastAsia="Times New Roman" w:hAnsi="Times New Roman" w:cs="Times New Roman"/>
          <w:sz w:val="28"/>
          <w:szCs w:val="24"/>
        </w:rPr>
        <w:t>о </w:t>
      </w:r>
      <w:r w:rsidR="0001195E" w:rsidRPr="003936BD">
        <w:rPr>
          <w:rFonts w:ascii="Times New Roman" w:eastAsia="Times New Roman" w:hAnsi="Times New Roman" w:cs="Times New Roman"/>
          <w:sz w:val="28"/>
          <w:szCs w:val="24"/>
        </w:rPr>
        <w:t>межрайонном лечебно-диагностическом центре</w:t>
      </w:r>
      <w:r w:rsidR="0001195E">
        <w:rPr>
          <w:rFonts w:ascii="Times New Roman" w:eastAsia="Times New Roman" w:hAnsi="Times New Roman" w:cs="Times New Roman"/>
          <w:sz w:val="28"/>
          <w:szCs w:val="24"/>
        </w:rPr>
        <w:t xml:space="preserve">, </w:t>
      </w:r>
      <w:r w:rsidR="0001195E" w:rsidRPr="00045561">
        <w:rPr>
          <w:rFonts w:ascii="Times New Roman" w:eastAsia="Times New Roman" w:hAnsi="Times New Roman" w:cs="Times New Roman"/>
          <w:sz w:val="28"/>
          <w:szCs w:val="24"/>
        </w:rPr>
        <w:t>критерии эффективности деятельности межрайонных лечебно-диагностических центров</w:t>
      </w:r>
      <w:r w:rsidR="0001195E">
        <w:rPr>
          <w:rFonts w:ascii="Times New Roman" w:eastAsia="Times New Roman" w:hAnsi="Times New Roman" w:cs="Times New Roman"/>
          <w:sz w:val="28"/>
          <w:szCs w:val="24"/>
        </w:rPr>
        <w:t>, а также п</w:t>
      </w:r>
      <w:r w:rsidRPr="00045561">
        <w:rPr>
          <w:rFonts w:ascii="Times New Roman" w:eastAsia="Times New Roman" w:hAnsi="Times New Roman" w:cs="Times New Roman"/>
          <w:sz w:val="28"/>
          <w:szCs w:val="24"/>
        </w:rPr>
        <w:t>еречень межрайонных лечебно-ди</w:t>
      </w:r>
      <w:r w:rsidR="0001195E">
        <w:rPr>
          <w:rFonts w:ascii="Times New Roman" w:eastAsia="Times New Roman" w:hAnsi="Times New Roman" w:cs="Times New Roman"/>
          <w:sz w:val="28"/>
          <w:szCs w:val="24"/>
        </w:rPr>
        <w:t xml:space="preserve">агностических центров </w:t>
      </w:r>
      <w:r w:rsidRPr="00045561">
        <w:rPr>
          <w:rFonts w:ascii="Times New Roman" w:eastAsia="Times New Roman" w:hAnsi="Times New Roman" w:cs="Times New Roman"/>
          <w:sz w:val="28"/>
          <w:szCs w:val="24"/>
        </w:rPr>
        <w:t>утвержден</w:t>
      </w:r>
      <w:r w:rsidR="003936BD">
        <w:rPr>
          <w:rFonts w:ascii="Times New Roman" w:eastAsia="Times New Roman" w:hAnsi="Times New Roman" w:cs="Times New Roman"/>
          <w:sz w:val="28"/>
          <w:szCs w:val="24"/>
        </w:rPr>
        <w:t>ы</w:t>
      </w:r>
      <w:r w:rsidRPr="00045561">
        <w:rPr>
          <w:rFonts w:ascii="Times New Roman" w:eastAsia="Times New Roman" w:hAnsi="Times New Roman" w:cs="Times New Roman"/>
          <w:sz w:val="28"/>
          <w:szCs w:val="24"/>
        </w:rPr>
        <w:t xml:space="preserve"> распоряжением департамента здравоохранения Кировской области </w:t>
      </w:r>
      <w:r w:rsidRPr="00045561">
        <w:rPr>
          <w:rFonts w:ascii="Times New Roman" w:eastAsia="Times New Roman" w:hAnsi="Times New Roman" w:cs="Times New Roman"/>
          <w:sz w:val="28"/>
          <w:szCs w:val="24"/>
        </w:rPr>
        <w:lastRenderedPageBreak/>
        <w:t>от</w:t>
      </w:r>
      <w:r w:rsidR="003936BD">
        <w:rPr>
          <w:rFonts w:ascii="Times New Roman" w:eastAsia="Times New Roman" w:hAnsi="Times New Roman" w:cs="Times New Roman"/>
          <w:sz w:val="28"/>
          <w:szCs w:val="24"/>
        </w:rPr>
        <w:t> </w:t>
      </w:r>
      <w:r w:rsidRPr="00045561">
        <w:rPr>
          <w:rFonts w:ascii="Times New Roman" w:eastAsia="Times New Roman" w:hAnsi="Times New Roman" w:cs="Times New Roman"/>
          <w:sz w:val="28"/>
          <w:szCs w:val="24"/>
        </w:rPr>
        <w:t>19.06.2012 № 811 «Об организации межрайонных лечебно-диагностических центров».</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4"/>
        </w:rPr>
      </w:pPr>
      <w:r w:rsidRPr="00045561">
        <w:rPr>
          <w:rFonts w:ascii="Times New Roman" w:eastAsia="Times New Roman" w:hAnsi="Times New Roman" w:cs="Times New Roman"/>
          <w:sz w:val="28"/>
          <w:szCs w:val="24"/>
        </w:rPr>
        <w:t>Одной из функций межрайонных центров является формирование выездных бригад врачей-специалистов для осмотра пациентов, проживающих на территории прикрепленных к центру муниципальных образований.</w:t>
      </w:r>
    </w:p>
    <w:p w:rsidR="00DF2423" w:rsidRPr="00045561" w:rsidRDefault="00DF2423" w:rsidP="00DF2423">
      <w:pPr>
        <w:spacing w:after="0" w:line="360" w:lineRule="auto"/>
        <w:ind w:firstLine="709"/>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В целях повышения уровня доступности и качества специализированной медицинской помощи в Кировской области на базе медицинских организаций созданы и функционируют профильные центры, представлен</w:t>
      </w:r>
      <w:r>
        <w:rPr>
          <w:rFonts w:ascii="Times New Roman" w:eastAsia="Times New Roman" w:hAnsi="Times New Roman" w:cs="Times New Roman"/>
          <w:sz w:val="28"/>
          <w:szCs w:val="28"/>
        </w:rPr>
        <w:t>ные</w:t>
      </w:r>
      <w:r w:rsidRPr="00045561">
        <w:rPr>
          <w:rFonts w:ascii="Times New Roman" w:eastAsia="Times New Roman" w:hAnsi="Times New Roman" w:cs="Times New Roman"/>
          <w:sz w:val="28"/>
          <w:szCs w:val="28"/>
        </w:rPr>
        <w:t xml:space="preserve"> в таблице 6.</w:t>
      </w:r>
    </w:p>
    <w:p w:rsidR="00DF2423" w:rsidRPr="00045561" w:rsidRDefault="00DF2423" w:rsidP="00DF2423">
      <w:pPr>
        <w:spacing w:after="0" w:line="360" w:lineRule="auto"/>
        <w:ind w:firstLine="851"/>
        <w:jc w:val="right"/>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Таблица 6</w:t>
      </w:r>
    </w:p>
    <w:tbl>
      <w:tblPr>
        <w:tblStyle w:val="a4"/>
        <w:tblW w:w="5000" w:type="pct"/>
        <w:tblLook w:val="04A0" w:firstRow="1" w:lastRow="0" w:firstColumn="1" w:lastColumn="0" w:noHBand="0" w:noVBand="1"/>
      </w:tblPr>
      <w:tblGrid>
        <w:gridCol w:w="930"/>
        <w:gridCol w:w="5698"/>
        <w:gridCol w:w="2942"/>
      </w:tblGrid>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 п/п</w:t>
            </w:r>
          </w:p>
        </w:tc>
        <w:tc>
          <w:tcPr>
            <w:tcW w:w="2977" w:type="pct"/>
          </w:tcPr>
          <w:p w:rsidR="00DF2423" w:rsidRPr="00045561" w:rsidRDefault="00DF2423" w:rsidP="00DF24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045561">
              <w:rPr>
                <w:rFonts w:ascii="Times New Roman" w:eastAsia="Times New Roman" w:hAnsi="Times New Roman" w:cs="Times New Roman"/>
                <w:sz w:val="28"/>
                <w:szCs w:val="28"/>
              </w:rPr>
              <w:t>рофильны</w:t>
            </w:r>
            <w:r>
              <w:rPr>
                <w:rFonts w:ascii="Times New Roman" w:eastAsia="Times New Roman" w:hAnsi="Times New Roman" w:cs="Times New Roman"/>
                <w:sz w:val="28"/>
                <w:szCs w:val="28"/>
              </w:rPr>
              <w:t>е</w:t>
            </w:r>
            <w:r w:rsidRPr="00045561">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ы</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Количество</w:t>
            </w:r>
            <w:r>
              <w:rPr>
                <w:rFonts w:ascii="Times New Roman" w:eastAsia="Times New Roman" w:hAnsi="Times New Roman" w:cs="Times New Roman"/>
                <w:sz w:val="28"/>
                <w:szCs w:val="28"/>
              </w:rPr>
              <w:t xml:space="preserve"> профильных центров</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1</w:t>
            </w:r>
          </w:p>
        </w:tc>
        <w:tc>
          <w:tcPr>
            <w:tcW w:w="4514" w:type="pct"/>
            <w:gridSpan w:val="2"/>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Сосудистые центры</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1.1</w:t>
            </w:r>
          </w:p>
        </w:tc>
        <w:tc>
          <w:tcPr>
            <w:tcW w:w="2977" w:type="pct"/>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Региональный сосудистый центр</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1</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1.2</w:t>
            </w:r>
          </w:p>
        </w:tc>
        <w:tc>
          <w:tcPr>
            <w:tcW w:w="2977" w:type="pct"/>
          </w:tcPr>
          <w:p w:rsidR="00DF2423" w:rsidRPr="00045561" w:rsidRDefault="00DF2423" w:rsidP="0001195E">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Первичны</w:t>
            </w:r>
            <w:r w:rsidR="0001195E">
              <w:rPr>
                <w:rFonts w:ascii="Times New Roman" w:eastAsia="Times New Roman" w:hAnsi="Times New Roman" w:cs="Times New Roman"/>
                <w:sz w:val="28"/>
                <w:szCs w:val="28"/>
              </w:rPr>
              <w:t>й</w:t>
            </w:r>
            <w:r w:rsidRPr="00045561">
              <w:rPr>
                <w:rFonts w:ascii="Times New Roman" w:eastAsia="Times New Roman" w:hAnsi="Times New Roman" w:cs="Times New Roman"/>
                <w:sz w:val="28"/>
                <w:szCs w:val="28"/>
              </w:rPr>
              <w:t xml:space="preserve"> сосудисты</w:t>
            </w:r>
            <w:r w:rsidR="0001195E">
              <w:rPr>
                <w:rFonts w:ascii="Times New Roman" w:eastAsia="Times New Roman" w:hAnsi="Times New Roman" w:cs="Times New Roman"/>
                <w:sz w:val="28"/>
                <w:szCs w:val="28"/>
              </w:rPr>
              <w:t>й</w:t>
            </w:r>
            <w:r w:rsidRPr="00045561">
              <w:rPr>
                <w:rFonts w:ascii="Times New Roman" w:eastAsia="Times New Roman" w:hAnsi="Times New Roman" w:cs="Times New Roman"/>
                <w:sz w:val="28"/>
                <w:szCs w:val="28"/>
              </w:rPr>
              <w:t xml:space="preserve"> центр (отделени</w:t>
            </w:r>
            <w:r w:rsidR="0001195E">
              <w:rPr>
                <w:rFonts w:ascii="Times New Roman" w:eastAsia="Times New Roman" w:hAnsi="Times New Roman" w:cs="Times New Roman"/>
                <w:sz w:val="28"/>
                <w:szCs w:val="28"/>
              </w:rPr>
              <w:t>е</w:t>
            </w:r>
            <w:r w:rsidRPr="00045561">
              <w:rPr>
                <w:rFonts w:ascii="Times New Roman" w:eastAsia="Times New Roman" w:hAnsi="Times New Roman" w:cs="Times New Roman"/>
                <w:sz w:val="28"/>
                <w:szCs w:val="28"/>
              </w:rPr>
              <w:t>)</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6</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2</w:t>
            </w:r>
          </w:p>
        </w:tc>
        <w:tc>
          <w:tcPr>
            <w:tcW w:w="4514" w:type="pct"/>
            <w:gridSpan w:val="2"/>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Травматологические центры</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2.1</w:t>
            </w:r>
          </w:p>
        </w:tc>
        <w:tc>
          <w:tcPr>
            <w:tcW w:w="2977" w:type="pct"/>
          </w:tcPr>
          <w:p w:rsidR="00DF2423" w:rsidRPr="00045561" w:rsidRDefault="00473DC7" w:rsidP="00DF2423">
            <w:pPr>
              <w:rPr>
                <w:rFonts w:ascii="Times New Roman" w:eastAsia="Times New Roman" w:hAnsi="Times New Roman" w:cs="Times New Roman"/>
                <w:sz w:val="28"/>
                <w:szCs w:val="28"/>
              </w:rPr>
            </w:pPr>
            <w:r>
              <w:rPr>
                <w:rFonts w:ascii="Times New Roman" w:eastAsia="Times New Roman" w:hAnsi="Times New Roman" w:cs="Times New Roman"/>
                <w:sz w:val="28"/>
                <w:szCs w:val="28"/>
              </w:rPr>
              <w:t>Травматологический</w:t>
            </w:r>
            <w:r w:rsidR="00DF2423" w:rsidRPr="00045561">
              <w:rPr>
                <w:rFonts w:ascii="Times New Roman" w:eastAsia="Times New Roman" w:hAnsi="Times New Roman" w:cs="Times New Roman"/>
                <w:sz w:val="28"/>
                <w:szCs w:val="28"/>
              </w:rPr>
              <w:t xml:space="preserve"> центр 1</w:t>
            </w:r>
            <w:r w:rsidR="0001195E">
              <w:rPr>
                <w:rFonts w:ascii="Times New Roman" w:eastAsia="Times New Roman" w:hAnsi="Times New Roman" w:cs="Times New Roman"/>
                <w:sz w:val="28"/>
                <w:szCs w:val="28"/>
              </w:rPr>
              <w:t>-го</w:t>
            </w:r>
            <w:r w:rsidR="00DF2423" w:rsidRPr="00045561">
              <w:rPr>
                <w:rFonts w:ascii="Times New Roman" w:eastAsia="Times New Roman" w:hAnsi="Times New Roman" w:cs="Times New Roman"/>
                <w:sz w:val="28"/>
                <w:szCs w:val="28"/>
              </w:rPr>
              <w:t xml:space="preserve"> уровня </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1</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2.2</w:t>
            </w:r>
          </w:p>
        </w:tc>
        <w:tc>
          <w:tcPr>
            <w:tcW w:w="2977" w:type="pct"/>
          </w:tcPr>
          <w:p w:rsidR="00DF2423" w:rsidRPr="00045561" w:rsidRDefault="00DF2423" w:rsidP="00473DC7">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Травматологически</w:t>
            </w:r>
            <w:r w:rsidR="00473DC7">
              <w:rPr>
                <w:rFonts w:ascii="Times New Roman" w:eastAsia="Times New Roman" w:hAnsi="Times New Roman" w:cs="Times New Roman"/>
                <w:sz w:val="28"/>
                <w:szCs w:val="28"/>
              </w:rPr>
              <w:t xml:space="preserve">й </w:t>
            </w:r>
            <w:r w:rsidRPr="00045561">
              <w:rPr>
                <w:rFonts w:ascii="Times New Roman" w:eastAsia="Times New Roman" w:hAnsi="Times New Roman" w:cs="Times New Roman"/>
                <w:sz w:val="28"/>
                <w:szCs w:val="28"/>
              </w:rPr>
              <w:t>центр 2</w:t>
            </w:r>
            <w:r w:rsidR="0001195E">
              <w:rPr>
                <w:rFonts w:ascii="Times New Roman" w:eastAsia="Times New Roman" w:hAnsi="Times New Roman" w:cs="Times New Roman"/>
                <w:sz w:val="28"/>
                <w:szCs w:val="28"/>
              </w:rPr>
              <w:t>-го</w:t>
            </w:r>
            <w:r w:rsidRPr="00045561">
              <w:rPr>
                <w:rFonts w:ascii="Times New Roman" w:eastAsia="Times New Roman" w:hAnsi="Times New Roman" w:cs="Times New Roman"/>
                <w:sz w:val="28"/>
                <w:szCs w:val="28"/>
              </w:rPr>
              <w:t xml:space="preserve"> уровня </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9</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2.3</w:t>
            </w:r>
          </w:p>
        </w:tc>
        <w:tc>
          <w:tcPr>
            <w:tcW w:w="2977" w:type="pct"/>
          </w:tcPr>
          <w:p w:rsidR="00DF2423" w:rsidRPr="00045561" w:rsidRDefault="00DF2423" w:rsidP="00473DC7">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Травматологически</w:t>
            </w:r>
            <w:r w:rsidR="00473DC7">
              <w:rPr>
                <w:rFonts w:ascii="Times New Roman" w:eastAsia="Times New Roman" w:hAnsi="Times New Roman" w:cs="Times New Roman"/>
                <w:sz w:val="28"/>
                <w:szCs w:val="28"/>
              </w:rPr>
              <w:t>й</w:t>
            </w:r>
            <w:r w:rsidRPr="00045561">
              <w:rPr>
                <w:rFonts w:ascii="Times New Roman" w:eastAsia="Times New Roman" w:hAnsi="Times New Roman" w:cs="Times New Roman"/>
                <w:sz w:val="28"/>
                <w:szCs w:val="28"/>
              </w:rPr>
              <w:t xml:space="preserve"> центр 3</w:t>
            </w:r>
            <w:r w:rsidR="0001195E">
              <w:rPr>
                <w:rFonts w:ascii="Times New Roman" w:eastAsia="Times New Roman" w:hAnsi="Times New Roman" w:cs="Times New Roman"/>
                <w:sz w:val="28"/>
                <w:szCs w:val="28"/>
              </w:rPr>
              <w:t>-го</w:t>
            </w:r>
            <w:r w:rsidRPr="00045561">
              <w:rPr>
                <w:rFonts w:ascii="Times New Roman" w:eastAsia="Times New Roman" w:hAnsi="Times New Roman" w:cs="Times New Roman"/>
                <w:sz w:val="28"/>
                <w:szCs w:val="28"/>
              </w:rPr>
              <w:t xml:space="preserve"> уровня </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26</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3</w:t>
            </w:r>
          </w:p>
        </w:tc>
        <w:tc>
          <w:tcPr>
            <w:tcW w:w="4514" w:type="pct"/>
            <w:gridSpan w:val="2"/>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Наркологические центры</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3.1</w:t>
            </w:r>
          </w:p>
        </w:tc>
        <w:tc>
          <w:tcPr>
            <w:tcW w:w="2977" w:type="pct"/>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Региональный наркологический центр</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1</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3.2</w:t>
            </w:r>
          </w:p>
        </w:tc>
        <w:tc>
          <w:tcPr>
            <w:tcW w:w="2977" w:type="pct"/>
          </w:tcPr>
          <w:p w:rsidR="00DF2423" w:rsidRPr="00045561" w:rsidRDefault="00DF2423" w:rsidP="00473DC7">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Межрайонны</w:t>
            </w:r>
            <w:r w:rsidR="00473DC7">
              <w:rPr>
                <w:rFonts w:ascii="Times New Roman" w:eastAsia="Times New Roman" w:hAnsi="Times New Roman" w:cs="Times New Roman"/>
                <w:sz w:val="28"/>
                <w:szCs w:val="28"/>
              </w:rPr>
              <w:t>й</w:t>
            </w:r>
            <w:r w:rsidRPr="00045561">
              <w:rPr>
                <w:rFonts w:ascii="Times New Roman" w:eastAsia="Times New Roman" w:hAnsi="Times New Roman" w:cs="Times New Roman"/>
                <w:sz w:val="28"/>
                <w:szCs w:val="28"/>
              </w:rPr>
              <w:t xml:space="preserve"> наркологический центр</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3</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3.3</w:t>
            </w:r>
          </w:p>
        </w:tc>
        <w:tc>
          <w:tcPr>
            <w:tcW w:w="2977" w:type="pct"/>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Кабинет врача – психиатра-нарколога</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36</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4</w:t>
            </w:r>
          </w:p>
        </w:tc>
        <w:tc>
          <w:tcPr>
            <w:tcW w:w="4514" w:type="pct"/>
            <w:gridSpan w:val="2"/>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Онкологические центры</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4.1</w:t>
            </w:r>
          </w:p>
        </w:tc>
        <w:tc>
          <w:tcPr>
            <w:tcW w:w="2977" w:type="pct"/>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Региональный онкологический центр</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1</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4.2</w:t>
            </w:r>
          </w:p>
        </w:tc>
        <w:tc>
          <w:tcPr>
            <w:tcW w:w="2977" w:type="pct"/>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Межрайонный онкологический центр</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12</w:t>
            </w:r>
          </w:p>
        </w:tc>
      </w:tr>
      <w:tr w:rsidR="00DF2423" w:rsidRPr="00045561" w:rsidTr="00DF2423">
        <w:tc>
          <w:tcPr>
            <w:tcW w:w="486"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4.3</w:t>
            </w:r>
          </w:p>
        </w:tc>
        <w:tc>
          <w:tcPr>
            <w:tcW w:w="2977" w:type="pct"/>
          </w:tcPr>
          <w:p w:rsidR="00DF2423" w:rsidRPr="00045561" w:rsidRDefault="00DF2423" w:rsidP="00DF2423">
            <w:pP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Первичный онкологический  кабинет</w:t>
            </w:r>
          </w:p>
        </w:tc>
        <w:tc>
          <w:tcPr>
            <w:tcW w:w="1537" w:type="pct"/>
          </w:tcPr>
          <w:p w:rsidR="00DF2423" w:rsidRPr="00045561" w:rsidRDefault="00DF2423" w:rsidP="00DF2423">
            <w:pPr>
              <w:jc w:val="center"/>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32</w:t>
            </w:r>
          </w:p>
        </w:tc>
      </w:tr>
    </w:tbl>
    <w:p w:rsidR="00DF2423" w:rsidRPr="00045561" w:rsidRDefault="00DF2423" w:rsidP="00DF2423">
      <w:pPr>
        <w:spacing w:after="0" w:line="360" w:lineRule="auto"/>
        <w:ind w:firstLine="851"/>
        <w:jc w:val="right"/>
        <w:rPr>
          <w:rFonts w:ascii="Times New Roman" w:eastAsia="Times New Roman" w:hAnsi="Times New Roman" w:cs="Times New Roman"/>
          <w:sz w:val="28"/>
          <w:szCs w:val="28"/>
        </w:rPr>
      </w:pPr>
    </w:p>
    <w:p w:rsidR="00DF2423" w:rsidRPr="00045561" w:rsidRDefault="00DF2423" w:rsidP="00DF2423">
      <w:pPr>
        <w:pStyle w:val="ConsPlusNormal"/>
        <w:spacing w:line="360" w:lineRule="auto"/>
        <w:ind w:firstLine="709"/>
        <w:jc w:val="both"/>
        <w:rPr>
          <w:rFonts w:ascii="Times New Roman" w:hAnsi="Times New Roman"/>
          <w:sz w:val="28"/>
          <w:szCs w:val="28"/>
        </w:rPr>
      </w:pPr>
      <w:r w:rsidRPr="00045561">
        <w:rPr>
          <w:rFonts w:ascii="Times New Roman" w:hAnsi="Times New Roman"/>
          <w:sz w:val="28"/>
          <w:szCs w:val="28"/>
        </w:rPr>
        <w:t xml:space="preserve">Министерством здравоохранения Кировской области разработаны нормативные правовые акты, регламентирующие организацию оказания медицинской помощи больным с острыми и критическими состояниями </w:t>
      </w:r>
      <w:r>
        <w:rPr>
          <w:rFonts w:ascii="Times New Roman" w:hAnsi="Times New Roman"/>
          <w:sz w:val="28"/>
          <w:szCs w:val="28"/>
        </w:rPr>
        <w:br/>
      </w:r>
      <w:r w:rsidRPr="00045561">
        <w:rPr>
          <w:rFonts w:ascii="Times New Roman" w:hAnsi="Times New Roman"/>
          <w:sz w:val="28"/>
          <w:szCs w:val="28"/>
        </w:rPr>
        <w:t>при онкологических заболеваниях</w:t>
      </w:r>
      <w:r>
        <w:rPr>
          <w:rFonts w:ascii="Times New Roman" w:hAnsi="Times New Roman"/>
          <w:sz w:val="28"/>
          <w:szCs w:val="28"/>
        </w:rPr>
        <w:t>, заболеваниях</w:t>
      </w:r>
      <w:r w:rsidRPr="00045561">
        <w:rPr>
          <w:rFonts w:ascii="Times New Roman" w:hAnsi="Times New Roman"/>
          <w:sz w:val="28"/>
          <w:szCs w:val="28"/>
        </w:rPr>
        <w:t xml:space="preserve"> системы кровообращения</w:t>
      </w:r>
      <w:r w:rsidR="00473DC7">
        <w:rPr>
          <w:rFonts w:ascii="Times New Roman" w:hAnsi="Times New Roman"/>
          <w:sz w:val="28"/>
          <w:szCs w:val="28"/>
        </w:rPr>
        <w:t xml:space="preserve"> и </w:t>
      </w:r>
      <w:r>
        <w:rPr>
          <w:rFonts w:ascii="Times New Roman" w:hAnsi="Times New Roman"/>
          <w:sz w:val="28"/>
          <w:szCs w:val="28"/>
        </w:rPr>
        <w:t>органов дыхания,</w:t>
      </w:r>
      <w:r w:rsidRPr="00045561">
        <w:rPr>
          <w:rFonts w:ascii="Times New Roman" w:hAnsi="Times New Roman"/>
          <w:sz w:val="28"/>
          <w:szCs w:val="28"/>
        </w:rPr>
        <w:t xml:space="preserve"> </w:t>
      </w:r>
      <w:r>
        <w:rPr>
          <w:rFonts w:ascii="Times New Roman" w:hAnsi="Times New Roman"/>
          <w:sz w:val="28"/>
          <w:szCs w:val="28"/>
        </w:rPr>
        <w:t xml:space="preserve"> </w:t>
      </w:r>
      <w:r w:rsidRPr="00045561">
        <w:rPr>
          <w:rFonts w:ascii="Times New Roman" w:hAnsi="Times New Roman"/>
          <w:sz w:val="28"/>
          <w:szCs w:val="28"/>
        </w:rPr>
        <w:t xml:space="preserve">а также медицинской помощи пострадавшим при </w:t>
      </w:r>
      <w:r>
        <w:rPr>
          <w:rFonts w:ascii="Times New Roman" w:hAnsi="Times New Roman"/>
          <w:sz w:val="28"/>
          <w:szCs w:val="28"/>
        </w:rPr>
        <w:t xml:space="preserve">ДТП </w:t>
      </w:r>
      <w:r>
        <w:rPr>
          <w:rFonts w:ascii="Times New Roman" w:hAnsi="Times New Roman"/>
          <w:sz w:val="28"/>
          <w:szCs w:val="28"/>
        </w:rPr>
        <w:br/>
      </w:r>
      <w:r w:rsidRPr="00045561">
        <w:rPr>
          <w:rFonts w:ascii="Times New Roman" w:hAnsi="Times New Roman"/>
          <w:sz w:val="28"/>
          <w:szCs w:val="28"/>
        </w:rPr>
        <w:t xml:space="preserve">(в том числе предусмотрена организация маршрутизации пациентов в случае </w:t>
      </w:r>
      <w:r>
        <w:rPr>
          <w:rFonts w:ascii="Times New Roman" w:hAnsi="Times New Roman"/>
          <w:sz w:val="28"/>
          <w:szCs w:val="28"/>
        </w:rPr>
        <w:lastRenderedPageBreak/>
        <w:t>неисправности</w:t>
      </w:r>
      <w:r w:rsidRPr="00045561">
        <w:rPr>
          <w:rFonts w:ascii="Times New Roman" w:hAnsi="Times New Roman"/>
          <w:sz w:val="28"/>
          <w:szCs w:val="28"/>
        </w:rPr>
        <w:t xml:space="preserve"> оборудования (компьютерного томографа, магнитно-резонансного томографа, ангиографа</w:t>
      </w:r>
      <w:r>
        <w:rPr>
          <w:rFonts w:ascii="Times New Roman" w:hAnsi="Times New Roman"/>
          <w:sz w:val="28"/>
          <w:szCs w:val="28"/>
        </w:rPr>
        <w:t xml:space="preserve"> и др.) или отсутствия специалистов)</w:t>
      </w:r>
      <w:r w:rsidRPr="00045561">
        <w:rPr>
          <w:rFonts w:ascii="Times New Roman" w:hAnsi="Times New Roman"/>
          <w:sz w:val="28"/>
          <w:szCs w:val="28"/>
        </w:rPr>
        <w:t>.</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результате реорганизации медицинских организаций в Кировской области в период с 31.12.2016 до 31.12.2018 их количество сократилось </w:t>
      </w:r>
      <w:r w:rsidRPr="00045561">
        <w:rPr>
          <w:rFonts w:ascii="Times New Roman" w:hAnsi="Times New Roman" w:cs="Times New Roman"/>
          <w:sz w:val="28"/>
          <w:szCs w:val="28"/>
        </w:rPr>
        <w:br/>
        <w:t xml:space="preserve">с 77 до 71 единицы. Реорганизация медицинских организаций проводилась </w:t>
      </w:r>
      <w:r w:rsidRPr="00045561">
        <w:rPr>
          <w:rFonts w:ascii="Times New Roman" w:hAnsi="Times New Roman" w:cs="Times New Roman"/>
          <w:sz w:val="28"/>
          <w:szCs w:val="28"/>
        </w:rPr>
        <w:br/>
        <w:t>в форме слияния или присоединения к более крупным многопрофильным больницам с целью рационального использования кадровых и материально-технических ресурсов.</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состоянию</w:t>
      </w:r>
      <w:r w:rsidRPr="00045561">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045561">
        <w:rPr>
          <w:rFonts w:ascii="Times New Roman" w:hAnsi="Times New Roman" w:cs="Times New Roman"/>
          <w:sz w:val="28"/>
          <w:szCs w:val="28"/>
        </w:rPr>
        <w:t xml:space="preserve">31.12.2018 в регионе функционировали </w:t>
      </w:r>
      <w:r>
        <w:rPr>
          <w:rFonts w:ascii="Times New Roman" w:hAnsi="Times New Roman" w:cs="Times New Roman"/>
          <w:sz w:val="28"/>
          <w:szCs w:val="28"/>
        </w:rPr>
        <w:br/>
      </w:r>
      <w:r w:rsidRPr="00045561">
        <w:rPr>
          <w:rFonts w:ascii="Times New Roman" w:hAnsi="Times New Roman" w:cs="Times New Roman"/>
          <w:sz w:val="28"/>
          <w:szCs w:val="28"/>
        </w:rPr>
        <w:t xml:space="preserve">59 медицинских организаций, оказывающих медицинскую помощь </w:t>
      </w:r>
      <w:r>
        <w:rPr>
          <w:rFonts w:ascii="Times New Roman" w:hAnsi="Times New Roman" w:cs="Times New Roman"/>
          <w:sz w:val="28"/>
          <w:szCs w:val="28"/>
        </w:rPr>
        <w:br/>
      </w:r>
      <w:r w:rsidRPr="00045561">
        <w:rPr>
          <w:rFonts w:ascii="Times New Roman" w:hAnsi="Times New Roman" w:cs="Times New Roman"/>
          <w:sz w:val="28"/>
          <w:szCs w:val="28"/>
        </w:rPr>
        <w:t xml:space="preserve">в условиях круглосуточного стационара (в том числе 4 диспансера), </w:t>
      </w:r>
      <w:r>
        <w:rPr>
          <w:rFonts w:ascii="Times New Roman" w:hAnsi="Times New Roman" w:cs="Times New Roman"/>
          <w:sz w:val="28"/>
          <w:szCs w:val="28"/>
        </w:rPr>
        <w:br/>
      </w:r>
      <w:r w:rsidRPr="00045561">
        <w:rPr>
          <w:rFonts w:ascii="Times New Roman" w:hAnsi="Times New Roman" w:cs="Times New Roman"/>
          <w:sz w:val="28"/>
          <w:szCs w:val="28"/>
        </w:rPr>
        <w:t xml:space="preserve">3 медицинские организации, оказывающие медицинскую помощь </w:t>
      </w:r>
      <w:r>
        <w:rPr>
          <w:rFonts w:ascii="Times New Roman" w:hAnsi="Times New Roman" w:cs="Times New Roman"/>
          <w:sz w:val="28"/>
          <w:szCs w:val="28"/>
        </w:rPr>
        <w:br/>
      </w:r>
      <w:r w:rsidRPr="00045561">
        <w:rPr>
          <w:rFonts w:ascii="Times New Roman" w:hAnsi="Times New Roman" w:cs="Times New Roman"/>
          <w:sz w:val="28"/>
          <w:szCs w:val="28"/>
        </w:rPr>
        <w:t>в поликлинических условиях, станция скорой медицинской помощи, центр крови, 2 санаторно-курортные организации, 2 дома ребенка, 3 медицинские организации особого типа.</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составе медицинских организаций Кировской области на 31.12.2018 функционировали 70 поликлиник для взрослых, 21 поликлиника (поликлиническое отделение) для детей, 9 женских консультаций, </w:t>
      </w:r>
      <w:r w:rsidRPr="00045561">
        <w:rPr>
          <w:rFonts w:ascii="Times New Roman" w:hAnsi="Times New Roman" w:cs="Times New Roman"/>
          <w:sz w:val="28"/>
          <w:szCs w:val="28"/>
        </w:rPr>
        <w:br/>
        <w:t xml:space="preserve">8 диспансерных отделений, 9 стоматологических поликлиник, 6 центров здоровья, 3 консультативно-диагностических центра, 66 амбулаторий, </w:t>
      </w:r>
      <w:r w:rsidRPr="00045561">
        <w:rPr>
          <w:rFonts w:ascii="Times New Roman" w:hAnsi="Times New Roman" w:cs="Times New Roman"/>
          <w:sz w:val="28"/>
          <w:szCs w:val="28"/>
        </w:rPr>
        <w:br/>
        <w:t xml:space="preserve">518 фельдшерско-акушерских пунктов, 48 </w:t>
      </w:r>
      <w:r w:rsidR="001A23D4" w:rsidRPr="001A23D4">
        <w:rPr>
          <w:rFonts w:ascii="Times New Roman" w:hAnsi="Times New Roman" w:cs="Times New Roman"/>
          <w:sz w:val="28"/>
          <w:szCs w:val="28"/>
        </w:rPr>
        <w:t>фельдшерских здравпунктов</w:t>
      </w:r>
      <w:r w:rsidRPr="00045561">
        <w:rPr>
          <w:rFonts w:ascii="Times New Roman" w:hAnsi="Times New Roman" w:cs="Times New Roman"/>
          <w:sz w:val="28"/>
          <w:szCs w:val="28"/>
        </w:rPr>
        <w:t xml:space="preserve">, </w:t>
      </w:r>
      <w:r w:rsidRPr="00045561">
        <w:rPr>
          <w:rFonts w:ascii="Times New Roman" w:hAnsi="Times New Roman" w:cs="Times New Roman"/>
          <w:sz w:val="28"/>
          <w:szCs w:val="28"/>
        </w:rPr>
        <w:br/>
        <w:t xml:space="preserve">22 отделения и 136 кабинетов общей </w:t>
      </w:r>
      <w:r>
        <w:rPr>
          <w:rFonts w:ascii="Times New Roman" w:hAnsi="Times New Roman" w:cs="Times New Roman"/>
          <w:sz w:val="28"/>
          <w:szCs w:val="28"/>
        </w:rPr>
        <w:t xml:space="preserve">врачебной </w:t>
      </w:r>
      <w:r w:rsidRPr="00045561">
        <w:rPr>
          <w:rFonts w:ascii="Times New Roman" w:hAnsi="Times New Roman" w:cs="Times New Roman"/>
          <w:sz w:val="28"/>
          <w:szCs w:val="28"/>
        </w:rPr>
        <w:t>практики.</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Количество коек в круглосуточных стационарах медицинских организаций рассчитывается в соответствии с нормативными правовыми актами Министерства здравоохранения Российской Федерации в зависимости от количества, половозрастной структуры и заболеваемости населения. В Кировской области сложилась ситуация, при которой в</w:t>
      </w:r>
      <w:r w:rsidRPr="00045561">
        <w:t> </w:t>
      </w:r>
      <w:r w:rsidRPr="00045561">
        <w:rPr>
          <w:rFonts w:ascii="Times New Roman" w:hAnsi="Times New Roman" w:cs="Times New Roman"/>
          <w:sz w:val="28"/>
          <w:szCs w:val="28"/>
        </w:rPr>
        <w:t xml:space="preserve">центральных районных больницах малонаселенных районов необходимо функционирование только 2 – 3 коек определенного профиля. Таким образом, специализированная медицинская помощь сельскому населению </w:t>
      </w:r>
      <w:r w:rsidRPr="00045561">
        <w:rPr>
          <w:rFonts w:ascii="Times New Roman" w:hAnsi="Times New Roman" w:cs="Times New Roman"/>
          <w:sz w:val="28"/>
          <w:szCs w:val="28"/>
        </w:rPr>
        <w:lastRenderedPageBreak/>
        <w:t>по базовым профилям оказывается в центральных районных больницах, для оказания медицинской помощи по определенному профилю граждане направляются в учреждения 2-го или 3-го уровней.</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В целом в медицинских организациях, подведомственных министерству здравоохранения Кировской области, на 31.12.2018 функционировали:</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9860 коек круглосуточного стационара. Обеспеченность койками составила 77,5 единицы на 10 тыс. человек населения, что выше, чем </w:t>
      </w:r>
      <w:r w:rsidRPr="00045561">
        <w:rPr>
          <w:rFonts w:ascii="Times New Roman" w:hAnsi="Times New Roman" w:cs="Times New Roman"/>
          <w:sz w:val="28"/>
          <w:szCs w:val="28"/>
        </w:rPr>
        <w:br/>
        <w:t>в среднем по Ро</w:t>
      </w:r>
      <w:r>
        <w:rPr>
          <w:rFonts w:ascii="Times New Roman" w:hAnsi="Times New Roman" w:cs="Times New Roman"/>
          <w:sz w:val="28"/>
          <w:szCs w:val="28"/>
        </w:rPr>
        <w:t>ссийской Федерации (71,8 единицы</w:t>
      </w:r>
      <w:r w:rsidRPr="00045561">
        <w:rPr>
          <w:rFonts w:ascii="Times New Roman" w:hAnsi="Times New Roman" w:cs="Times New Roman"/>
          <w:sz w:val="28"/>
          <w:szCs w:val="28"/>
        </w:rPr>
        <w:t xml:space="preserve"> на 10 тыс. человек население) и </w:t>
      </w:r>
      <w:r>
        <w:rPr>
          <w:rFonts w:ascii="Times New Roman" w:hAnsi="Times New Roman" w:cs="Times New Roman"/>
          <w:sz w:val="28"/>
          <w:szCs w:val="28"/>
        </w:rPr>
        <w:t xml:space="preserve">по </w:t>
      </w:r>
      <w:r w:rsidRPr="00045561">
        <w:rPr>
          <w:rFonts w:ascii="Times New Roman" w:hAnsi="Times New Roman" w:cs="Times New Roman"/>
          <w:sz w:val="28"/>
          <w:szCs w:val="28"/>
        </w:rPr>
        <w:t>Приволжско</w:t>
      </w:r>
      <w:r>
        <w:rPr>
          <w:rFonts w:ascii="Times New Roman" w:hAnsi="Times New Roman" w:cs="Times New Roman"/>
          <w:sz w:val="28"/>
          <w:szCs w:val="28"/>
        </w:rPr>
        <w:t>му</w:t>
      </w:r>
      <w:r w:rsidRPr="00045561">
        <w:rPr>
          <w:rFonts w:ascii="Times New Roman" w:hAnsi="Times New Roman" w:cs="Times New Roman"/>
          <w:sz w:val="28"/>
          <w:szCs w:val="28"/>
        </w:rPr>
        <w:t xml:space="preserve"> федерально</w:t>
      </w:r>
      <w:r>
        <w:rPr>
          <w:rFonts w:ascii="Times New Roman" w:hAnsi="Times New Roman" w:cs="Times New Roman"/>
          <w:sz w:val="28"/>
          <w:szCs w:val="28"/>
        </w:rPr>
        <w:t>му</w:t>
      </w:r>
      <w:r w:rsidRPr="00045561">
        <w:rPr>
          <w:rFonts w:ascii="Times New Roman" w:hAnsi="Times New Roman" w:cs="Times New Roman"/>
          <w:sz w:val="28"/>
          <w:szCs w:val="28"/>
        </w:rPr>
        <w:t xml:space="preserve"> округ</w:t>
      </w:r>
      <w:r>
        <w:rPr>
          <w:rFonts w:ascii="Times New Roman" w:hAnsi="Times New Roman" w:cs="Times New Roman"/>
          <w:sz w:val="28"/>
          <w:szCs w:val="28"/>
        </w:rPr>
        <w:t>у</w:t>
      </w:r>
      <w:r w:rsidRPr="00045561">
        <w:rPr>
          <w:rFonts w:ascii="Times New Roman" w:hAnsi="Times New Roman" w:cs="Times New Roman"/>
          <w:sz w:val="28"/>
          <w:szCs w:val="28"/>
        </w:rPr>
        <w:t xml:space="preserve"> (72,2 единицы </w:t>
      </w:r>
      <w:r>
        <w:rPr>
          <w:rFonts w:ascii="Times New Roman" w:hAnsi="Times New Roman" w:cs="Times New Roman"/>
          <w:sz w:val="28"/>
          <w:szCs w:val="28"/>
        </w:rPr>
        <w:br/>
      </w:r>
      <w:r w:rsidRPr="00045561">
        <w:rPr>
          <w:rFonts w:ascii="Times New Roman" w:hAnsi="Times New Roman" w:cs="Times New Roman"/>
          <w:sz w:val="28"/>
          <w:szCs w:val="28"/>
        </w:rPr>
        <w:t>на 10 тыс. человек населения);</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1169 пациенто-мест дневного стационара при больницах. Обеспеченность местами составила 9,2 единицы на 10 тыс. человек населения, что выше, чем в среднем по Р</w:t>
      </w:r>
      <w:r>
        <w:rPr>
          <w:rFonts w:ascii="Times New Roman" w:hAnsi="Times New Roman" w:cs="Times New Roman"/>
          <w:sz w:val="28"/>
          <w:szCs w:val="28"/>
        </w:rPr>
        <w:t>оссийской Федерации (6,5 единицы</w:t>
      </w:r>
      <w:r w:rsidRPr="00045561">
        <w:rPr>
          <w:rFonts w:ascii="Times New Roman" w:hAnsi="Times New Roman" w:cs="Times New Roman"/>
          <w:sz w:val="28"/>
          <w:szCs w:val="28"/>
        </w:rPr>
        <w:t xml:space="preserve"> на 10 тыс. человек населения) и </w:t>
      </w:r>
      <w:r>
        <w:rPr>
          <w:rFonts w:ascii="Times New Roman" w:hAnsi="Times New Roman" w:cs="Times New Roman"/>
          <w:sz w:val="28"/>
          <w:szCs w:val="28"/>
        </w:rPr>
        <w:t xml:space="preserve">по </w:t>
      </w:r>
      <w:r w:rsidRPr="00045561">
        <w:rPr>
          <w:rFonts w:ascii="Times New Roman" w:hAnsi="Times New Roman" w:cs="Times New Roman"/>
          <w:sz w:val="28"/>
          <w:szCs w:val="28"/>
        </w:rPr>
        <w:t>Приволжско</w:t>
      </w:r>
      <w:r>
        <w:rPr>
          <w:rFonts w:ascii="Times New Roman" w:hAnsi="Times New Roman" w:cs="Times New Roman"/>
          <w:sz w:val="28"/>
          <w:szCs w:val="28"/>
        </w:rPr>
        <w:t>му</w:t>
      </w:r>
      <w:r w:rsidRPr="00045561">
        <w:rPr>
          <w:rFonts w:ascii="Times New Roman" w:hAnsi="Times New Roman" w:cs="Times New Roman"/>
          <w:sz w:val="28"/>
          <w:szCs w:val="28"/>
        </w:rPr>
        <w:t xml:space="preserve"> федерально</w:t>
      </w:r>
      <w:r>
        <w:rPr>
          <w:rFonts w:ascii="Times New Roman" w:hAnsi="Times New Roman" w:cs="Times New Roman"/>
          <w:sz w:val="28"/>
          <w:szCs w:val="28"/>
        </w:rPr>
        <w:t>му</w:t>
      </w:r>
      <w:r w:rsidRPr="00045561">
        <w:rPr>
          <w:rFonts w:ascii="Times New Roman" w:hAnsi="Times New Roman" w:cs="Times New Roman"/>
          <w:sz w:val="28"/>
          <w:szCs w:val="28"/>
        </w:rPr>
        <w:t xml:space="preserve"> округ</w:t>
      </w:r>
      <w:r>
        <w:rPr>
          <w:rFonts w:ascii="Times New Roman" w:hAnsi="Times New Roman" w:cs="Times New Roman"/>
          <w:sz w:val="28"/>
          <w:szCs w:val="28"/>
        </w:rPr>
        <w:t>у</w:t>
      </w:r>
      <w:r w:rsidRPr="00045561">
        <w:rPr>
          <w:rFonts w:ascii="Times New Roman" w:hAnsi="Times New Roman" w:cs="Times New Roman"/>
          <w:sz w:val="28"/>
          <w:szCs w:val="28"/>
        </w:rPr>
        <w:t xml:space="preserve"> </w:t>
      </w:r>
      <w:r>
        <w:rPr>
          <w:rFonts w:ascii="Times New Roman" w:hAnsi="Times New Roman" w:cs="Times New Roman"/>
          <w:sz w:val="28"/>
          <w:szCs w:val="28"/>
        </w:rPr>
        <w:br/>
        <w:t>(6,7 единицы</w:t>
      </w:r>
      <w:r w:rsidRPr="00045561">
        <w:rPr>
          <w:rFonts w:ascii="Times New Roman" w:hAnsi="Times New Roman" w:cs="Times New Roman"/>
          <w:sz w:val="28"/>
          <w:szCs w:val="28"/>
        </w:rPr>
        <w:t xml:space="preserve"> на 10 тыс. человек населения);</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1417 пациенто-мест дневного стационара при амбулаторно-поликлинических подразделениях. Обеспеченность местами составила </w:t>
      </w:r>
      <w:r w:rsidRPr="00045561">
        <w:rPr>
          <w:rFonts w:ascii="Times New Roman" w:hAnsi="Times New Roman" w:cs="Times New Roman"/>
          <w:sz w:val="28"/>
          <w:szCs w:val="28"/>
        </w:rPr>
        <w:br/>
        <w:t xml:space="preserve">11,1 единицы на 10 тыс. человек населения, что выше, чем в среднем </w:t>
      </w:r>
      <w:r w:rsidRPr="00045561">
        <w:rPr>
          <w:rFonts w:ascii="Times New Roman" w:hAnsi="Times New Roman" w:cs="Times New Roman"/>
          <w:sz w:val="28"/>
          <w:szCs w:val="28"/>
        </w:rPr>
        <w:br/>
        <w:t>по Российской Федерации (10,6 единицы на 10 тыс. человек населения),</w:t>
      </w:r>
      <w:r w:rsidRPr="00045561">
        <w:rPr>
          <w:rFonts w:ascii="Times New Roman" w:hAnsi="Times New Roman" w:cs="Times New Roman"/>
          <w:sz w:val="28"/>
          <w:szCs w:val="28"/>
        </w:rPr>
        <w:br/>
        <w:t>и ниже, чем по Приволжскому федеральному округу (11,7 единицы</w:t>
      </w:r>
      <w:r w:rsidRPr="00045561">
        <w:rPr>
          <w:rFonts w:ascii="Times New Roman" w:hAnsi="Times New Roman" w:cs="Times New Roman"/>
          <w:sz w:val="28"/>
          <w:szCs w:val="28"/>
        </w:rPr>
        <w:br/>
        <w:t>на 10 тыс. человек населения).</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Сеть медицинских организаций является достаточной для региона.</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hAnsi="Times New Roman" w:cs="Times New Roman"/>
          <w:b/>
          <w:i/>
          <w:sz w:val="28"/>
          <w:szCs w:val="28"/>
        </w:rPr>
      </w:pPr>
    </w:p>
    <w:p w:rsidR="00DF2423" w:rsidRPr="00045561" w:rsidRDefault="00DF2423" w:rsidP="00DF2423">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560" w:hanging="851"/>
        <w:jc w:val="both"/>
        <w:rPr>
          <w:rFonts w:ascii="Times New Roman" w:hAnsi="Times New Roman" w:cs="Times New Roman"/>
          <w:b/>
          <w:sz w:val="28"/>
          <w:szCs w:val="28"/>
        </w:rPr>
      </w:pPr>
      <w:r w:rsidRPr="00045561">
        <w:rPr>
          <w:rFonts w:ascii="Times New Roman" w:hAnsi="Times New Roman" w:cs="Times New Roman"/>
          <w:b/>
          <w:sz w:val="28"/>
          <w:szCs w:val="28"/>
        </w:rPr>
        <w:t xml:space="preserve">2.1.6. Организация оказания медицинской помощи населению, проживающему в сельской местности, отдаленных и труднодоступных </w:t>
      </w:r>
      <w:r w:rsidR="00473DC7">
        <w:rPr>
          <w:rFonts w:ascii="Times New Roman" w:hAnsi="Times New Roman" w:cs="Times New Roman"/>
          <w:b/>
          <w:sz w:val="28"/>
          <w:szCs w:val="28"/>
        </w:rPr>
        <w:t>районах</w:t>
      </w:r>
      <w:r w:rsidRPr="00045561">
        <w:rPr>
          <w:rFonts w:ascii="Times New Roman" w:hAnsi="Times New Roman" w:cs="Times New Roman"/>
          <w:b/>
          <w:sz w:val="28"/>
          <w:szCs w:val="28"/>
        </w:rPr>
        <w:t xml:space="preserve"> </w:t>
      </w:r>
      <w:r>
        <w:rPr>
          <w:rFonts w:ascii="Times New Roman" w:hAnsi="Times New Roman" w:cs="Times New Roman"/>
          <w:b/>
          <w:sz w:val="28"/>
          <w:szCs w:val="28"/>
        </w:rPr>
        <w:t>Кировской области</w:t>
      </w:r>
    </w:p>
    <w:p w:rsidR="00DF2423" w:rsidRPr="00045561" w:rsidRDefault="00DF2423" w:rsidP="00DF2423">
      <w:p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701" w:hanging="850"/>
        <w:jc w:val="both"/>
        <w:rPr>
          <w:rFonts w:ascii="Times New Roman" w:hAnsi="Times New Roman" w:cs="Times New Roman"/>
          <w:b/>
          <w:i/>
          <w:sz w:val="28"/>
          <w:szCs w:val="28"/>
        </w:rPr>
      </w:pP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zCs w:val="28"/>
        </w:rPr>
      </w:pPr>
      <w:r w:rsidRPr="00045561">
        <w:rPr>
          <w:rFonts w:ascii="Times New Roman" w:eastAsia="Calibri" w:hAnsi="Times New Roman" w:cs="Times New Roman"/>
          <w:sz w:val="28"/>
          <w:szCs w:val="28"/>
        </w:rPr>
        <w:t>Одним из приоритетных направлений деятельности министерства здравоохранении Кировской области является развитие первичной медико-санитарной помощи</w:t>
      </w:r>
      <w:r w:rsidR="007B4702">
        <w:rPr>
          <w:rFonts w:ascii="Times New Roman" w:eastAsia="Calibri" w:hAnsi="Times New Roman" w:cs="Times New Roman"/>
          <w:sz w:val="28"/>
          <w:szCs w:val="28"/>
        </w:rPr>
        <w:t>, оказы</w:t>
      </w:r>
      <w:r w:rsidR="00473DC7">
        <w:rPr>
          <w:rFonts w:ascii="Times New Roman" w:eastAsia="Calibri" w:hAnsi="Times New Roman" w:cs="Times New Roman"/>
          <w:sz w:val="28"/>
          <w:szCs w:val="28"/>
        </w:rPr>
        <w:t>ваемой</w:t>
      </w:r>
      <w:r w:rsidRPr="00045561">
        <w:rPr>
          <w:rFonts w:ascii="Times New Roman" w:eastAsia="Calibri" w:hAnsi="Times New Roman" w:cs="Times New Roman"/>
          <w:sz w:val="28"/>
          <w:szCs w:val="28"/>
        </w:rPr>
        <w:t xml:space="preserve"> сельскому населению в фельдшерских </w:t>
      </w:r>
      <w:r w:rsidRPr="00045561">
        <w:rPr>
          <w:rFonts w:ascii="Times New Roman" w:eastAsia="Calibri" w:hAnsi="Times New Roman" w:cs="Times New Roman"/>
          <w:sz w:val="28"/>
          <w:szCs w:val="28"/>
        </w:rPr>
        <w:lastRenderedPageBreak/>
        <w:t>здравпунктах, фельдшерско-акушерских пунктах (далее – ФАП), отделениях общей врачебной практики, врачебных амбулаториях и участковых больницах.</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zCs w:val="28"/>
        </w:rPr>
      </w:pPr>
      <w:r w:rsidRPr="00045561">
        <w:rPr>
          <w:rFonts w:ascii="Times New Roman" w:eastAsia="Calibri" w:hAnsi="Times New Roman" w:cs="Times New Roman"/>
          <w:sz w:val="28"/>
          <w:szCs w:val="28"/>
        </w:rPr>
        <w:t xml:space="preserve">По состоянию на 01.01.2019 в Кировской области </w:t>
      </w:r>
      <w:r w:rsidR="007B4702">
        <w:rPr>
          <w:rFonts w:ascii="Times New Roman" w:eastAsia="Calibri" w:hAnsi="Times New Roman" w:cs="Times New Roman"/>
          <w:sz w:val="28"/>
          <w:szCs w:val="28"/>
        </w:rPr>
        <w:t>функционировали 60 </w:t>
      </w:r>
      <w:r w:rsidR="007B4702" w:rsidRPr="00045561">
        <w:rPr>
          <w:rFonts w:ascii="Times New Roman" w:eastAsia="Calibri" w:hAnsi="Times New Roman" w:cs="Times New Roman"/>
          <w:sz w:val="28"/>
          <w:szCs w:val="28"/>
        </w:rPr>
        <w:t>фельдшерских здравпункт</w:t>
      </w:r>
      <w:r w:rsidR="007B4702">
        <w:rPr>
          <w:rFonts w:ascii="Times New Roman" w:eastAsia="Calibri" w:hAnsi="Times New Roman" w:cs="Times New Roman"/>
          <w:sz w:val="28"/>
          <w:szCs w:val="28"/>
        </w:rPr>
        <w:t xml:space="preserve">ов, </w:t>
      </w:r>
      <w:r w:rsidRPr="00045561">
        <w:rPr>
          <w:rFonts w:ascii="Times New Roman" w:eastAsia="Calibri" w:hAnsi="Times New Roman" w:cs="Times New Roman"/>
          <w:sz w:val="28"/>
          <w:szCs w:val="28"/>
        </w:rPr>
        <w:t>518 ФАП</w:t>
      </w:r>
      <w:r w:rsidR="003710D2">
        <w:rPr>
          <w:rFonts w:ascii="Times New Roman" w:eastAsia="Calibri" w:hAnsi="Times New Roman" w:cs="Times New Roman"/>
          <w:sz w:val="28"/>
          <w:szCs w:val="28"/>
        </w:rPr>
        <w:t>ов</w:t>
      </w:r>
      <w:r w:rsidRPr="00045561">
        <w:rPr>
          <w:rFonts w:ascii="Times New Roman" w:eastAsia="Calibri" w:hAnsi="Times New Roman" w:cs="Times New Roman"/>
          <w:sz w:val="28"/>
          <w:szCs w:val="28"/>
        </w:rPr>
        <w:t xml:space="preserve">, 136 кабинетов и 22 отделения </w:t>
      </w:r>
      <w:r w:rsidR="00473DC7" w:rsidRPr="00473DC7">
        <w:rPr>
          <w:rFonts w:ascii="Times New Roman" w:eastAsia="Calibri" w:hAnsi="Times New Roman" w:cs="Times New Roman"/>
          <w:sz w:val="28"/>
          <w:szCs w:val="28"/>
        </w:rPr>
        <w:t>общей врачебной практики</w:t>
      </w:r>
      <w:r w:rsidRPr="00045561">
        <w:rPr>
          <w:rFonts w:ascii="Times New Roman" w:eastAsia="Calibri" w:hAnsi="Times New Roman" w:cs="Times New Roman"/>
          <w:sz w:val="28"/>
          <w:szCs w:val="28"/>
        </w:rPr>
        <w:t>, 66</w:t>
      </w:r>
      <w:r w:rsidR="00473DC7">
        <w:rPr>
          <w:rFonts w:ascii="Times New Roman" w:eastAsia="Calibri" w:hAnsi="Times New Roman" w:cs="Times New Roman"/>
          <w:sz w:val="28"/>
          <w:szCs w:val="28"/>
        </w:rPr>
        <w:t> </w:t>
      </w:r>
      <w:r w:rsidRPr="00045561">
        <w:rPr>
          <w:rFonts w:ascii="Times New Roman" w:eastAsia="Calibri" w:hAnsi="Times New Roman" w:cs="Times New Roman"/>
          <w:sz w:val="28"/>
          <w:szCs w:val="28"/>
        </w:rPr>
        <w:t xml:space="preserve">врачебных амбулаторий и 5 участковых больниц. </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zCs w:val="28"/>
        </w:rPr>
      </w:pPr>
      <w:r w:rsidRPr="00045561">
        <w:rPr>
          <w:rFonts w:ascii="Times New Roman" w:eastAsia="Calibri" w:hAnsi="Times New Roman" w:cs="Times New Roman"/>
          <w:sz w:val="28"/>
          <w:szCs w:val="28"/>
        </w:rPr>
        <w:t xml:space="preserve">В рамках реализации распоряжения Правительства Российской Федерации от 03.03.2018 № 369-р министерством здравоохранения Кировской области в 2018 году приобретено </w:t>
      </w:r>
      <w:r w:rsidR="003710D2">
        <w:rPr>
          <w:rFonts w:ascii="Times New Roman" w:eastAsia="Calibri" w:hAnsi="Times New Roman" w:cs="Times New Roman"/>
          <w:sz w:val="28"/>
          <w:szCs w:val="28"/>
        </w:rPr>
        <w:t>и введено в эксплуатацию 12 </w:t>
      </w:r>
      <w:r w:rsidRPr="00045561">
        <w:rPr>
          <w:rFonts w:ascii="Times New Roman" w:eastAsia="Calibri" w:hAnsi="Times New Roman" w:cs="Times New Roman"/>
          <w:sz w:val="28"/>
          <w:szCs w:val="28"/>
        </w:rPr>
        <w:t>фельдшерских пунктов в следующих населенных пунктах: п</w:t>
      </w:r>
      <w:r>
        <w:rPr>
          <w:rFonts w:ascii="Times New Roman" w:eastAsia="Calibri" w:hAnsi="Times New Roman" w:cs="Times New Roman"/>
          <w:sz w:val="28"/>
          <w:szCs w:val="28"/>
        </w:rPr>
        <w:t>ос</w:t>
      </w:r>
      <w:r w:rsidRPr="00045561">
        <w:rPr>
          <w:rFonts w:ascii="Times New Roman" w:eastAsia="Calibri" w:hAnsi="Times New Roman" w:cs="Times New Roman"/>
          <w:sz w:val="28"/>
          <w:szCs w:val="28"/>
        </w:rPr>
        <w:t>. Старцево Верхнекамского района, ж/д ст. Бумкомбинат Кирово-Чепецкого района, с.</w:t>
      </w:r>
      <w:r w:rsidR="003710D2">
        <w:rPr>
          <w:rFonts w:ascii="Times New Roman" w:eastAsia="Calibri" w:hAnsi="Times New Roman" w:cs="Times New Roman"/>
          <w:sz w:val="28"/>
          <w:szCs w:val="28"/>
        </w:rPr>
        <w:t> </w:t>
      </w:r>
      <w:r w:rsidRPr="00045561">
        <w:rPr>
          <w:rFonts w:ascii="Times New Roman" w:eastAsia="Calibri" w:hAnsi="Times New Roman" w:cs="Times New Roman"/>
          <w:sz w:val="28"/>
          <w:szCs w:val="28"/>
        </w:rPr>
        <w:t>Ильинское Кирово-Чепецкого района, дер. Максаки Кирово-Чепецкого района, дер. Кардаковы Котельничского района, дер. Рига Свечинского района, дер. Удмуртский Сурвай Унинского района, дер. Юсово Фаленского района, с. Высокогорье Шабалинского района, ст. Великая Юрьянского района, с. Раменье Куменского района, с. Всехсвятское Белохолуницкого района.</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zCs w:val="28"/>
        </w:rPr>
      </w:pPr>
      <w:r w:rsidRPr="00045561">
        <w:rPr>
          <w:rFonts w:ascii="Times New Roman" w:eastAsia="Calibri" w:hAnsi="Times New Roman" w:cs="Times New Roman"/>
          <w:sz w:val="28"/>
          <w:szCs w:val="28"/>
        </w:rPr>
        <w:t xml:space="preserve">Кроме того, </w:t>
      </w:r>
      <w:r w:rsidRPr="00045561">
        <w:rPr>
          <w:rFonts w:ascii="Times New Roman" w:eastAsia="Calibri" w:hAnsi="Times New Roman" w:cs="Times New Roman"/>
          <w:spacing w:val="-2"/>
          <w:sz w:val="28"/>
          <w:szCs w:val="28"/>
        </w:rPr>
        <w:t xml:space="preserve">в целях обеспечения оказания первичной медицинской помощи населению </w:t>
      </w:r>
      <w:r w:rsidRPr="00045561">
        <w:rPr>
          <w:rFonts w:ascii="Times New Roman" w:eastAsia="Calibri" w:hAnsi="Times New Roman" w:cs="Times New Roman"/>
          <w:sz w:val="28"/>
          <w:szCs w:val="28"/>
        </w:rPr>
        <w:t xml:space="preserve">в рамках </w:t>
      </w:r>
      <w:r w:rsidRPr="002E382C">
        <w:rPr>
          <w:rFonts w:ascii="Times New Roman" w:eastAsia="Calibri" w:hAnsi="Times New Roman" w:cs="Times New Roman"/>
          <w:sz w:val="28"/>
          <w:szCs w:val="28"/>
        </w:rPr>
        <w:t>государственн</w:t>
      </w:r>
      <w:r>
        <w:rPr>
          <w:rFonts w:ascii="Times New Roman" w:eastAsia="Calibri" w:hAnsi="Times New Roman" w:cs="Times New Roman"/>
          <w:sz w:val="28"/>
          <w:szCs w:val="28"/>
        </w:rPr>
        <w:t>ой</w:t>
      </w:r>
      <w:r w:rsidRPr="002E382C">
        <w:rPr>
          <w:rFonts w:ascii="Times New Roman" w:eastAsia="Calibri" w:hAnsi="Times New Roman" w:cs="Times New Roman"/>
          <w:sz w:val="28"/>
          <w:szCs w:val="28"/>
        </w:rPr>
        <w:t xml:space="preserve"> программ</w:t>
      </w:r>
      <w:r>
        <w:rPr>
          <w:rFonts w:ascii="Times New Roman" w:eastAsia="Calibri" w:hAnsi="Times New Roman" w:cs="Times New Roman"/>
          <w:sz w:val="28"/>
          <w:szCs w:val="28"/>
        </w:rPr>
        <w:t>ы</w:t>
      </w:r>
      <w:r w:rsidRPr="002E382C">
        <w:rPr>
          <w:rFonts w:ascii="Times New Roman" w:eastAsia="Calibri" w:hAnsi="Times New Roman" w:cs="Times New Roman"/>
          <w:sz w:val="28"/>
          <w:szCs w:val="28"/>
        </w:rPr>
        <w:t xml:space="preserve"> </w:t>
      </w:r>
      <w:r w:rsidR="003710D2">
        <w:rPr>
          <w:rFonts w:ascii="Times New Roman" w:eastAsia="Calibri" w:hAnsi="Times New Roman" w:cs="Times New Roman"/>
          <w:sz w:val="28"/>
          <w:szCs w:val="28"/>
        </w:rPr>
        <w:t xml:space="preserve">Кировской области </w:t>
      </w:r>
      <w:r w:rsidRPr="002E382C">
        <w:rPr>
          <w:rFonts w:ascii="Times New Roman" w:eastAsia="Calibri" w:hAnsi="Times New Roman" w:cs="Times New Roman"/>
          <w:sz w:val="28"/>
          <w:szCs w:val="28"/>
        </w:rPr>
        <w:t>«Развитие здравоохранения» на 2013 – 2021 годы</w:t>
      </w:r>
      <w:r>
        <w:rPr>
          <w:rFonts w:ascii="Times New Roman" w:eastAsia="Calibri" w:hAnsi="Times New Roman" w:cs="Times New Roman"/>
          <w:sz w:val="28"/>
          <w:szCs w:val="28"/>
        </w:rPr>
        <w:t>,</w:t>
      </w:r>
      <w:r w:rsidRPr="002E382C">
        <w:rPr>
          <w:rFonts w:ascii="Times New Roman" w:eastAsia="Calibri" w:hAnsi="Times New Roman" w:cs="Times New Roman"/>
          <w:sz w:val="28"/>
          <w:szCs w:val="28"/>
        </w:rPr>
        <w:t xml:space="preserve"> утвержденн</w:t>
      </w:r>
      <w:r>
        <w:rPr>
          <w:rFonts w:ascii="Times New Roman" w:eastAsia="Calibri" w:hAnsi="Times New Roman" w:cs="Times New Roman"/>
          <w:sz w:val="28"/>
          <w:szCs w:val="28"/>
        </w:rPr>
        <w:t>ой</w:t>
      </w:r>
      <w:r w:rsidRPr="002E382C">
        <w:rPr>
          <w:rFonts w:ascii="Times New Roman" w:eastAsia="Calibri" w:hAnsi="Times New Roman" w:cs="Times New Roman"/>
          <w:sz w:val="28"/>
          <w:szCs w:val="28"/>
        </w:rPr>
        <w:t xml:space="preserve"> постановлением Правительства Кировской области от 28.12.2012 № 189/830 «Об утверждении государственной программы Кировской области «Развитие здравоохранения» на 2013 – 20</w:t>
      </w:r>
      <w:r>
        <w:rPr>
          <w:rFonts w:ascii="Times New Roman" w:eastAsia="Calibri" w:hAnsi="Times New Roman" w:cs="Times New Roman"/>
          <w:sz w:val="28"/>
          <w:szCs w:val="28"/>
        </w:rPr>
        <w:t>21 годы</w:t>
      </w:r>
      <w:r w:rsidR="003710D2">
        <w:rPr>
          <w:rFonts w:ascii="Times New Roman" w:eastAsia="Calibri" w:hAnsi="Times New Roman" w:cs="Times New Roman"/>
          <w:sz w:val="28"/>
          <w:szCs w:val="28"/>
        </w:rPr>
        <w:t>»</w:t>
      </w:r>
      <w:r>
        <w:rPr>
          <w:rFonts w:ascii="Times New Roman" w:eastAsia="Calibri" w:hAnsi="Times New Roman" w:cs="Times New Roman"/>
          <w:sz w:val="28"/>
          <w:szCs w:val="28"/>
        </w:rPr>
        <w:t>,</w:t>
      </w:r>
      <w:r w:rsidRPr="00045561">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построено</w:t>
      </w:r>
      <w:r w:rsidRPr="00045561">
        <w:rPr>
          <w:rFonts w:ascii="Times New Roman" w:eastAsia="Calibri" w:hAnsi="Times New Roman" w:cs="Times New Roman"/>
          <w:sz w:val="28"/>
          <w:szCs w:val="28"/>
        </w:rPr>
        <w:t xml:space="preserve"> 76 модульных объектов здравоохранения в сельской местности.</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Согласно </w:t>
      </w:r>
      <w:r w:rsidRPr="00045561">
        <w:rPr>
          <w:rFonts w:ascii="Times New Roman" w:eastAsia="Times New Roman" w:hAnsi="Times New Roman" w:cs="Times New Roman"/>
          <w:sz w:val="28"/>
          <w:szCs w:val="28"/>
        </w:rPr>
        <w:t>распоряжени</w:t>
      </w:r>
      <w:r>
        <w:rPr>
          <w:rFonts w:ascii="Times New Roman" w:eastAsia="Times New Roman" w:hAnsi="Times New Roman" w:cs="Times New Roman"/>
          <w:sz w:val="28"/>
          <w:szCs w:val="28"/>
        </w:rPr>
        <w:t>ю</w:t>
      </w:r>
      <w:r w:rsidRPr="00045561">
        <w:rPr>
          <w:rFonts w:ascii="Times New Roman" w:eastAsia="Times New Roman" w:hAnsi="Times New Roman" w:cs="Times New Roman"/>
          <w:sz w:val="28"/>
          <w:szCs w:val="28"/>
        </w:rPr>
        <w:t xml:space="preserve"> Правительства Российской Федерации </w:t>
      </w:r>
      <w:r>
        <w:rPr>
          <w:rFonts w:ascii="Times New Roman" w:eastAsia="Times New Roman" w:hAnsi="Times New Roman" w:cs="Times New Roman"/>
          <w:sz w:val="28"/>
          <w:szCs w:val="28"/>
        </w:rPr>
        <w:br/>
      </w:r>
      <w:r w:rsidRPr="00045561">
        <w:rPr>
          <w:rFonts w:ascii="Times New Roman" w:eastAsia="Times New Roman" w:hAnsi="Times New Roman" w:cs="Times New Roman"/>
          <w:sz w:val="28"/>
          <w:szCs w:val="28"/>
        </w:rPr>
        <w:t xml:space="preserve">от 03.03.2018 № 370-р министерством здравоохранения Кировской области </w:t>
      </w:r>
      <w:r>
        <w:rPr>
          <w:rFonts w:ascii="Times New Roman" w:eastAsia="Times New Roman" w:hAnsi="Times New Roman" w:cs="Times New Roman"/>
          <w:sz w:val="28"/>
          <w:szCs w:val="28"/>
        </w:rPr>
        <w:br/>
      </w:r>
      <w:r w:rsidRPr="00045561">
        <w:rPr>
          <w:rFonts w:ascii="Times New Roman" w:eastAsia="Times New Roman" w:hAnsi="Times New Roman" w:cs="Times New Roman"/>
          <w:sz w:val="28"/>
          <w:szCs w:val="28"/>
        </w:rPr>
        <w:t>в 2018 году закуплено и</w:t>
      </w:r>
      <w:r w:rsidR="003710D2">
        <w:rPr>
          <w:rFonts w:ascii="Times New Roman" w:eastAsia="Times New Roman" w:hAnsi="Times New Roman" w:cs="Times New Roman"/>
          <w:sz w:val="28"/>
          <w:szCs w:val="28"/>
        </w:rPr>
        <w:t xml:space="preserve"> </w:t>
      </w:r>
      <w:r w:rsidRPr="00045561">
        <w:rPr>
          <w:rFonts w:ascii="Times New Roman" w:eastAsia="Times New Roman" w:hAnsi="Times New Roman" w:cs="Times New Roman"/>
          <w:sz w:val="28"/>
          <w:szCs w:val="28"/>
        </w:rPr>
        <w:t>введено в эксплуатацию 4 передвижных медицинских комплекса «Флюорограф» и 3 передвижных медицинских комплекса «Маммограф».</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lastRenderedPageBreak/>
        <w:t>В результате реализации вышеуказанного мероприятия 62 населенных пункта с численностью населения до 100 человек обеспечены первичной ме</w:t>
      </w:r>
      <w:r>
        <w:rPr>
          <w:rFonts w:ascii="Times New Roman" w:eastAsia="Times New Roman" w:hAnsi="Times New Roman" w:cs="Times New Roman"/>
          <w:sz w:val="28"/>
          <w:szCs w:val="28"/>
        </w:rPr>
        <w:t>дико-санитарной помощью</w:t>
      </w:r>
      <w:r w:rsidRPr="00045561">
        <w:rPr>
          <w:rFonts w:ascii="Times New Roman" w:eastAsia="Times New Roman" w:hAnsi="Times New Roman" w:cs="Times New Roman"/>
          <w:sz w:val="28"/>
          <w:szCs w:val="28"/>
        </w:rPr>
        <w:t>.</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С целью повышения доступности медицинской помощи сельским жителям врачи-специалисты межрайонных лечебно-диагностических центров, центральных районных больниц по графику выезжают в</w:t>
      </w:r>
      <w:r w:rsidR="003710D2">
        <w:rPr>
          <w:rFonts w:ascii="Times New Roman" w:eastAsia="Times New Roman" w:hAnsi="Times New Roman" w:cs="Times New Roman"/>
          <w:sz w:val="28"/>
          <w:szCs w:val="28"/>
        </w:rPr>
        <w:t> </w:t>
      </w:r>
      <w:r w:rsidRPr="00045561">
        <w:rPr>
          <w:rFonts w:ascii="Times New Roman" w:eastAsia="Times New Roman" w:hAnsi="Times New Roman" w:cs="Times New Roman"/>
          <w:sz w:val="28"/>
          <w:szCs w:val="28"/>
        </w:rPr>
        <w:t>структурные подразделения медицинских организаций (ФАП</w:t>
      </w:r>
      <w:r>
        <w:rPr>
          <w:rFonts w:ascii="Times New Roman" w:eastAsia="Times New Roman" w:hAnsi="Times New Roman" w:cs="Times New Roman"/>
          <w:sz w:val="28"/>
          <w:szCs w:val="28"/>
        </w:rPr>
        <w:t>ы</w:t>
      </w:r>
      <w:r w:rsidRPr="00045561">
        <w:rPr>
          <w:rFonts w:ascii="Times New Roman" w:eastAsia="Times New Roman" w:hAnsi="Times New Roman" w:cs="Times New Roman"/>
          <w:sz w:val="28"/>
          <w:szCs w:val="28"/>
        </w:rPr>
        <w:t xml:space="preserve"> и отделения </w:t>
      </w:r>
      <w:r w:rsidR="00473DC7" w:rsidRPr="00045561">
        <w:rPr>
          <w:rFonts w:ascii="Times New Roman" w:eastAsia="Calibri" w:hAnsi="Times New Roman" w:cs="Times New Roman"/>
          <w:sz w:val="28"/>
          <w:szCs w:val="28"/>
        </w:rPr>
        <w:t>общей врачебной практики</w:t>
      </w:r>
      <w:r w:rsidRPr="00045561">
        <w:rPr>
          <w:rFonts w:ascii="Times New Roman" w:eastAsia="Times New Roman" w:hAnsi="Times New Roman" w:cs="Times New Roman"/>
          <w:sz w:val="28"/>
          <w:szCs w:val="28"/>
        </w:rPr>
        <w:t>) для осуществления диспансерных осмотров больных и проведения профилактических осмотров населения.</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outlineLvl w:val="0"/>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В 2018 году в регионе бы</w:t>
      </w:r>
      <w:r>
        <w:rPr>
          <w:rFonts w:ascii="Times New Roman" w:eastAsia="Times New Roman" w:hAnsi="Times New Roman" w:cs="Times New Roman"/>
          <w:sz w:val="28"/>
          <w:szCs w:val="28"/>
        </w:rPr>
        <w:t xml:space="preserve">ла организована деятельность </w:t>
      </w:r>
      <w:r>
        <w:rPr>
          <w:rFonts w:ascii="Times New Roman" w:eastAsia="Times New Roman" w:hAnsi="Times New Roman" w:cs="Times New Roman"/>
          <w:sz w:val="28"/>
          <w:szCs w:val="28"/>
        </w:rPr>
        <w:br/>
      </w:r>
      <w:r w:rsidRPr="00045561">
        <w:rPr>
          <w:rFonts w:ascii="Times New Roman" w:eastAsia="Times New Roman" w:hAnsi="Times New Roman" w:cs="Times New Roman"/>
          <w:sz w:val="28"/>
          <w:szCs w:val="28"/>
        </w:rPr>
        <w:t>72 мобильных медицинских бригад. Бригадами осуществлено 2448 выездов, осмотрено 55 106 человек. В настоящее время в Кировской области функционируют 11 передвижных флюорографов и 5 передвижных маммографов.</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sidRPr="00045561">
        <w:rPr>
          <w:rFonts w:ascii="Times New Roman" w:eastAsia="Times New Roman" w:hAnsi="Times New Roman" w:cs="Times New Roman"/>
          <w:sz w:val="28"/>
          <w:szCs w:val="28"/>
        </w:rPr>
        <w:t xml:space="preserve"> повышения доступности медицинской помощи детскому </w:t>
      </w:r>
      <w:r w:rsidRPr="00045561">
        <w:rPr>
          <w:rFonts w:ascii="Times New Roman" w:eastAsia="Times New Roman" w:hAnsi="Times New Roman" w:cs="Times New Roman"/>
          <w:sz w:val="28"/>
          <w:szCs w:val="28"/>
        </w:rPr>
        <w:br/>
        <w:t>населению, проживающ</w:t>
      </w:r>
      <w:r w:rsidR="007B4702">
        <w:rPr>
          <w:rFonts w:ascii="Times New Roman" w:eastAsia="Times New Roman" w:hAnsi="Times New Roman" w:cs="Times New Roman"/>
          <w:sz w:val="28"/>
          <w:szCs w:val="28"/>
        </w:rPr>
        <w:t>ему</w:t>
      </w:r>
      <w:r w:rsidRPr="00045561">
        <w:rPr>
          <w:rFonts w:ascii="Times New Roman" w:eastAsia="Times New Roman" w:hAnsi="Times New Roman" w:cs="Times New Roman"/>
          <w:sz w:val="28"/>
          <w:szCs w:val="28"/>
        </w:rPr>
        <w:t xml:space="preserve"> в сельской местности, врачами </w:t>
      </w:r>
      <w:r w:rsidRPr="00045561">
        <w:rPr>
          <w:rFonts w:ascii="Times New Roman" w:eastAsia="Times New Roman" w:hAnsi="Times New Roman" w:cs="Times New Roman"/>
          <w:sz w:val="28"/>
          <w:szCs w:val="28"/>
        </w:rPr>
        <w:br/>
        <w:t>Кировского областного государственного бюджетного учреждения здравоохранения «Кировская областная детская клиническая больница» в 2018 году выполнено 143 выезда в центральные районные больницы, в том числе 13 выездов с консультативной целью</w:t>
      </w:r>
      <w:r>
        <w:rPr>
          <w:rFonts w:ascii="Times New Roman" w:eastAsia="Times New Roman" w:hAnsi="Times New Roman" w:cs="Times New Roman"/>
          <w:sz w:val="28"/>
          <w:szCs w:val="28"/>
        </w:rPr>
        <w:t xml:space="preserve">, проведено </w:t>
      </w:r>
      <w:r w:rsidR="00852AEE">
        <w:rPr>
          <w:rFonts w:ascii="Times New Roman" w:eastAsia="Times New Roman" w:hAnsi="Times New Roman" w:cs="Times New Roman"/>
          <w:sz w:val="28"/>
          <w:szCs w:val="28"/>
        </w:rPr>
        <w:t>39</w:t>
      </w:r>
      <w:r w:rsidRPr="00045561">
        <w:rPr>
          <w:rFonts w:ascii="Times New Roman" w:eastAsia="Times New Roman" w:hAnsi="Times New Roman" w:cs="Times New Roman"/>
          <w:sz w:val="28"/>
          <w:szCs w:val="28"/>
        </w:rPr>
        <w:t xml:space="preserve">084 осмотра, </w:t>
      </w:r>
      <w:r>
        <w:rPr>
          <w:rFonts w:ascii="Times New Roman" w:eastAsia="Times New Roman" w:hAnsi="Times New Roman" w:cs="Times New Roman"/>
          <w:sz w:val="28"/>
          <w:szCs w:val="28"/>
        </w:rPr>
        <w:br/>
      </w:r>
      <w:r w:rsidRPr="00045561">
        <w:rPr>
          <w:rFonts w:ascii="Times New Roman" w:eastAsia="Times New Roman" w:hAnsi="Times New Roman" w:cs="Times New Roman"/>
          <w:sz w:val="28"/>
          <w:szCs w:val="28"/>
        </w:rPr>
        <w:t>из них 788 осмотров с консультативной целью.</w:t>
      </w:r>
    </w:p>
    <w:p w:rsidR="00DF2423" w:rsidRPr="00045561"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Кировской области к</w:t>
      </w:r>
      <w:r w:rsidRPr="00045561">
        <w:rPr>
          <w:rFonts w:ascii="Times New Roman" w:eastAsia="Times New Roman" w:hAnsi="Times New Roman" w:cs="Times New Roman"/>
          <w:sz w:val="28"/>
          <w:szCs w:val="28"/>
        </w:rPr>
        <w:t xml:space="preserve">оличество населенных пунктов с населением </w:t>
      </w:r>
      <w:r>
        <w:rPr>
          <w:rFonts w:ascii="Times New Roman" w:eastAsia="Times New Roman" w:hAnsi="Times New Roman" w:cs="Times New Roman"/>
          <w:sz w:val="28"/>
          <w:szCs w:val="28"/>
        </w:rPr>
        <w:br/>
      </w:r>
      <w:r w:rsidRPr="00045561">
        <w:rPr>
          <w:rFonts w:ascii="Times New Roman" w:eastAsia="Times New Roman" w:hAnsi="Times New Roman" w:cs="Times New Roman"/>
          <w:sz w:val="28"/>
          <w:szCs w:val="28"/>
        </w:rPr>
        <w:t xml:space="preserve">от 1 до 100 человек </w:t>
      </w:r>
      <w:r>
        <w:rPr>
          <w:rFonts w:ascii="Times New Roman" w:eastAsia="Times New Roman" w:hAnsi="Times New Roman" w:cs="Times New Roman"/>
          <w:sz w:val="28"/>
          <w:szCs w:val="28"/>
        </w:rPr>
        <w:t xml:space="preserve">составляет </w:t>
      </w:r>
      <w:r w:rsidRPr="00045561">
        <w:rPr>
          <w:rFonts w:ascii="Times New Roman" w:eastAsia="Times New Roman" w:hAnsi="Times New Roman" w:cs="Times New Roman"/>
          <w:sz w:val="28"/>
          <w:szCs w:val="28"/>
        </w:rPr>
        <w:t>2122 единицы, количество открытых домовых хозяйств  – 110 единиц.</w:t>
      </w:r>
    </w:p>
    <w:p w:rsidR="00DF2423" w:rsidRPr="00124A88"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Autospacing="1" w:after="100" w:afterAutospacing="1" w:line="360" w:lineRule="auto"/>
        <w:ind w:firstLine="709"/>
        <w:contextualSpacing/>
        <w:jc w:val="both"/>
        <w:rPr>
          <w:rFonts w:ascii="Times New Roman" w:hAnsi="Times New Roman" w:cs="Times New Roman"/>
          <w:sz w:val="28"/>
          <w:szCs w:val="28"/>
        </w:rPr>
      </w:pPr>
      <w:r w:rsidRPr="00124A88">
        <w:rPr>
          <w:rFonts w:ascii="Times New Roman" w:hAnsi="Times New Roman" w:cs="Times New Roman"/>
          <w:sz w:val="28"/>
          <w:szCs w:val="28"/>
        </w:rPr>
        <w:t>Доступность оказания медицинской помощи в соответствии с данными геоинформационной системы Министерства здравоохранения Российской Федерации  представлена в таблице 7.</w:t>
      </w:r>
    </w:p>
    <w:p w:rsidR="00BF3A4C" w:rsidRDefault="00BF3A4C">
      <w:pPr>
        <w:rPr>
          <w:rFonts w:ascii="Times New Roman" w:hAnsi="Times New Roman" w:cs="Times New Roman"/>
          <w:sz w:val="28"/>
          <w:szCs w:val="28"/>
        </w:rPr>
      </w:pPr>
      <w:r>
        <w:rPr>
          <w:rFonts w:ascii="Times New Roman" w:hAnsi="Times New Roman" w:cs="Times New Roman"/>
          <w:sz w:val="28"/>
          <w:szCs w:val="28"/>
        </w:rPr>
        <w:br w:type="page"/>
      </w:r>
    </w:p>
    <w:p w:rsidR="00DF2423" w:rsidRPr="00124A88" w:rsidRDefault="00DF2423" w:rsidP="00DF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Autospacing="1" w:after="100" w:afterAutospacing="1" w:line="360" w:lineRule="auto"/>
        <w:ind w:firstLine="851"/>
        <w:contextualSpacing/>
        <w:jc w:val="right"/>
        <w:rPr>
          <w:rFonts w:ascii="Times New Roman" w:hAnsi="Times New Roman" w:cs="Times New Roman"/>
          <w:sz w:val="28"/>
          <w:szCs w:val="28"/>
        </w:rPr>
      </w:pPr>
      <w:r w:rsidRPr="00124A88">
        <w:rPr>
          <w:rFonts w:ascii="Times New Roman" w:hAnsi="Times New Roman" w:cs="Times New Roman"/>
          <w:sz w:val="28"/>
          <w:szCs w:val="28"/>
        </w:rPr>
        <w:lastRenderedPageBreak/>
        <w:t>Таблица 7</w:t>
      </w:r>
    </w:p>
    <w:tbl>
      <w:tblPr>
        <w:tblStyle w:val="2"/>
        <w:tblW w:w="5000" w:type="pct"/>
        <w:tblLook w:val="04A0" w:firstRow="1" w:lastRow="0" w:firstColumn="1" w:lastColumn="0" w:noHBand="0" w:noVBand="1"/>
      </w:tblPr>
      <w:tblGrid>
        <w:gridCol w:w="1811"/>
        <w:gridCol w:w="1843"/>
        <w:gridCol w:w="1843"/>
        <w:gridCol w:w="1983"/>
        <w:gridCol w:w="2090"/>
      </w:tblGrid>
      <w:tr w:rsidR="00DF2423" w:rsidRPr="00124A88" w:rsidTr="007B4702">
        <w:trPr>
          <w:trHeight w:val="565"/>
          <w:tblHeader/>
        </w:trPr>
        <w:tc>
          <w:tcPr>
            <w:tcW w:w="946" w:type="pct"/>
            <w:vMerge w:val="restar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Вид оказания медицинской помощи</w:t>
            </w:r>
          </w:p>
        </w:tc>
        <w:tc>
          <w:tcPr>
            <w:tcW w:w="4054" w:type="pct"/>
            <w:gridSpan w:val="4"/>
          </w:tcPr>
          <w:p w:rsidR="00DF2423" w:rsidRPr="00124A88" w:rsidRDefault="003710D2" w:rsidP="003710D2">
            <w:pPr>
              <w:tabs>
                <w:tab w:val="left" w:pos="709"/>
                <w:tab w:val="left" w:pos="993"/>
              </w:tabs>
              <w:jc w:val="center"/>
              <w:rPr>
                <w:rFonts w:ascii="Times New Roman" w:hAnsi="Times New Roman" w:cs="Times New Roman"/>
                <w:b/>
                <w:sz w:val="24"/>
                <w:szCs w:val="24"/>
              </w:rPr>
            </w:pPr>
            <w:r>
              <w:rPr>
                <w:rFonts w:ascii="Times New Roman" w:hAnsi="Times New Roman" w:cs="Times New Roman"/>
                <w:sz w:val="24"/>
                <w:szCs w:val="24"/>
              </w:rPr>
              <w:t>Количество</w:t>
            </w:r>
            <w:r w:rsidR="00DF2423" w:rsidRPr="00124A88">
              <w:rPr>
                <w:rFonts w:ascii="Times New Roman" w:hAnsi="Times New Roman" w:cs="Times New Roman"/>
                <w:sz w:val="24"/>
                <w:szCs w:val="24"/>
              </w:rPr>
              <w:t xml:space="preserve"> населенных пунктов, которые находятся на расстоянии более 6 километров от ближайшей медицинской организации (структурного подразделения</w:t>
            </w:r>
            <w:r w:rsidR="00CC7608">
              <w:rPr>
                <w:rFonts w:ascii="Times New Roman" w:hAnsi="Times New Roman" w:cs="Times New Roman"/>
                <w:sz w:val="24"/>
                <w:szCs w:val="24"/>
              </w:rPr>
              <w:t xml:space="preserve"> </w:t>
            </w:r>
            <w:r w:rsidR="00CC7608" w:rsidRPr="00124A88">
              <w:rPr>
                <w:rFonts w:ascii="Times New Roman" w:hAnsi="Times New Roman" w:cs="Times New Roman"/>
                <w:sz w:val="24"/>
                <w:szCs w:val="24"/>
              </w:rPr>
              <w:t>медицинской организации</w:t>
            </w:r>
            <w:r w:rsidR="00DF2423" w:rsidRPr="00124A88">
              <w:rPr>
                <w:rFonts w:ascii="Times New Roman" w:hAnsi="Times New Roman" w:cs="Times New Roman"/>
                <w:sz w:val="24"/>
                <w:szCs w:val="24"/>
              </w:rPr>
              <w:t>), оказывающей первичную медико-санитарную помощь</w:t>
            </w:r>
            <w:r>
              <w:rPr>
                <w:rFonts w:ascii="Times New Roman" w:hAnsi="Times New Roman" w:cs="Times New Roman"/>
                <w:sz w:val="24"/>
                <w:szCs w:val="24"/>
              </w:rPr>
              <w:t>, единиц</w:t>
            </w:r>
          </w:p>
        </w:tc>
      </w:tr>
      <w:tr w:rsidR="00DF2423" w:rsidRPr="00124A88" w:rsidTr="007B4702">
        <w:trPr>
          <w:trHeight w:val="842"/>
          <w:tblHeader/>
        </w:trPr>
        <w:tc>
          <w:tcPr>
            <w:tcW w:w="946" w:type="pct"/>
            <w:vMerge/>
          </w:tcPr>
          <w:p w:rsidR="00DF2423" w:rsidRPr="00124A88" w:rsidRDefault="00DF2423" w:rsidP="00DF2423">
            <w:pPr>
              <w:spacing w:after="160"/>
              <w:jc w:val="center"/>
              <w:rPr>
                <w:rFonts w:ascii="Times New Roman" w:hAnsi="Times New Roman" w:cs="Times New Roman"/>
                <w:sz w:val="24"/>
                <w:szCs w:val="24"/>
              </w:rPr>
            </w:pPr>
          </w:p>
        </w:tc>
        <w:tc>
          <w:tcPr>
            <w:tcW w:w="963"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 xml:space="preserve">с численностью населения </w:t>
            </w:r>
            <w:r w:rsidRPr="00124A88">
              <w:rPr>
                <w:rFonts w:ascii="Times New Roman" w:hAnsi="Times New Roman" w:cs="Times New Roman"/>
                <w:sz w:val="24"/>
                <w:szCs w:val="24"/>
              </w:rPr>
              <w:br/>
              <w:t>1 – 100 человек</w:t>
            </w:r>
          </w:p>
        </w:tc>
        <w:tc>
          <w:tcPr>
            <w:tcW w:w="963" w:type="pct"/>
          </w:tcPr>
          <w:p w:rsidR="00DF2423" w:rsidRPr="00124A88" w:rsidRDefault="00DF2423" w:rsidP="007B4702">
            <w:pPr>
              <w:spacing w:after="160"/>
              <w:jc w:val="center"/>
              <w:rPr>
                <w:rFonts w:ascii="Times New Roman" w:hAnsi="Times New Roman" w:cs="Times New Roman"/>
                <w:sz w:val="24"/>
                <w:szCs w:val="24"/>
              </w:rPr>
            </w:pPr>
            <w:r w:rsidRPr="00124A88">
              <w:rPr>
                <w:rFonts w:ascii="Times New Roman" w:hAnsi="Times New Roman" w:cs="Times New Roman"/>
                <w:sz w:val="24"/>
                <w:szCs w:val="24"/>
              </w:rPr>
              <w:t xml:space="preserve">с численностью населения </w:t>
            </w:r>
            <w:r w:rsidRPr="00124A88">
              <w:rPr>
                <w:rFonts w:ascii="Times New Roman" w:hAnsi="Times New Roman" w:cs="Times New Roman"/>
                <w:sz w:val="24"/>
                <w:szCs w:val="24"/>
              </w:rPr>
              <w:br/>
              <w:t>101</w:t>
            </w:r>
            <w:r w:rsidR="003710D2">
              <w:rPr>
                <w:rFonts w:ascii="Times New Roman" w:hAnsi="Times New Roman" w:cs="Times New Roman"/>
                <w:sz w:val="24"/>
                <w:szCs w:val="24"/>
              </w:rPr>
              <w:t xml:space="preserve"> –</w:t>
            </w:r>
            <w:r w:rsidR="007B4702">
              <w:rPr>
                <w:rFonts w:ascii="Times New Roman" w:hAnsi="Times New Roman" w:cs="Times New Roman"/>
                <w:sz w:val="24"/>
                <w:szCs w:val="24"/>
              </w:rPr>
              <w:t xml:space="preserve"> </w:t>
            </w:r>
            <w:r w:rsidRPr="00124A88">
              <w:rPr>
                <w:rFonts w:ascii="Times New Roman" w:hAnsi="Times New Roman" w:cs="Times New Roman"/>
                <w:sz w:val="24"/>
                <w:szCs w:val="24"/>
              </w:rPr>
              <w:t>300 чело</w:t>
            </w:r>
            <w:r w:rsidR="007B4702">
              <w:rPr>
                <w:rFonts w:ascii="Times New Roman" w:hAnsi="Times New Roman" w:cs="Times New Roman"/>
                <w:sz w:val="24"/>
                <w:szCs w:val="24"/>
              </w:rPr>
              <w:t>-</w:t>
            </w:r>
            <w:r w:rsidRPr="00124A88">
              <w:rPr>
                <w:rFonts w:ascii="Times New Roman" w:hAnsi="Times New Roman" w:cs="Times New Roman"/>
                <w:sz w:val="24"/>
                <w:szCs w:val="24"/>
              </w:rPr>
              <w:t>век</w:t>
            </w:r>
          </w:p>
        </w:tc>
        <w:tc>
          <w:tcPr>
            <w:tcW w:w="1036" w:type="pct"/>
          </w:tcPr>
          <w:p w:rsidR="00DF2423" w:rsidRPr="00124A88" w:rsidRDefault="00DF2423" w:rsidP="007B4702">
            <w:pPr>
              <w:spacing w:after="160"/>
              <w:jc w:val="center"/>
              <w:rPr>
                <w:rFonts w:ascii="Times New Roman" w:hAnsi="Times New Roman" w:cs="Times New Roman"/>
                <w:sz w:val="24"/>
                <w:szCs w:val="24"/>
              </w:rPr>
            </w:pPr>
            <w:r w:rsidRPr="00124A88">
              <w:rPr>
                <w:rFonts w:ascii="Times New Roman" w:hAnsi="Times New Roman" w:cs="Times New Roman"/>
                <w:sz w:val="24"/>
                <w:szCs w:val="24"/>
              </w:rPr>
              <w:t xml:space="preserve">с численностью населения </w:t>
            </w:r>
            <w:r w:rsidRPr="00124A88">
              <w:rPr>
                <w:rFonts w:ascii="Times New Roman" w:hAnsi="Times New Roman" w:cs="Times New Roman"/>
                <w:sz w:val="24"/>
                <w:szCs w:val="24"/>
              </w:rPr>
              <w:br/>
              <w:t>301</w:t>
            </w:r>
            <w:r w:rsidR="003710D2">
              <w:rPr>
                <w:rFonts w:ascii="Times New Roman" w:hAnsi="Times New Roman" w:cs="Times New Roman"/>
                <w:sz w:val="24"/>
                <w:szCs w:val="24"/>
              </w:rPr>
              <w:t xml:space="preserve"> –</w:t>
            </w:r>
            <w:r w:rsidR="007B4702">
              <w:rPr>
                <w:rFonts w:ascii="Times New Roman" w:hAnsi="Times New Roman" w:cs="Times New Roman"/>
                <w:sz w:val="24"/>
                <w:szCs w:val="24"/>
              </w:rPr>
              <w:t xml:space="preserve"> </w:t>
            </w:r>
            <w:r w:rsidRPr="00124A88">
              <w:rPr>
                <w:rFonts w:ascii="Times New Roman" w:hAnsi="Times New Roman" w:cs="Times New Roman"/>
                <w:sz w:val="24"/>
                <w:szCs w:val="24"/>
              </w:rPr>
              <w:t>1000</w:t>
            </w:r>
            <w:r w:rsidR="007B4702">
              <w:rPr>
                <w:rFonts w:ascii="Times New Roman" w:hAnsi="Times New Roman" w:cs="Times New Roman"/>
                <w:sz w:val="24"/>
                <w:szCs w:val="24"/>
              </w:rPr>
              <w:t xml:space="preserve"> </w:t>
            </w:r>
            <w:r w:rsidRPr="00124A88">
              <w:rPr>
                <w:rFonts w:ascii="Times New Roman" w:hAnsi="Times New Roman" w:cs="Times New Roman"/>
                <w:sz w:val="24"/>
                <w:szCs w:val="24"/>
              </w:rPr>
              <w:t>чело</w:t>
            </w:r>
            <w:r w:rsidR="007B4702">
              <w:rPr>
                <w:rFonts w:ascii="Times New Roman" w:hAnsi="Times New Roman" w:cs="Times New Roman"/>
                <w:sz w:val="24"/>
                <w:szCs w:val="24"/>
              </w:rPr>
              <w:t>-</w:t>
            </w:r>
            <w:r w:rsidRPr="00124A88">
              <w:rPr>
                <w:rFonts w:ascii="Times New Roman" w:hAnsi="Times New Roman" w:cs="Times New Roman"/>
                <w:sz w:val="24"/>
                <w:szCs w:val="24"/>
              </w:rPr>
              <w:t>век</w:t>
            </w:r>
          </w:p>
        </w:tc>
        <w:tc>
          <w:tcPr>
            <w:tcW w:w="1092" w:type="pct"/>
          </w:tcPr>
          <w:p w:rsidR="00DF2423" w:rsidRPr="00124A88" w:rsidRDefault="00DF2423" w:rsidP="007B4702">
            <w:pPr>
              <w:spacing w:after="160"/>
              <w:jc w:val="center"/>
              <w:rPr>
                <w:rFonts w:ascii="Times New Roman" w:hAnsi="Times New Roman" w:cs="Times New Roman"/>
                <w:sz w:val="24"/>
                <w:szCs w:val="24"/>
              </w:rPr>
            </w:pPr>
            <w:r w:rsidRPr="00124A88">
              <w:rPr>
                <w:rFonts w:ascii="Times New Roman" w:hAnsi="Times New Roman" w:cs="Times New Roman"/>
                <w:sz w:val="24"/>
                <w:szCs w:val="24"/>
              </w:rPr>
              <w:t xml:space="preserve">с численностью населения </w:t>
            </w:r>
            <w:r w:rsidRPr="00124A88">
              <w:rPr>
                <w:rFonts w:ascii="Times New Roman" w:hAnsi="Times New Roman" w:cs="Times New Roman"/>
                <w:sz w:val="24"/>
                <w:szCs w:val="24"/>
              </w:rPr>
              <w:br/>
              <w:t>1001</w:t>
            </w:r>
            <w:r w:rsidR="003710D2">
              <w:rPr>
                <w:rFonts w:ascii="Times New Roman" w:hAnsi="Times New Roman" w:cs="Times New Roman"/>
                <w:sz w:val="24"/>
                <w:szCs w:val="24"/>
              </w:rPr>
              <w:t xml:space="preserve"> –</w:t>
            </w:r>
            <w:r w:rsidR="007B4702">
              <w:rPr>
                <w:rFonts w:ascii="Times New Roman" w:hAnsi="Times New Roman" w:cs="Times New Roman"/>
                <w:sz w:val="24"/>
                <w:szCs w:val="24"/>
              </w:rPr>
              <w:t xml:space="preserve"> </w:t>
            </w:r>
            <w:r w:rsidRPr="00124A88">
              <w:rPr>
                <w:rFonts w:ascii="Times New Roman" w:hAnsi="Times New Roman" w:cs="Times New Roman"/>
                <w:sz w:val="24"/>
                <w:szCs w:val="24"/>
              </w:rPr>
              <w:t>2000 чело</w:t>
            </w:r>
            <w:r w:rsidR="007B4702">
              <w:rPr>
                <w:rFonts w:ascii="Times New Roman" w:hAnsi="Times New Roman" w:cs="Times New Roman"/>
                <w:sz w:val="24"/>
                <w:szCs w:val="24"/>
              </w:rPr>
              <w:t>-</w:t>
            </w:r>
            <w:r w:rsidRPr="00124A88">
              <w:rPr>
                <w:rFonts w:ascii="Times New Roman" w:hAnsi="Times New Roman" w:cs="Times New Roman"/>
                <w:sz w:val="24"/>
                <w:szCs w:val="24"/>
              </w:rPr>
              <w:t>век</w:t>
            </w:r>
          </w:p>
        </w:tc>
      </w:tr>
      <w:tr w:rsidR="00DF2423" w:rsidRPr="00124A88" w:rsidTr="007B4702">
        <w:tc>
          <w:tcPr>
            <w:tcW w:w="946" w:type="pct"/>
          </w:tcPr>
          <w:p w:rsidR="00DF2423" w:rsidRPr="00124A88" w:rsidRDefault="00DF2423" w:rsidP="00DF2423">
            <w:pPr>
              <w:spacing w:after="160"/>
              <w:rPr>
                <w:rFonts w:ascii="Times New Roman" w:hAnsi="Times New Roman" w:cs="Times New Roman"/>
                <w:sz w:val="24"/>
                <w:szCs w:val="24"/>
              </w:rPr>
            </w:pPr>
            <w:r w:rsidRPr="00124A88">
              <w:rPr>
                <w:rFonts w:ascii="Times New Roman" w:hAnsi="Times New Roman" w:cs="Times New Roman"/>
                <w:sz w:val="24"/>
                <w:szCs w:val="24"/>
              </w:rPr>
              <w:t xml:space="preserve">Скорая медицинская помощь </w:t>
            </w:r>
          </w:p>
        </w:tc>
        <w:tc>
          <w:tcPr>
            <w:tcW w:w="963"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c>
          <w:tcPr>
            <w:tcW w:w="963"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c>
          <w:tcPr>
            <w:tcW w:w="1036"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c>
          <w:tcPr>
            <w:tcW w:w="1092"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r>
      <w:tr w:rsidR="00DF2423" w:rsidRPr="00124A88" w:rsidTr="007B4702">
        <w:trPr>
          <w:trHeight w:val="567"/>
        </w:trPr>
        <w:tc>
          <w:tcPr>
            <w:tcW w:w="946" w:type="pct"/>
          </w:tcPr>
          <w:p w:rsidR="00DF2423" w:rsidRPr="00124A88" w:rsidRDefault="00DF2423" w:rsidP="00DF2423">
            <w:pPr>
              <w:spacing w:after="160"/>
              <w:rPr>
                <w:rFonts w:ascii="Times New Roman" w:hAnsi="Times New Roman" w:cs="Times New Roman"/>
                <w:sz w:val="24"/>
                <w:szCs w:val="24"/>
              </w:rPr>
            </w:pPr>
            <w:r w:rsidRPr="00124A88">
              <w:rPr>
                <w:rFonts w:ascii="Times New Roman" w:hAnsi="Times New Roman" w:cs="Times New Roman"/>
                <w:sz w:val="24"/>
                <w:szCs w:val="24"/>
              </w:rPr>
              <w:t xml:space="preserve">Первая медицинская помощь </w:t>
            </w:r>
          </w:p>
        </w:tc>
        <w:tc>
          <w:tcPr>
            <w:tcW w:w="963"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277</w:t>
            </w:r>
          </w:p>
        </w:tc>
        <w:tc>
          <w:tcPr>
            <w:tcW w:w="963"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c>
          <w:tcPr>
            <w:tcW w:w="1036"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c>
          <w:tcPr>
            <w:tcW w:w="1092"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r>
      <w:tr w:rsidR="00DF2423" w:rsidRPr="00124A88" w:rsidTr="007B4702">
        <w:tc>
          <w:tcPr>
            <w:tcW w:w="946" w:type="pct"/>
          </w:tcPr>
          <w:p w:rsidR="00DF2423" w:rsidRPr="00124A88" w:rsidRDefault="00DF2423" w:rsidP="003710D2">
            <w:pPr>
              <w:spacing w:after="160"/>
              <w:rPr>
                <w:rFonts w:ascii="Times New Roman" w:hAnsi="Times New Roman" w:cs="Times New Roman"/>
                <w:sz w:val="24"/>
                <w:szCs w:val="24"/>
              </w:rPr>
            </w:pPr>
            <w:r w:rsidRPr="00124A88">
              <w:rPr>
                <w:rFonts w:ascii="Times New Roman" w:hAnsi="Times New Roman" w:cs="Times New Roman"/>
                <w:sz w:val="24"/>
                <w:szCs w:val="24"/>
              </w:rPr>
              <w:t>Скорая медицинская помощь и перв</w:t>
            </w:r>
            <w:r w:rsidR="003710D2">
              <w:rPr>
                <w:rFonts w:ascii="Times New Roman" w:hAnsi="Times New Roman" w:cs="Times New Roman"/>
                <w:sz w:val="24"/>
                <w:szCs w:val="24"/>
              </w:rPr>
              <w:t>ая</w:t>
            </w:r>
            <w:r w:rsidRPr="00124A88">
              <w:rPr>
                <w:rFonts w:ascii="Times New Roman" w:hAnsi="Times New Roman" w:cs="Times New Roman"/>
                <w:sz w:val="24"/>
                <w:szCs w:val="24"/>
              </w:rPr>
              <w:t xml:space="preserve"> медицинская помощь</w:t>
            </w:r>
          </w:p>
        </w:tc>
        <w:tc>
          <w:tcPr>
            <w:tcW w:w="963"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c>
          <w:tcPr>
            <w:tcW w:w="963"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c>
          <w:tcPr>
            <w:tcW w:w="1036"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c>
          <w:tcPr>
            <w:tcW w:w="1092" w:type="pct"/>
          </w:tcPr>
          <w:p w:rsidR="00DF2423" w:rsidRPr="00124A88" w:rsidRDefault="00DF2423" w:rsidP="00DF2423">
            <w:pPr>
              <w:spacing w:after="160"/>
              <w:jc w:val="center"/>
              <w:rPr>
                <w:rFonts w:ascii="Times New Roman" w:hAnsi="Times New Roman" w:cs="Times New Roman"/>
                <w:sz w:val="24"/>
                <w:szCs w:val="24"/>
              </w:rPr>
            </w:pPr>
            <w:r w:rsidRPr="00124A88">
              <w:rPr>
                <w:rFonts w:ascii="Times New Roman" w:hAnsi="Times New Roman" w:cs="Times New Roman"/>
                <w:sz w:val="24"/>
                <w:szCs w:val="24"/>
              </w:rPr>
              <w:t>0</w:t>
            </w:r>
          </w:p>
        </w:tc>
      </w:tr>
    </w:tbl>
    <w:p w:rsidR="00DF2423" w:rsidRPr="00124A88" w:rsidRDefault="00DF2423" w:rsidP="00DF2423">
      <w:pPr>
        <w:tabs>
          <w:tab w:val="left" w:pos="709"/>
          <w:tab w:val="left" w:pos="993"/>
        </w:tabs>
        <w:spacing w:after="0" w:line="240" w:lineRule="auto"/>
        <w:ind w:firstLine="851"/>
        <w:jc w:val="both"/>
        <w:rPr>
          <w:rFonts w:ascii="Times New Roman" w:eastAsia="Times New Roman" w:hAnsi="Times New Roman" w:cs="Times New Roman"/>
          <w:sz w:val="28"/>
          <w:szCs w:val="28"/>
        </w:rPr>
      </w:pPr>
    </w:p>
    <w:p w:rsidR="00DF2423" w:rsidRPr="00124A88" w:rsidRDefault="00DF2423" w:rsidP="00DF2423">
      <w:pPr>
        <w:tabs>
          <w:tab w:val="left" w:pos="709"/>
          <w:tab w:val="left" w:pos="993"/>
        </w:tabs>
        <w:spacing w:after="0" w:line="360" w:lineRule="auto"/>
        <w:ind w:firstLine="709"/>
        <w:jc w:val="both"/>
        <w:rPr>
          <w:rFonts w:ascii="Times New Roman" w:hAnsi="Times New Roman" w:cs="Times New Roman"/>
          <w:sz w:val="28"/>
          <w:szCs w:val="28"/>
        </w:rPr>
      </w:pPr>
      <w:r w:rsidRPr="00124A88">
        <w:rPr>
          <w:rFonts w:ascii="Times New Roman" w:eastAsia="Times New Roman" w:hAnsi="Times New Roman" w:cs="Times New Roman"/>
          <w:sz w:val="28"/>
          <w:szCs w:val="28"/>
        </w:rPr>
        <w:t>Таким образом, министерством здравоохранения Кировской области принимаются активные меры по обеспечению доступности и повышению качества предоставления медицинской помощи сельскому населению. Существующая с</w:t>
      </w:r>
      <w:r w:rsidRPr="00124A88">
        <w:rPr>
          <w:rFonts w:ascii="Times New Roman" w:hAnsi="Times New Roman" w:cs="Times New Roman"/>
          <w:sz w:val="28"/>
          <w:szCs w:val="28"/>
        </w:rPr>
        <w:t>еть медицинских организаций обеспечивает доступность медицинской помощи в</w:t>
      </w:r>
      <w:r w:rsidR="003710D2">
        <w:rPr>
          <w:rFonts w:ascii="Times New Roman" w:hAnsi="Times New Roman" w:cs="Times New Roman"/>
          <w:sz w:val="28"/>
          <w:szCs w:val="28"/>
        </w:rPr>
        <w:t xml:space="preserve"> </w:t>
      </w:r>
      <w:r w:rsidRPr="00124A88">
        <w:rPr>
          <w:rFonts w:ascii="Times New Roman" w:hAnsi="Times New Roman" w:cs="Times New Roman"/>
          <w:sz w:val="28"/>
          <w:szCs w:val="28"/>
        </w:rPr>
        <w:t>регионе.</w:t>
      </w:r>
    </w:p>
    <w:p w:rsidR="00DF2423" w:rsidRPr="00045561" w:rsidRDefault="00DF2423" w:rsidP="00DF2423">
      <w:pPr>
        <w:tabs>
          <w:tab w:val="left" w:pos="709"/>
          <w:tab w:val="left" w:pos="993"/>
        </w:tabs>
        <w:spacing w:after="0" w:line="240" w:lineRule="auto"/>
        <w:ind w:firstLine="851"/>
        <w:jc w:val="both"/>
        <w:rPr>
          <w:rFonts w:ascii="Times New Roman" w:hAnsi="Times New Roman" w:cs="Times New Roman"/>
          <w:sz w:val="28"/>
          <w:szCs w:val="28"/>
        </w:rPr>
      </w:pPr>
    </w:p>
    <w:p w:rsidR="00DF2423" w:rsidRPr="00045561" w:rsidRDefault="00DF2423" w:rsidP="00DF2423">
      <w:pPr>
        <w:pStyle w:val="ConsPlusNormal"/>
        <w:ind w:firstLine="709"/>
        <w:jc w:val="both"/>
        <w:outlineLvl w:val="2"/>
        <w:rPr>
          <w:rFonts w:ascii="Times New Roman" w:hAnsi="Times New Roman" w:cs="Times New Roman"/>
          <w:b/>
          <w:sz w:val="28"/>
          <w:szCs w:val="28"/>
        </w:rPr>
      </w:pPr>
      <w:r w:rsidRPr="00045561">
        <w:rPr>
          <w:rFonts w:ascii="Times New Roman" w:hAnsi="Times New Roman" w:cs="Times New Roman"/>
          <w:b/>
          <w:sz w:val="28"/>
          <w:szCs w:val="28"/>
        </w:rPr>
        <w:t>2.1.</w:t>
      </w:r>
      <w:r w:rsidRPr="001A23D4">
        <w:rPr>
          <w:rFonts w:ascii="Times New Roman" w:hAnsi="Times New Roman" w:cs="Times New Roman"/>
          <w:b/>
          <w:sz w:val="28"/>
          <w:szCs w:val="28"/>
        </w:rPr>
        <w:t>7</w:t>
      </w:r>
      <w:r w:rsidRPr="00045561">
        <w:rPr>
          <w:rFonts w:ascii="Times New Roman" w:hAnsi="Times New Roman" w:cs="Times New Roman"/>
          <w:b/>
          <w:sz w:val="28"/>
          <w:szCs w:val="28"/>
        </w:rPr>
        <w:t>. Обеспеченность медицинскими кадрами</w:t>
      </w:r>
    </w:p>
    <w:p w:rsidR="00DF2423" w:rsidRPr="00045561" w:rsidRDefault="00DF2423" w:rsidP="00DF2423">
      <w:pPr>
        <w:pStyle w:val="ConsPlusNormal"/>
        <w:ind w:firstLine="851"/>
        <w:jc w:val="center"/>
        <w:outlineLvl w:val="2"/>
        <w:rPr>
          <w:rFonts w:ascii="Times New Roman" w:hAnsi="Times New Roman" w:cs="Times New Roman"/>
          <w:b/>
          <w:sz w:val="28"/>
          <w:szCs w:val="28"/>
        </w:rPr>
      </w:pP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По состоянию на 31.12.2018 общая численность врачей в медицинских организациях Кировской области увеличилась по сравнению с 2016 годом на 37 человек и составила 4581 человек.</w:t>
      </w:r>
    </w:p>
    <w:p w:rsidR="00DF2423" w:rsidRPr="00045561" w:rsidRDefault="00DF2423" w:rsidP="00DF2423">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Обеспеченность врачами на 31.12.2</w:t>
      </w:r>
      <w:r>
        <w:rPr>
          <w:rFonts w:ascii="Times New Roman" w:hAnsi="Times New Roman" w:cs="Times New Roman"/>
          <w:sz w:val="28"/>
          <w:szCs w:val="28"/>
        </w:rPr>
        <w:t xml:space="preserve">018 составила </w:t>
      </w:r>
      <w:r w:rsidRPr="00045561">
        <w:rPr>
          <w:rFonts w:ascii="Times New Roman" w:hAnsi="Times New Roman" w:cs="Times New Roman"/>
          <w:sz w:val="28"/>
          <w:szCs w:val="28"/>
        </w:rPr>
        <w:t xml:space="preserve">36,0 врача </w:t>
      </w:r>
      <w:r>
        <w:rPr>
          <w:rFonts w:ascii="Times New Roman" w:hAnsi="Times New Roman" w:cs="Times New Roman"/>
          <w:sz w:val="28"/>
          <w:szCs w:val="28"/>
        </w:rPr>
        <w:br/>
      </w:r>
      <w:r w:rsidRPr="00045561">
        <w:rPr>
          <w:rFonts w:ascii="Times New Roman" w:hAnsi="Times New Roman" w:cs="Times New Roman"/>
          <w:sz w:val="28"/>
          <w:szCs w:val="28"/>
        </w:rPr>
        <w:t>на 10 тыс. человек населения,</w:t>
      </w:r>
      <w:r>
        <w:rPr>
          <w:rFonts w:ascii="Times New Roman" w:hAnsi="Times New Roman" w:cs="Times New Roman"/>
          <w:sz w:val="28"/>
          <w:szCs w:val="28"/>
        </w:rPr>
        <w:t xml:space="preserve"> что выше показателя 2016 года </w:t>
      </w:r>
      <w:r w:rsidRPr="00045561">
        <w:rPr>
          <w:rFonts w:ascii="Times New Roman" w:hAnsi="Times New Roman" w:cs="Times New Roman"/>
          <w:sz w:val="28"/>
          <w:szCs w:val="28"/>
        </w:rPr>
        <w:t xml:space="preserve">(35,2 врача </w:t>
      </w:r>
      <w:r>
        <w:rPr>
          <w:rFonts w:ascii="Times New Roman" w:hAnsi="Times New Roman" w:cs="Times New Roman"/>
          <w:sz w:val="28"/>
          <w:szCs w:val="28"/>
        </w:rPr>
        <w:br/>
      </w:r>
      <w:r w:rsidRPr="00045561">
        <w:rPr>
          <w:rFonts w:ascii="Times New Roman" w:hAnsi="Times New Roman" w:cs="Times New Roman"/>
          <w:sz w:val="28"/>
          <w:szCs w:val="28"/>
        </w:rPr>
        <w:t>на 10 тыс. человек населени</w:t>
      </w:r>
      <w:r>
        <w:rPr>
          <w:rFonts w:ascii="Times New Roman" w:hAnsi="Times New Roman" w:cs="Times New Roman"/>
          <w:sz w:val="28"/>
          <w:szCs w:val="28"/>
        </w:rPr>
        <w:t xml:space="preserve">я) и ниже показателя 2017 года </w:t>
      </w:r>
      <w:r w:rsidRPr="00045561">
        <w:rPr>
          <w:rFonts w:ascii="Times New Roman" w:hAnsi="Times New Roman" w:cs="Times New Roman"/>
          <w:sz w:val="28"/>
          <w:szCs w:val="28"/>
        </w:rPr>
        <w:t xml:space="preserve">(36,3 врача </w:t>
      </w:r>
      <w:r>
        <w:rPr>
          <w:rFonts w:ascii="Times New Roman" w:hAnsi="Times New Roman" w:cs="Times New Roman"/>
          <w:sz w:val="28"/>
          <w:szCs w:val="28"/>
        </w:rPr>
        <w:br/>
      </w:r>
      <w:r w:rsidRPr="00045561">
        <w:rPr>
          <w:rFonts w:ascii="Times New Roman" w:hAnsi="Times New Roman" w:cs="Times New Roman"/>
          <w:sz w:val="28"/>
          <w:szCs w:val="28"/>
        </w:rPr>
        <w:t>на 10 тыс. человек населения).</w:t>
      </w:r>
    </w:p>
    <w:p w:rsidR="00B80BDA" w:rsidRPr="00045561" w:rsidRDefault="00DF2423" w:rsidP="003710D2">
      <w:pPr>
        <w:pStyle w:val="ConsPlusNormal"/>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Общая численность среднего медицинского персонала </w:t>
      </w:r>
      <w:r w:rsidRPr="00045561">
        <w:rPr>
          <w:rFonts w:ascii="Times New Roman" w:hAnsi="Times New Roman" w:cs="Times New Roman"/>
          <w:sz w:val="28"/>
          <w:szCs w:val="28"/>
        </w:rPr>
        <w:lastRenderedPageBreak/>
        <w:t>и обеспеченность им продолжает уменьшаться. Численность среднего медперсонала в медицинских организациях Кировской области в 2018 году</w:t>
      </w:r>
      <w:r w:rsidR="003710D2">
        <w:rPr>
          <w:rFonts w:ascii="Times New Roman" w:hAnsi="Times New Roman" w:cs="Times New Roman"/>
          <w:sz w:val="28"/>
          <w:szCs w:val="28"/>
        </w:rPr>
        <w:t xml:space="preserve"> </w:t>
      </w:r>
      <w:r w:rsidR="00B80BDA" w:rsidRPr="00BF3A4C">
        <w:rPr>
          <w:rFonts w:ascii="Times New Roman" w:hAnsi="Times New Roman" w:cs="Times New Roman"/>
          <w:sz w:val="28"/>
          <w:szCs w:val="28"/>
        </w:rPr>
        <w:t>составила 11155 человек, в 2016 году – 11960 человек. Обеспеченность</w:t>
      </w:r>
      <w:r w:rsidR="00B80BDA" w:rsidRPr="00045561">
        <w:rPr>
          <w:rFonts w:ascii="Times New Roman" w:hAnsi="Times New Roman" w:cs="Times New Roman"/>
          <w:sz w:val="28"/>
          <w:szCs w:val="28"/>
        </w:rPr>
        <w:t xml:space="preserve"> средним медицинским персоналом на 10 тыс. человек населения снизилась в</w:t>
      </w:r>
      <w:r w:rsidR="00DD1FBF" w:rsidRPr="00045561">
        <w:rPr>
          <w:rFonts w:ascii="Times New Roman" w:hAnsi="Times New Roman" w:cs="Times New Roman"/>
          <w:sz w:val="28"/>
          <w:szCs w:val="28"/>
        </w:rPr>
        <w:t> </w:t>
      </w:r>
      <w:r w:rsidR="00B80BDA" w:rsidRPr="00045561">
        <w:rPr>
          <w:rFonts w:ascii="Times New Roman" w:hAnsi="Times New Roman" w:cs="Times New Roman"/>
          <w:sz w:val="28"/>
          <w:szCs w:val="28"/>
        </w:rPr>
        <w:t>2018 году до 87,7 человека (в 2016 году – 92,6 человека).</w:t>
      </w:r>
    </w:p>
    <w:p w:rsidR="00B43517" w:rsidRDefault="00B80BDA" w:rsidP="00500B23">
      <w:pPr>
        <w:pStyle w:val="ConsPlusNormal"/>
        <w:spacing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t xml:space="preserve">В 2018 году численность среднего медицинского персонала, осуществляющего медицинскую деятельность в медицинских организациях, расположенных в сельской местности, уменьшилась по сравнению </w:t>
      </w:r>
      <w:r w:rsidRPr="00045561">
        <w:rPr>
          <w:rFonts w:ascii="Times New Roman" w:hAnsi="Times New Roman" w:cs="Times New Roman"/>
          <w:sz w:val="28"/>
          <w:szCs w:val="28"/>
        </w:rPr>
        <w:br/>
        <w:t>с 2016 годом на 185 человек (с 1426 до 1241 человека).</w:t>
      </w:r>
    </w:p>
    <w:p w:rsidR="00500B23" w:rsidRPr="00500B23" w:rsidRDefault="00500B23" w:rsidP="00500B23">
      <w:pPr>
        <w:pStyle w:val="ConsPlusNormal"/>
        <w:ind w:firstLine="851"/>
        <w:jc w:val="both"/>
        <w:rPr>
          <w:rFonts w:ascii="Times New Roman" w:hAnsi="Times New Roman" w:cs="Times New Roman"/>
          <w:sz w:val="28"/>
          <w:szCs w:val="28"/>
        </w:rPr>
      </w:pPr>
    </w:p>
    <w:p w:rsidR="00B80BDA" w:rsidRPr="00045561" w:rsidRDefault="00B43517" w:rsidP="00500B23">
      <w:pPr>
        <w:pStyle w:val="ConsPlusNormal"/>
        <w:ind w:firstLine="851"/>
        <w:jc w:val="both"/>
        <w:rPr>
          <w:rFonts w:ascii="Times New Roman" w:hAnsi="Times New Roman" w:cs="Times New Roman"/>
          <w:b/>
          <w:sz w:val="28"/>
          <w:szCs w:val="28"/>
        </w:rPr>
      </w:pPr>
      <w:r w:rsidRPr="00045561">
        <w:rPr>
          <w:rFonts w:ascii="Times New Roman" w:hAnsi="Times New Roman" w:cs="Times New Roman"/>
          <w:b/>
          <w:sz w:val="28"/>
          <w:szCs w:val="28"/>
        </w:rPr>
        <w:t xml:space="preserve">2.1.8. </w:t>
      </w:r>
      <w:r w:rsidR="00B80BDA" w:rsidRPr="00045561">
        <w:rPr>
          <w:rFonts w:ascii="Times New Roman" w:hAnsi="Times New Roman" w:cs="Times New Roman"/>
          <w:b/>
          <w:sz w:val="28"/>
          <w:szCs w:val="28"/>
        </w:rPr>
        <w:t>Инфор</w:t>
      </w:r>
      <w:r w:rsidR="006E60D5">
        <w:rPr>
          <w:rFonts w:ascii="Times New Roman" w:hAnsi="Times New Roman" w:cs="Times New Roman"/>
          <w:b/>
          <w:sz w:val="28"/>
          <w:szCs w:val="28"/>
        </w:rPr>
        <w:t>мационное обеспечение</w:t>
      </w:r>
      <w:r w:rsidR="00500B23">
        <w:rPr>
          <w:rFonts w:ascii="Times New Roman" w:hAnsi="Times New Roman" w:cs="Times New Roman"/>
          <w:b/>
          <w:sz w:val="28"/>
          <w:szCs w:val="28"/>
        </w:rPr>
        <w:t xml:space="preserve"> Кировской области</w:t>
      </w:r>
    </w:p>
    <w:p w:rsidR="00B43517" w:rsidRPr="00500B23" w:rsidRDefault="00B43517" w:rsidP="00500B23">
      <w:pPr>
        <w:pStyle w:val="ConsPlusNormal"/>
        <w:ind w:firstLine="851"/>
        <w:jc w:val="both"/>
        <w:rPr>
          <w:rFonts w:ascii="Times New Roman" w:hAnsi="Times New Roman" w:cs="Times New Roman"/>
          <w:b/>
          <w:sz w:val="28"/>
          <w:szCs w:val="28"/>
        </w:rPr>
      </w:pPr>
    </w:p>
    <w:p w:rsidR="00B80BDA" w:rsidRPr="00045561" w:rsidRDefault="00B80BDA" w:rsidP="00B43517">
      <w:pPr>
        <w:autoSpaceDE w:val="0"/>
        <w:autoSpaceDN w:val="0"/>
        <w:adjustRightInd w:val="0"/>
        <w:spacing w:after="0"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t xml:space="preserve">В медицинских организациях Кировской области внедрена комплексная медицинская информационная система (далее – </w:t>
      </w:r>
      <w:r w:rsidR="00C54C31" w:rsidRPr="00045561">
        <w:rPr>
          <w:rFonts w:ascii="Times New Roman" w:hAnsi="Times New Roman" w:cs="Times New Roman"/>
          <w:sz w:val="28"/>
          <w:szCs w:val="28"/>
        </w:rPr>
        <w:t>К</w:t>
      </w:r>
      <w:r w:rsidRPr="00045561">
        <w:rPr>
          <w:rFonts w:ascii="Times New Roman" w:hAnsi="Times New Roman" w:cs="Times New Roman"/>
          <w:sz w:val="28"/>
          <w:szCs w:val="28"/>
        </w:rPr>
        <w:t>МИС), обеспечивающая информационную поддержку лечебно-диагностических и</w:t>
      </w:r>
      <w:r w:rsidR="00DD1FBF" w:rsidRPr="00045561">
        <w:rPr>
          <w:rFonts w:ascii="Times New Roman" w:hAnsi="Times New Roman" w:cs="Times New Roman"/>
          <w:sz w:val="28"/>
          <w:szCs w:val="28"/>
        </w:rPr>
        <w:t> </w:t>
      </w:r>
      <w:r w:rsidRPr="00045561">
        <w:rPr>
          <w:rFonts w:ascii="Times New Roman" w:hAnsi="Times New Roman" w:cs="Times New Roman"/>
          <w:sz w:val="28"/>
          <w:szCs w:val="28"/>
        </w:rPr>
        <w:t>обеспечивающих процессов (например, лекарственное обеспечение в</w:t>
      </w:r>
      <w:r w:rsidR="00DD1FBF" w:rsidRPr="00045561">
        <w:rPr>
          <w:rFonts w:ascii="Times New Roman" w:hAnsi="Times New Roman" w:cs="Times New Roman"/>
          <w:sz w:val="28"/>
          <w:szCs w:val="28"/>
        </w:rPr>
        <w:t> </w:t>
      </w:r>
      <w:r w:rsidRPr="00045561">
        <w:rPr>
          <w:rFonts w:ascii="Times New Roman" w:hAnsi="Times New Roman" w:cs="Times New Roman"/>
          <w:sz w:val="28"/>
          <w:szCs w:val="28"/>
        </w:rPr>
        <w:t>учреждениях).</w:t>
      </w:r>
    </w:p>
    <w:p w:rsidR="00B80BDA" w:rsidRPr="00045561" w:rsidRDefault="00B80BDA" w:rsidP="00B80BDA">
      <w:pPr>
        <w:autoSpaceDE w:val="0"/>
        <w:autoSpaceDN w:val="0"/>
        <w:adjustRightInd w:val="0"/>
        <w:spacing w:after="0"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t>Ведение электронных медицинских карт (далее – ЭМК) осуществляется в 63 медицинских организациях региона (100% от общего количества медицинских организаций, оказывающих медицинскую помощь), из них 60 медицинских организаций работа</w:t>
      </w:r>
      <w:r w:rsidR="00F73B2C">
        <w:rPr>
          <w:rFonts w:ascii="Times New Roman" w:hAnsi="Times New Roman" w:cs="Times New Roman"/>
          <w:sz w:val="28"/>
          <w:szCs w:val="28"/>
        </w:rPr>
        <w:t>ют</w:t>
      </w:r>
      <w:r w:rsidRPr="00045561">
        <w:rPr>
          <w:rFonts w:ascii="Times New Roman" w:hAnsi="Times New Roman" w:cs="Times New Roman"/>
          <w:sz w:val="28"/>
          <w:szCs w:val="28"/>
        </w:rPr>
        <w:t xml:space="preserve"> в системе обязательного медици</w:t>
      </w:r>
      <w:r w:rsidR="001A23D4">
        <w:rPr>
          <w:rFonts w:ascii="Times New Roman" w:hAnsi="Times New Roman" w:cs="Times New Roman"/>
          <w:sz w:val="28"/>
          <w:szCs w:val="28"/>
        </w:rPr>
        <w:t>нского страхования</w:t>
      </w:r>
      <w:r w:rsidRPr="00045561">
        <w:rPr>
          <w:rFonts w:ascii="Times New Roman" w:hAnsi="Times New Roman" w:cs="Times New Roman"/>
          <w:sz w:val="28"/>
          <w:szCs w:val="28"/>
        </w:rPr>
        <w:t xml:space="preserve">. ЭМК имеют все жители Кировской области. </w:t>
      </w:r>
      <w:r w:rsidRPr="00A200E9">
        <w:rPr>
          <w:rFonts w:ascii="Times New Roman" w:hAnsi="Times New Roman" w:cs="Times New Roman"/>
          <w:sz w:val="28"/>
          <w:szCs w:val="28"/>
        </w:rPr>
        <w:t>В сервисе</w:t>
      </w:r>
      <w:r w:rsidRPr="00045561">
        <w:rPr>
          <w:rFonts w:ascii="Times New Roman" w:hAnsi="Times New Roman" w:cs="Times New Roman"/>
          <w:sz w:val="28"/>
          <w:szCs w:val="28"/>
        </w:rPr>
        <w:t xml:space="preserve"> «Единая электронная медицинская карта» </w:t>
      </w:r>
      <w:r w:rsidR="00AD66E8">
        <w:rPr>
          <w:rFonts w:ascii="Times New Roman" w:hAnsi="Times New Roman" w:cs="Times New Roman"/>
          <w:sz w:val="28"/>
          <w:szCs w:val="28"/>
        </w:rPr>
        <w:t xml:space="preserve">региональной </w:t>
      </w:r>
      <w:r w:rsidR="00C54C31" w:rsidRPr="00045561">
        <w:rPr>
          <w:rFonts w:ascii="Times New Roman" w:hAnsi="Times New Roman" w:cs="Times New Roman"/>
          <w:sz w:val="28"/>
          <w:szCs w:val="28"/>
        </w:rPr>
        <w:t>К</w:t>
      </w:r>
      <w:r w:rsidRPr="00045561">
        <w:rPr>
          <w:rFonts w:ascii="Times New Roman" w:hAnsi="Times New Roman" w:cs="Times New Roman"/>
          <w:sz w:val="28"/>
          <w:szCs w:val="28"/>
        </w:rPr>
        <w:t xml:space="preserve">МИС </w:t>
      </w:r>
      <w:r w:rsidRPr="00A200E9">
        <w:rPr>
          <w:rFonts w:ascii="Times New Roman" w:hAnsi="Times New Roman" w:cs="Times New Roman"/>
          <w:sz w:val="28"/>
          <w:szCs w:val="28"/>
        </w:rPr>
        <w:t>зарегистрировано</w:t>
      </w:r>
      <w:r w:rsidRPr="00045561">
        <w:rPr>
          <w:rFonts w:ascii="Times New Roman" w:hAnsi="Times New Roman" w:cs="Times New Roman"/>
          <w:sz w:val="28"/>
          <w:szCs w:val="28"/>
        </w:rPr>
        <w:t xml:space="preserve"> 86% граждан, застрахованных на</w:t>
      </w:r>
      <w:r w:rsidR="00DD1FBF" w:rsidRPr="00045561">
        <w:rPr>
          <w:rFonts w:ascii="Times New Roman" w:hAnsi="Times New Roman" w:cs="Times New Roman"/>
          <w:sz w:val="28"/>
          <w:szCs w:val="28"/>
        </w:rPr>
        <w:t> </w:t>
      </w:r>
      <w:r w:rsidRPr="00045561">
        <w:rPr>
          <w:rFonts w:ascii="Times New Roman" w:hAnsi="Times New Roman" w:cs="Times New Roman"/>
          <w:sz w:val="28"/>
          <w:szCs w:val="28"/>
        </w:rPr>
        <w:t>террито</w:t>
      </w:r>
      <w:r w:rsidR="00AD66E8">
        <w:rPr>
          <w:rFonts w:ascii="Times New Roman" w:hAnsi="Times New Roman" w:cs="Times New Roman"/>
          <w:sz w:val="28"/>
          <w:szCs w:val="28"/>
        </w:rPr>
        <w:t>рии Кировской области, и хранится</w:t>
      </w:r>
      <w:r w:rsidRPr="00045561">
        <w:rPr>
          <w:rFonts w:ascii="Times New Roman" w:hAnsi="Times New Roman" w:cs="Times New Roman"/>
          <w:sz w:val="28"/>
          <w:szCs w:val="28"/>
        </w:rPr>
        <w:t xml:space="preserve"> более 4 млн. медицинских документов.</w:t>
      </w:r>
    </w:p>
    <w:p w:rsidR="00B80BDA" w:rsidRPr="00045561" w:rsidRDefault="00B80BDA" w:rsidP="00B80BDA">
      <w:pPr>
        <w:autoSpaceDE w:val="0"/>
        <w:autoSpaceDN w:val="0"/>
        <w:adjustRightInd w:val="0"/>
        <w:spacing w:after="0"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t>В 63 поликлиниках медицинских организаций внедрена система «Электронная очередь», в 103 поликлиниках и приемных покоях реализована электронная регистрация пациентов. Электронная запись на прием к врачу функционирует в 208 территориально выделенных подразделениях (89,4%</w:t>
      </w:r>
      <w:r w:rsidR="003C685C" w:rsidRPr="00045561">
        <w:rPr>
          <w:rFonts w:ascii="Times New Roman" w:hAnsi="Times New Roman" w:cs="Times New Roman"/>
          <w:sz w:val="28"/>
          <w:szCs w:val="28"/>
        </w:rPr>
        <w:t> </w:t>
      </w:r>
      <w:r w:rsidRPr="00045561">
        <w:rPr>
          <w:rFonts w:ascii="Times New Roman" w:hAnsi="Times New Roman" w:cs="Times New Roman"/>
          <w:sz w:val="28"/>
          <w:szCs w:val="28"/>
        </w:rPr>
        <w:t>от</w:t>
      </w:r>
      <w:r w:rsidR="00DD1FBF" w:rsidRPr="00045561">
        <w:rPr>
          <w:rFonts w:ascii="Times New Roman" w:hAnsi="Times New Roman" w:cs="Times New Roman"/>
          <w:sz w:val="28"/>
          <w:szCs w:val="28"/>
        </w:rPr>
        <w:t> </w:t>
      </w:r>
      <w:r w:rsidRPr="00045561">
        <w:rPr>
          <w:rFonts w:ascii="Times New Roman" w:hAnsi="Times New Roman" w:cs="Times New Roman"/>
          <w:sz w:val="28"/>
          <w:szCs w:val="28"/>
        </w:rPr>
        <w:t>общего числа подразделений, ведущих амбулаторный прием). Свыше 76% записей на прием к врачу</w:t>
      </w:r>
      <w:r w:rsidR="00AD66E8">
        <w:rPr>
          <w:rFonts w:ascii="Times New Roman" w:hAnsi="Times New Roman" w:cs="Times New Roman"/>
          <w:sz w:val="28"/>
          <w:szCs w:val="28"/>
        </w:rPr>
        <w:t>,</w:t>
      </w:r>
      <w:r w:rsidR="00AD66E8" w:rsidRPr="00045561">
        <w:rPr>
          <w:rFonts w:ascii="Times New Roman" w:hAnsi="Times New Roman" w:cs="Times New Roman"/>
          <w:sz w:val="28"/>
          <w:szCs w:val="28"/>
        </w:rPr>
        <w:t xml:space="preserve"> на повторный прием или </w:t>
      </w:r>
      <w:r w:rsidR="00AD66E8" w:rsidRPr="00045561">
        <w:rPr>
          <w:rFonts w:ascii="Times New Roman" w:hAnsi="Times New Roman" w:cs="Times New Roman"/>
          <w:sz w:val="28"/>
          <w:szCs w:val="28"/>
        </w:rPr>
        <w:lastRenderedPageBreak/>
        <w:t>на</w:t>
      </w:r>
      <w:r w:rsidR="00DA0AC6">
        <w:rPr>
          <w:rFonts w:ascii="Times New Roman" w:hAnsi="Times New Roman" w:cs="Times New Roman"/>
          <w:sz w:val="28"/>
          <w:szCs w:val="28"/>
        </w:rPr>
        <w:t> </w:t>
      </w:r>
      <w:r w:rsidR="00AD66E8" w:rsidRPr="00045561">
        <w:rPr>
          <w:rFonts w:ascii="Times New Roman" w:hAnsi="Times New Roman" w:cs="Times New Roman"/>
          <w:sz w:val="28"/>
          <w:szCs w:val="28"/>
        </w:rPr>
        <w:t>консультации узких специалистов и диагностические исследования (компьютерная томография, магнитно-резонансная томография и т.д.), в том числе в другие поликлиники Кировской области</w:t>
      </w:r>
      <w:r w:rsidR="00AD66E8">
        <w:rPr>
          <w:rFonts w:ascii="Times New Roman" w:hAnsi="Times New Roman" w:cs="Times New Roman"/>
          <w:sz w:val="28"/>
          <w:szCs w:val="28"/>
        </w:rPr>
        <w:t xml:space="preserve">, </w:t>
      </w:r>
      <w:r w:rsidRPr="00045561">
        <w:rPr>
          <w:rFonts w:ascii="Times New Roman" w:hAnsi="Times New Roman" w:cs="Times New Roman"/>
          <w:sz w:val="28"/>
          <w:szCs w:val="28"/>
        </w:rPr>
        <w:t>осуществляется не</w:t>
      </w:r>
      <w:r w:rsidR="00AD66E8">
        <w:rPr>
          <w:rFonts w:ascii="Times New Roman" w:hAnsi="Times New Roman" w:cs="Times New Roman"/>
          <w:sz w:val="28"/>
          <w:szCs w:val="28"/>
        </w:rPr>
        <w:t>посредственно на приеме у врача</w:t>
      </w:r>
      <w:r w:rsidRPr="00045561">
        <w:rPr>
          <w:rFonts w:ascii="Times New Roman" w:hAnsi="Times New Roman" w:cs="Times New Roman"/>
          <w:sz w:val="28"/>
          <w:szCs w:val="28"/>
        </w:rPr>
        <w:t>. За 2018 год в</w:t>
      </w:r>
      <w:r w:rsidR="00AD66E8">
        <w:rPr>
          <w:rFonts w:ascii="Times New Roman" w:hAnsi="Times New Roman" w:cs="Times New Roman"/>
          <w:sz w:val="28"/>
          <w:szCs w:val="28"/>
        </w:rPr>
        <w:t> </w:t>
      </w:r>
      <w:r w:rsidRPr="00045561">
        <w:rPr>
          <w:rFonts w:ascii="Times New Roman" w:hAnsi="Times New Roman" w:cs="Times New Roman"/>
          <w:sz w:val="28"/>
          <w:szCs w:val="28"/>
        </w:rPr>
        <w:t>региональной системе электронной регистратуры осуществлено 4753855 записей на прием к врачу, что на 21,4% выше показателя 2017 года. Медицинскими организациями в</w:t>
      </w:r>
      <w:r w:rsidR="00C54C31" w:rsidRPr="00045561">
        <w:rPr>
          <w:rFonts w:ascii="Times New Roman" w:hAnsi="Times New Roman" w:cs="Times New Roman"/>
          <w:sz w:val="28"/>
          <w:szCs w:val="28"/>
        </w:rPr>
        <w:t> </w:t>
      </w:r>
      <w:r w:rsidRPr="00045561">
        <w:rPr>
          <w:rFonts w:ascii="Times New Roman" w:hAnsi="Times New Roman" w:cs="Times New Roman"/>
          <w:sz w:val="28"/>
          <w:szCs w:val="28"/>
        </w:rPr>
        <w:t>2018 году обеспечена передача в</w:t>
      </w:r>
      <w:r w:rsidR="00AD66E8">
        <w:rPr>
          <w:rFonts w:ascii="Times New Roman" w:hAnsi="Times New Roman" w:cs="Times New Roman"/>
          <w:sz w:val="28"/>
          <w:szCs w:val="28"/>
        </w:rPr>
        <w:t> </w:t>
      </w:r>
      <w:r w:rsidRPr="00045561">
        <w:rPr>
          <w:rFonts w:ascii="Times New Roman" w:hAnsi="Times New Roman" w:cs="Times New Roman"/>
          <w:sz w:val="28"/>
          <w:szCs w:val="28"/>
        </w:rPr>
        <w:t>подсистему региональной электронной регистратуры сведений о</w:t>
      </w:r>
      <w:r w:rsidR="00DA0AC6">
        <w:rPr>
          <w:rFonts w:ascii="Times New Roman" w:hAnsi="Times New Roman" w:cs="Times New Roman"/>
          <w:sz w:val="28"/>
          <w:szCs w:val="28"/>
        </w:rPr>
        <w:t xml:space="preserve"> </w:t>
      </w:r>
      <w:r w:rsidRPr="00045561">
        <w:rPr>
          <w:rFonts w:ascii="Times New Roman" w:hAnsi="Times New Roman" w:cs="Times New Roman"/>
          <w:sz w:val="28"/>
          <w:szCs w:val="28"/>
        </w:rPr>
        <w:t>расписаниях приема граждан 91% врачей, оказывающих медицинскую помощь в амбулаторных условиях.</w:t>
      </w:r>
    </w:p>
    <w:p w:rsidR="00B80BDA" w:rsidRPr="00045561" w:rsidRDefault="00B80BDA" w:rsidP="00B80BDA">
      <w:pPr>
        <w:autoSpaceDE w:val="0"/>
        <w:autoSpaceDN w:val="0"/>
        <w:adjustRightInd w:val="0"/>
        <w:spacing w:after="0"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t xml:space="preserve">В Кировской области внедрена система льготного лекарственного обеспечения. На рабочем месте медицинский работник при оформлении рецепта на льготный лекарственный препарат в </w:t>
      </w:r>
      <w:r w:rsidR="00C54C31" w:rsidRPr="00045561">
        <w:rPr>
          <w:rFonts w:ascii="Times New Roman" w:hAnsi="Times New Roman" w:cs="Times New Roman"/>
          <w:sz w:val="28"/>
          <w:szCs w:val="28"/>
        </w:rPr>
        <w:t>К</w:t>
      </w:r>
      <w:r w:rsidRPr="00045561">
        <w:rPr>
          <w:rFonts w:ascii="Times New Roman" w:hAnsi="Times New Roman" w:cs="Times New Roman"/>
          <w:sz w:val="28"/>
          <w:szCs w:val="28"/>
        </w:rPr>
        <w:t>МИС имеет возможность реализовать просмотр его остатков в аптечных пунктах. В пункт отпуска лекарств передается информация о выписанном рецепте, данные об</w:t>
      </w:r>
      <w:r w:rsidR="00C54C31" w:rsidRPr="00045561">
        <w:rPr>
          <w:rFonts w:ascii="Times New Roman" w:hAnsi="Times New Roman" w:cs="Times New Roman"/>
          <w:sz w:val="28"/>
          <w:szCs w:val="28"/>
        </w:rPr>
        <w:t> </w:t>
      </w:r>
      <w:r w:rsidRPr="00045561">
        <w:rPr>
          <w:rFonts w:ascii="Times New Roman" w:hAnsi="Times New Roman" w:cs="Times New Roman"/>
          <w:sz w:val="28"/>
          <w:szCs w:val="28"/>
        </w:rPr>
        <w:t xml:space="preserve">отпущенном лекарственном препарате передаются через </w:t>
      </w:r>
      <w:r w:rsidR="00C54C31" w:rsidRPr="00045561">
        <w:rPr>
          <w:rFonts w:ascii="Times New Roman" w:hAnsi="Times New Roman" w:cs="Times New Roman"/>
          <w:sz w:val="28"/>
          <w:szCs w:val="28"/>
        </w:rPr>
        <w:t>К</w:t>
      </w:r>
      <w:r w:rsidRPr="00045561">
        <w:rPr>
          <w:rFonts w:ascii="Times New Roman" w:hAnsi="Times New Roman" w:cs="Times New Roman"/>
          <w:sz w:val="28"/>
          <w:szCs w:val="28"/>
        </w:rPr>
        <w:t>МИС на</w:t>
      </w:r>
      <w:r w:rsidR="00C54C31" w:rsidRPr="00045561">
        <w:rPr>
          <w:rFonts w:ascii="Times New Roman" w:hAnsi="Times New Roman" w:cs="Times New Roman"/>
          <w:sz w:val="28"/>
          <w:szCs w:val="28"/>
        </w:rPr>
        <w:t> </w:t>
      </w:r>
      <w:r w:rsidRPr="00045561">
        <w:rPr>
          <w:rFonts w:ascii="Times New Roman" w:hAnsi="Times New Roman" w:cs="Times New Roman"/>
          <w:sz w:val="28"/>
          <w:szCs w:val="28"/>
        </w:rPr>
        <w:t>рабочее место врача.</w:t>
      </w:r>
    </w:p>
    <w:p w:rsidR="00B80BDA" w:rsidRPr="00045561" w:rsidRDefault="00B80BDA" w:rsidP="00B80BDA">
      <w:pPr>
        <w:autoSpaceDE w:val="0"/>
        <w:autoSpaceDN w:val="0"/>
        <w:adjustRightInd w:val="0"/>
        <w:spacing w:after="0"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t xml:space="preserve">50 медицинских организаций обеспечили электронное взаимодействие через </w:t>
      </w:r>
      <w:r w:rsidR="00C54C31" w:rsidRPr="00045561">
        <w:rPr>
          <w:rFonts w:ascii="Times New Roman" w:hAnsi="Times New Roman" w:cs="Times New Roman"/>
          <w:sz w:val="28"/>
          <w:szCs w:val="28"/>
        </w:rPr>
        <w:t>К</w:t>
      </w:r>
      <w:r w:rsidRPr="00045561">
        <w:rPr>
          <w:rFonts w:ascii="Times New Roman" w:hAnsi="Times New Roman" w:cs="Times New Roman"/>
          <w:sz w:val="28"/>
          <w:szCs w:val="28"/>
        </w:rPr>
        <w:t>МИС по передаче направлений</w:t>
      </w:r>
      <w:r w:rsidR="00DA0AC6">
        <w:rPr>
          <w:rFonts w:ascii="Times New Roman" w:hAnsi="Times New Roman" w:cs="Times New Roman"/>
          <w:sz w:val="28"/>
          <w:szCs w:val="28"/>
        </w:rPr>
        <w:t xml:space="preserve"> на</w:t>
      </w:r>
      <w:r w:rsidRPr="00045561">
        <w:rPr>
          <w:rFonts w:ascii="Times New Roman" w:hAnsi="Times New Roman" w:cs="Times New Roman"/>
          <w:sz w:val="28"/>
          <w:szCs w:val="28"/>
        </w:rPr>
        <w:t xml:space="preserve"> </w:t>
      </w:r>
      <w:r w:rsidR="00DA0AC6">
        <w:rPr>
          <w:rFonts w:ascii="Times New Roman" w:hAnsi="Times New Roman" w:cs="Times New Roman"/>
          <w:sz w:val="28"/>
          <w:szCs w:val="28"/>
        </w:rPr>
        <w:t>медицинские исследования</w:t>
      </w:r>
      <w:r w:rsidR="00DA0AC6" w:rsidRPr="00045561">
        <w:rPr>
          <w:rFonts w:ascii="Times New Roman" w:hAnsi="Times New Roman" w:cs="Times New Roman"/>
          <w:sz w:val="28"/>
          <w:szCs w:val="28"/>
        </w:rPr>
        <w:t xml:space="preserve"> </w:t>
      </w:r>
      <w:r w:rsidRPr="00045561">
        <w:rPr>
          <w:rFonts w:ascii="Times New Roman" w:hAnsi="Times New Roman" w:cs="Times New Roman"/>
          <w:sz w:val="28"/>
          <w:szCs w:val="28"/>
        </w:rPr>
        <w:t>и</w:t>
      </w:r>
      <w:r w:rsidR="00DA0AC6">
        <w:rPr>
          <w:rFonts w:ascii="Times New Roman" w:hAnsi="Times New Roman" w:cs="Times New Roman"/>
          <w:sz w:val="28"/>
          <w:szCs w:val="28"/>
        </w:rPr>
        <w:t>   </w:t>
      </w:r>
      <w:r w:rsidR="00633A78">
        <w:rPr>
          <w:rFonts w:ascii="Times New Roman" w:hAnsi="Times New Roman" w:cs="Times New Roman"/>
          <w:sz w:val="28"/>
          <w:szCs w:val="28"/>
        </w:rPr>
        <w:t>  </w:t>
      </w:r>
      <w:r w:rsidRPr="00045561">
        <w:rPr>
          <w:rFonts w:ascii="Times New Roman" w:hAnsi="Times New Roman" w:cs="Times New Roman"/>
          <w:sz w:val="28"/>
          <w:szCs w:val="28"/>
        </w:rPr>
        <w:t>автоматическое получение их</w:t>
      </w:r>
      <w:r w:rsidR="00DA0AC6">
        <w:rPr>
          <w:rFonts w:ascii="Times New Roman" w:hAnsi="Times New Roman" w:cs="Times New Roman"/>
          <w:sz w:val="28"/>
          <w:szCs w:val="28"/>
        </w:rPr>
        <w:t xml:space="preserve"> </w:t>
      </w:r>
      <w:r w:rsidRPr="00045561">
        <w:rPr>
          <w:rFonts w:ascii="Times New Roman" w:hAnsi="Times New Roman" w:cs="Times New Roman"/>
          <w:sz w:val="28"/>
          <w:szCs w:val="28"/>
        </w:rPr>
        <w:t>результатов из лабораторной информационной системы централизованных клинико-диагностических лабораторий в ЭМК пациента. За 2018 год в электронном виде передано в</w:t>
      </w:r>
      <w:r w:rsidR="00DA0AC6">
        <w:rPr>
          <w:rFonts w:ascii="Times New Roman" w:hAnsi="Times New Roman" w:cs="Times New Roman"/>
          <w:sz w:val="28"/>
          <w:szCs w:val="28"/>
        </w:rPr>
        <w:t> </w:t>
      </w:r>
      <w:r w:rsidRPr="00045561">
        <w:rPr>
          <w:rFonts w:ascii="Times New Roman" w:hAnsi="Times New Roman" w:cs="Times New Roman"/>
          <w:sz w:val="28"/>
          <w:szCs w:val="28"/>
        </w:rPr>
        <w:t>ЭМК пациента 29502778</w:t>
      </w:r>
      <w:r w:rsidR="00DA0AC6">
        <w:rPr>
          <w:rFonts w:ascii="Times New Roman" w:hAnsi="Times New Roman" w:cs="Times New Roman"/>
          <w:sz w:val="28"/>
          <w:szCs w:val="28"/>
        </w:rPr>
        <w:t> </w:t>
      </w:r>
      <w:r w:rsidRPr="00045561">
        <w:rPr>
          <w:rFonts w:ascii="Times New Roman" w:hAnsi="Times New Roman" w:cs="Times New Roman"/>
          <w:sz w:val="28"/>
          <w:szCs w:val="28"/>
        </w:rPr>
        <w:t>результатов исследований методом лабораторной диагностики, что</w:t>
      </w:r>
      <w:r w:rsidR="00633A78">
        <w:rPr>
          <w:rFonts w:ascii="Times New Roman" w:hAnsi="Times New Roman" w:cs="Times New Roman"/>
          <w:sz w:val="28"/>
          <w:szCs w:val="28"/>
        </w:rPr>
        <w:t xml:space="preserve"> </w:t>
      </w:r>
      <w:r w:rsidRPr="00045561">
        <w:rPr>
          <w:rFonts w:ascii="Times New Roman" w:hAnsi="Times New Roman" w:cs="Times New Roman"/>
          <w:sz w:val="28"/>
          <w:szCs w:val="28"/>
        </w:rPr>
        <w:t>в 1,6 раза превышает показатель 2017 года.</w:t>
      </w:r>
    </w:p>
    <w:p w:rsidR="00B80BDA" w:rsidRPr="00045561" w:rsidRDefault="00B80BDA" w:rsidP="00B80BDA">
      <w:pPr>
        <w:autoSpaceDE w:val="0"/>
        <w:autoSpaceDN w:val="0"/>
        <w:adjustRightInd w:val="0"/>
        <w:spacing w:after="0"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t xml:space="preserve">В Кировской области в 2016 году внедрена автоматизированная система диспетчерской службы скорой медицинской помощи, которая интегрирована с подсистемами региональной </w:t>
      </w:r>
      <w:r w:rsidR="00AD66E8">
        <w:rPr>
          <w:rFonts w:ascii="Times New Roman" w:hAnsi="Times New Roman" w:cs="Times New Roman"/>
          <w:sz w:val="28"/>
          <w:szCs w:val="28"/>
        </w:rPr>
        <w:t>КМИС</w:t>
      </w:r>
      <w:r w:rsidRPr="00045561">
        <w:rPr>
          <w:rFonts w:ascii="Times New Roman" w:hAnsi="Times New Roman" w:cs="Times New Roman"/>
          <w:sz w:val="28"/>
          <w:szCs w:val="28"/>
        </w:rPr>
        <w:t>. После оформления в</w:t>
      </w:r>
      <w:r w:rsidR="00AD66E8">
        <w:rPr>
          <w:rFonts w:ascii="Times New Roman" w:hAnsi="Times New Roman" w:cs="Times New Roman"/>
          <w:sz w:val="28"/>
          <w:szCs w:val="28"/>
        </w:rPr>
        <w:t xml:space="preserve"> указанной </w:t>
      </w:r>
      <w:r w:rsidRPr="00045561">
        <w:rPr>
          <w:rFonts w:ascii="Times New Roman" w:hAnsi="Times New Roman" w:cs="Times New Roman"/>
          <w:sz w:val="28"/>
          <w:szCs w:val="28"/>
        </w:rPr>
        <w:t xml:space="preserve">системе карты вызова скорой медицинской помощи </w:t>
      </w:r>
      <w:r w:rsidR="00DA0AC6">
        <w:rPr>
          <w:rFonts w:ascii="Times New Roman" w:hAnsi="Times New Roman" w:cs="Times New Roman"/>
          <w:sz w:val="28"/>
          <w:szCs w:val="28"/>
        </w:rPr>
        <w:t>в региональн</w:t>
      </w:r>
      <w:r w:rsidR="007B4702">
        <w:rPr>
          <w:rFonts w:ascii="Times New Roman" w:hAnsi="Times New Roman" w:cs="Times New Roman"/>
          <w:sz w:val="28"/>
          <w:szCs w:val="28"/>
        </w:rPr>
        <w:t>ую</w:t>
      </w:r>
      <w:r w:rsidR="00DA0AC6">
        <w:rPr>
          <w:rFonts w:ascii="Times New Roman" w:hAnsi="Times New Roman" w:cs="Times New Roman"/>
          <w:sz w:val="28"/>
          <w:szCs w:val="28"/>
        </w:rPr>
        <w:t xml:space="preserve"> КМИС </w:t>
      </w:r>
      <w:r w:rsidRPr="00045561">
        <w:rPr>
          <w:rFonts w:ascii="Times New Roman" w:hAnsi="Times New Roman" w:cs="Times New Roman"/>
          <w:sz w:val="28"/>
          <w:szCs w:val="28"/>
        </w:rPr>
        <w:t>поступа</w:t>
      </w:r>
      <w:r w:rsidR="00272AD8">
        <w:rPr>
          <w:rFonts w:ascii="Times New Roman" w:hAnsi="Times New Roman" w:cs="Times New Roman"/>
          <w:sz w:val="28"/>
          <w:szCs w:val="28"/>
        </w:rPr>
        <w:t>е</w:t>
      </w:r>
      <w:r w:rsidR="00EF048F">
        <w:rPr>
          <w:rFonts w:ascii="Times New Roman" w:hAnsi="Times New Roman" w:cs="Times New Roman"/>
          <w:sz w:val="28"/>
          <w:szCs w:val="28"/>
        </w:rPr>
        <w:t>т</w:t>
      </w:r>
      <w:r w:rsidRPr="00045561">
        <w:rPr>
          <w:rFonts w:ascii="Times New Roman" w:hAnsi="Times New Roman" w:cs="Times New Roman"/>
          <w:sz w:val="28"/>
          <w:szCs w:val="28"/>
        </w:rPr>
        <w:t xml:space="preserve"> «сигнальный» талон, который передается на рабочее место участкового врача.</w:t>
      </w:r>
    </w:p>
    <w:p w:rsidR="00B80BDA" w:rsidRPr="00045561" w:rsidRDefault="00B80BDA" w:rsidP="00B80BDA">
      <w:pPr>
        <w:autoSpaceDE w:val="0"/>
        <w:autoSpaceDN w:val="0"/>
        <w:adjustRightInd w:val="0"/>
        <w:spacing w:after="0"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lastRenderedPageBreak/>
        <w:t xml:space="preserve">Организовано взаимодействие региональной </w:t>
      </w:r>
      <w:r w:rsidR="00C54C31" w:rsidRPr="00045561">
        <w:rPr>
          <w:rFonts w:ascii="Times New Roman" w:hAnsi="Times New Roman" w:cs="Times New Roman"/>
          <w:sz w:val="28"/>
          <w:szCs w:val="28"/>
        </w:rPr>
        <w:t>К</w:t>
      </w:r>
      <w:r w:rsidRPr="00045561">
        <w:rPr>
          <w:rFonts w:ascii="Times New Roman" w:hAnsi="Times New Roman" w:cs="Times New Roman"/>
          <w:sz w:val="28"/>
          <w:szCs w:val="28"/>
        </w:rPr>
        <w:t xml:space="preserve">МИС с федеральными сервисами </w:t>
      </w:r>
      <w:r w:rsidR="00047CB7">
        <w:rPr>
          <w:rFonts w:ascii="Times New Roman" w:hAnsi="Times New Roman" w:cs="Times New Roman"/>
          <w:sz w:val="28"/>
          <w:szCs w:val="28"/>
        </w:rPr>
        <w:t>Е</w:t>
      </w:r>
      <w:r w:rsidRPr="00045561">
        <w:rPr>
          <w:rFonts w:ascii="Times New Roman" w:hAnsi="Times New Roman" w:cs="Times New Roman"/>
          <w:sz w:val="28"/>
          <w:szCs w:val="28"/>
        </w:rPr>
        <w:t xml:space="preserve">диной государственной информационной системы </w:t>
      </w:r>
      <w:r w:rsidR="001B394E">
        <w:rPr>
          <w:rFonts w:ascii="Times New Roman" w:hAnsi="Times New Roman" w:cs="Times New Roman"/>
          <w:sz w:val="28"/>
          <w:szCs w:val="28"/>
        </w:rPr>
        <w:t xml:space="preserve">в сфере </w:t>
      </w:r>
      <w:r w:rsidRPr="00045561">
        <w:rPr>
          <w:rFonts w:ascii="Times New Roman" w:hAnsi="Times New Roman" w:cs="Times New Roman"/>
          <w:sz w:val="28"/>
          <w:szCs w:val="28"/>
        </w:rPr>
        <w:t xml:space="preserve">здравоохранения. Через </w:t>
      </w:r>
      <w:r w:rsidR="00E129B6">
        <w:rPr>
          <w:rFonts w:ascii="Times New Roman" w:hAnsi="Times New Roman" w:cs="Times New Roman"/>
          <w:sz w:val="28"/>
          <w:szCs w:val="28"/>
        </w:rPr>
        <w:t>Е</w:t>
      </w:r>
      <w:r w:rsidRPr="00045561">
        <w:rPr>
          <w:rFonts w:ascii="Times New Roman" w:hAnsi="Times New Roman" w:cs="Times New Roman"/>
          <w:sz w:val="28"/>
          <w:szCs w:val="28"/>
        </w:rPr>
        <w:t xml:space="preserve">диный портал государственных </w:t>
      </w:r>
      <w:r w:rsidR="007B75AD">
        <w:rPr>
          <w:rFonts w:ascii="Times New Roman" w:hAnsi="Times New Roman" w:cs="Times New Roman"/>
          <w:sz w:val="28"/>
          <w:szCs w:val="28"/>
        </w:rPr>
        <w:t xml:space="preserve">и муниципальных </w:t>
      </w:r>
      <w:r w:rsidRPr="00045561">
        <w:rPr>
          <w:rFonts w:ascii="Times New Roman" w:hAnsi="Times New Roman" w:cs="Times New Roman"/>
          <w:sz w:val="28"/>
          <w:szCs w:val="28"/>
        </w:rPr>
        <w:t>услуг</w:t>
      </w:r>
      <w:r w:rsidR="007B75AD">
        <w:rPr>
          <w:rFonts w:ascii="Times New Roman" w:hAnsi="Times New Roman" w:cs="Times New Roman"/>
          <w:sz w:val="28"/>
          <w:szCs w:val="28"/>
        </w:rPr>
        <w:t xml:space="preserve"> </w:t>
      </w:r>
      <w:r w:rsidRPr="00045561">
        <w:rPr>
          <w:rFonts w:ascii="Times New Roman" w:hAnsi="Times New Roman" w:cs="Times New Roman"/>
          <w:sz w:val="28"/>
          <w:szCs w:val="28"/>
        </w:rPr>
        <w:t xml:space="preserve">за 2018 год </w:t>
      </w:r>
      <w:r w:rsidR="00A26008">
        <w:rPr>
          <w:rFonts w:ascii="Times New Roman" w:hAnsi="Times New Roman" w:cs="Times New Roman"/>
          <w:sz w:val="28"/>
          <w:szCs w:val="28"/>
        </w:rPr>
        <w:t>осуществлено</w:t>
      </w:r>
      <w:r w:rsidRPr="00045561">
        <w:rPr>
          <w:rFonts w:ascii="Times New Roman" w:hAnsi="Times New Roman" w:cs="Times New Roman"/>
          <w:sz w:val="28"/>
          <w:szCs w:val="28"/>
        </w:rPr>
        <w:t xml:space="preserve"> 3028 записей на прием к врачу, что в 2 раза больше, чем в 2017 году. В федеральную интегрированную </w:t>
      </w:r>
      <w:r w:rsidR="003F00DB">
        <w:rPr>
          <w:rFonts w:ascii="Times New Roman" w:hAnsi="Times New Roman" w:cs="Times New Roman"/>
          <w:sz w:val="28"/>
          <w:szCs w:val="28"/>
        </w:rPr>
        <w:t>ЭМК</w:t>
      </w:r>
      <w:r w:rsidRPr="00045561">
        <w:rPr>
          <w:rFonts w:ascii="Times New Roman" w:hAnsi="Times New Roman" w:cs="Times New Roman"/>
          <w:sz w:val="28"/>
          <w:szCs w:val="28"/>
        </w:rPr>
        <w:t xml:space="preserve"> за 2018 год передано 6790802 стандартизированных электронных медицинских документа, что в</w:t>
      </w:r>
      <w:r w:rsidR="007B75AD">
        <w:rPr>
          <w:rFonts w:ascii="Times New Roman" w:hAnsi="Times New Roman" w:cs="Times New Roman"/>
          <w:sz w:val="28"/>
          <w:szCs w:val="28"/>
        </w:rPr>
        <w:t xml:space="preserve"> </w:t>
      </w:r>
      <w:r w:rsidRPr="00045561">
        <w:rPr>
          <w:rFonts w:ascii="Times New Roman" w:hAnsi="Times New Roman" w:cs="Times New Roman"/>
          <w:sz w:val="28"/>
          <w:szCs w:val="28"/>
        </w:rPr>
        <w:t>11 раз больше, чем в 2017 году. Информация</w:t>
      </w:r>
      <w:r w:rsidR="003F00DB">
        <w:rPr>
          <w:rFonts w:ascii="Times New Roman" w:hAnsi="Times New Roman" w:cs="Times New Roman"/>
          <w:sz w:val="28"/>
          <w:szCs w:val="28"/>
        </w:rPr>
        <w:t xml:space="preserve"> </w:t>
      </w:r>
      <w:r w:rsidR="00122F02">
        <w:rPr>
          <w:rFonts w:ascii="Times New Roman" w:hAnsi="Times New Roman" w:cs="Times New Roman"/>
          <w:sz w:val="28"/>
          <w:szCs w:val="28"/>
        </w:rPr>
        <w:t>о медицинских документах пациентов</w:t>
      </w:r>
      <w:r w:rsidRPr="00045561">
        <w:rPr>
          <w:rFonts w:ascii="Times New Roman" w:hAnsi="Times New Roman" w:cs="Times New Roman"/>
          <w:sz w:val="28"/>
          <w:szCs w:val="28"/>
        </w:rPr>
        <w:t xml:space="preserve"> </w:t>
      </w:r>
      <w:r w:rsidR="00122F02" w:rsidRPr="00045561">
        <w:rPr>
          <w:rFonts w:ascii="Times New Roman" w:hAnsi="Times New Roman" w:cs="Times New Roman"/>
          <w:sz w:val="28"/>
          <w:szCs w:val="28"/>
        </w:rPr>
        <w:t>доступна</w:t>
      </w:r>
      <w:r w:rsidR="00122F02">
        <w:rPr>
          <w:rFonts w:ascii="Times New Roman" w:hAnsi="Times New Roman" w:cs="Times New Roman"/>
          <w:sz w:val="28"/>
          <w:szCs w:val="28"/>
        </w:rPr>
        <w:t xml:space="preserve"> </w:t>
      </w:r>
      <w:r w:rsidR="003F00DB">
        <w:rPr>
          <w:rFonts w:ascii="Times New Roman" w:hAnsi="Times New Roman" w:cs="Times New Roman"/>
          <w:sz w:val="28"/>
          <w:szCs w:val="28"/>
        </w:rPr>
        <w:t>через</w:t>
      </w:r>
      <w:r w:rsidRPr="00045561">
        <w:rPr>
          <w:rFonts w:ascii="Times New Roman" w:hAnsi="Times New Roman" w:cs="Times New Roman"/>
          <w:sz w:val="28"/>
          <w:szCs w:val="28"/>
        </w:rPr>
        <w:t xml:space="preserve"> личн</w:t>
      </w:r>
      <w:r w:rsidR="003F00DB">
        <w:rPr>
          <w:rFonts w:ascii="Times New Roman" w:hAnsi="Times New Roman" w:cs="Times New Roman"/>
          <w:sz w:val="28"/>
          <w:szCs w:val="28"/>
        </w:rPr>
        <w:t>ый</w:t>
      </w:r>
      <w:r w:rsidRPr="00045561">
        <w:rPr>
          <w:rFonts w:ascii="Times New Roman" w:hAnsi="Times New Roman" w:cs="Times New Roman"/>
          <w:sz w:val="28"/>
          <w:szCs w:val="28"/>
        </w:rPr>
        <w:t xml:space="preserve"> кабинет «Мое здоровье»</w:t>
      </w:r>
      <w:r w:rsidR="00A26008">
        <w:rPr>
          <w:rFonts w:ascii="Times New Roman" w:hAnsi="Times New Roman" w:cs="Times New Roman"/>
          <w:sz w:val="28"/>
          <w:szCs w:val="28"/>
        </w:rPr>
        <w:br/>
      </w:r>
      <w:r w:rsidRPr="00045561">
        <w:rPr>
          <w:rFonts w:ascii="Times New Roman" w:hAnsi="Times New Roman" w:cs="Times New Roman"/>
          <w:sz w:val="28"/>
          <w:szCs w:val="28"/>
        </w:rPr>
        <w:t>на</w:t>
      </w:r>
      <w:r w:rsidR="00A26008">
        <w:rPr>
          <w:rFonts w:ascii="Times New Roman" w:hAnsi="Times New Roman" w:cs="Times New Roman"/>
          <w:sz w:val="28"/>
          <w:szCs w:val="28"/>
        </w:rPr>
        <w:t xml:space="preserve"> </w:t>
      </w:r>
      <w:r w:rsidR="00E129B6">
        <w:rPr>
          <w:rFonts w:ascii="Times New Roman" w:hAnsi="Times New Roman" w:cs="Times New Roman"/>
          <w:sz w:val="28"/>
          <w:szCs w:val="28"/>
        </w:rPr>
        <w:t>Е</w:t>
      </w:r>
      <w:r w:rsidRPr="00045561">
        <w:rPr>
          <w:rFonts w:ascii="Times New Roman" w:hAnsi="Times New Roman" w:cs="Times New Roman"/>
          <w:sz w:val="28"/>
          <w:szCs w:val="28"/>
        </w:rPr>
        <w:t xml:space="preserve">дином портале государственных </w:t>
      </w:r>
      <w:r w:rsidR="00A26008">
        <w:rPr>
          <w:rFonts w:ascii="Times New Roman" w:hAnsi="Times New Roman" w:cs="Times New Roman"/>
          <w:sz w:val="28"/>
          <w:szCs w:val="28"/>
        </w:rPr>
        <w:t>и муниципальных услуг</w:t>
      </w:r>
      <w:r w:rsidR="00A26008">
        <w:rPr>
          <w:rFonts w:ascii="Times New Roman" w:hAnsi="Times New Roman" w:cs="Times New Roman"/>
          <w:sz w:val="28"/>
          <w:szCs w:val="28"/>
        </w:rPr>
        <w:br/>
      </w:r>
      <w:r w:rsidRPr="00045561">
        <w:rPr>
          <w:rFonts w:ascii="Times New Roman" w:hAnsi="Times New Roman" w:cs="Times New Roman"/>
          <w:sz w:val="28"/>
          <w:szCs w:val="28"/>
        </w:rPr>
        <w:t>для</w:t>
      </w:r>
      <w:r w:rsidR="00A26008">
        <w:rPr>
          <w:rFonts w:ascii="Times New Roman" w:hAnsi="Times New Roman" w:cs="Times New Roman"/>
          <w:sz w:val="28"/>
          <w:szCs w:val="28"/>
        </w:rPr>
        <w:t xml:space="preserve"> </w:t>
      </w:r>
      <w:r w:rsidRPr="00045561">
        <w:rPr>
          <w:rFonts w:ascii="Times New Roman" w:hAnsi="Times New Roman" w:cs="Times New Roman"/>
          <w:sz w:val="28"/>
          <w:szCs w:val="28"/>
        </w:rPr>
        <w:t>928842</w:t>
      </w:r>
      <w:r w:rsidR="00A26008">
        <w:rPr>
          <w:rFonts w:ascii="Times New Roman" w:hAnsi="Times New Roman" w:cs="Times New Roman"/>
          <w:sz w:val="28"/>
          <w:szCs w:val="28"/>
        </w:rPr>
        <w:t xml:space="preserve"> </w:t>
      </w:r>
      <w:r w:rsidRPr="00045561">
        <w:rPr>
          <w:rFonts w:ascii="Times New Roman" w:hAnsi="Times New Roman" w:cs="Times New Roman"/>
          <w:sz w:val="28"/>
          <w:szCs w:val="28"/>
        </w:rPr>
        <w:t>граждан.</w:t>
      </w:r>
    </w:p>
    <w:p w:rsidR="00B80BDA" w:rsidRPr="00045561" w:rsidRDefault="00B80BDA" w:rsidP="00B80BDA">
      <w:pPr>
        <w:autoSpaceDE w:val="0"/>
        <w:autoSpaceDN w:val="0"/>
        <w:adjustRightInd w:val="0"/>
        <w:spacing w:after="0" w:line="360" w:lineRule="auto"/>
        <w:ind w:firstLine="851"/>
        <w:jc w:val="both"/>
        <w:rPr>
          <w:rFonts w:ascii="Times New Roman" w:hAnsi="Times New Roman" w:cs="Times New Roman"/>
          <w:sz w:val="28"/>
          <w:szCs w:val="28"/>
        </w:rPr>
      </w:pPr>
      <w:r w:rsidRPr="00045561">
        <w:rPr>
          <w:rFonts w:ascii="Times New Roman" w:hAnsi="Times New Roman" w:cs="Times New Roman"/>
          <w:sz w:val="28"/>
          <w:szCs w:val="28"/>
        </w:rPr>
        <w:t xml:space="preserve">Региональная </w:t>
      </w:r>
      <w:r w:rsidR="00C54C31" w:rsidRPr="00045561">
        <w:rPr>
          <w:rFonts w:ascii="Times New Roman" w:hAnsi="Times New Roman" w:cs="Times New Roman"/>
          <w:sz w:val="28"/>
          <w:szCs w:val="28"/>
        </w:rPr>
        <w:t>К</w:t>
      </w:r>
      <w:r w:rsidRPr="00045561">
        <w:rPr>
          <w:rFonts w:ascii="Times New Roman" w:hAnsi="Times New Roman" w:cs="Times New Roman"/>
          <w:sz w:val="28"/>
          <w:szCs w:val="28"/>
        </w:rPr>
        <w:t xml:space="preserve">МИС интегрирована с информационной системой </w:t>
      </w:r>
      <w:r w:rsidR="00E129B6">
        <w:rPr>
          <w:rFonts w:ascii="Times New Roman" w:hAnsi="Times New Roman" w:cs="Times New Roman"/>
          <w:sz w:val="28"/>
          <w:szCs w:val="28"/>
        </w:rPr>
        <w:t>Ф</w:t>
      </w:r>
      <w:r w:rsidRPr="00122F02">
        <w:rPr>
          <w:rFonts w:ascii="Times New Roman" w:hAnsi="Times New Roman" w:cs="Times New Roman"/>
          <w:sz w:val="28"/>
          <w:szCs w:val="28"/>
        </w:rPr>
        <w:t>едерального бюро медико-социальной экспертизы</w:t>
      </w:r>
      <w:r w:rsidRPr="00045561">
        <w:rPr>
          <w:rFonts w:ascii="Times New Roman" w:hAnsi="Times New Roman" w:cs="Times New Roman"/>
          <w:sz w:val="28"/>
          <w:szCs w:val="28"/>
        </w:rPr>
        <w:t xml:space="preserve"> по обмену данными в</w:t>
      </w:r>
      <w:r w:rsidR="00BA4A5A">
        <w:rPr>
          <w:rFonts w:ascii="Times New Roman" w:hAnsi="Times New Roman" w:cs="Times New Roman"/>
          <w:sz w:val="28"/>
          <w:szCs w:val="28"/>
        </w:rPr>
        <w:t>  </w:t>
      </w:r>
      <w:r w:rsidRPr="00045561">
        <w:rPr>
          <w:rFonts w:ascii="Times New Roman" w:hAnsi="Times New Roman" w:cs="Times New Roman"/>
          <w:sz w:val="28"/>
          <w:szCs w:val="28"/>
        </w:rPr>
        <w:t>рамках выполнения индивидуальной программы реабилитации и</w:t>
      </w:r>
      <w:r w:rsidR="003C685C" w:rsidRPr="00045561">
        <w:rPr>
          <w:rFonts w:ascii="Times New Roman" w:hAnsi="Times New Roman" w:cs="Times New Roman"/>
          <w:sz w:val="28"/>
          <w:szCs w:val="28"/>
        </w:rPr>
        <w:t> </w:t>
      </w:r>
      <w:r w:rsidR="00BA4A5A">
        <w:rPr>
          <w:rFonts w:ascii="Times New Roman" w:hAnsi="Times New Roman" w:cs="Times New Roman"/>
          <w:sz w:val="28"/>
          <w:szCs w:val="28"/>
        </w:rPr>
        <w:t>  </w:t>
      </w:r>
      <w:r w:rsidRPr="00045561">
        <w:rPr>
          <w:rFonts w:ascii="Times New Roman" w:hAnsi="Times New Roman" w:cs="Times New Roman"/>
          <w:sz w:val="28"/>
          <w:szCs w:val="28"/>
        </w:rPr>
        <w:t>абилитации инвалидов (детей-инвалидов) (</w:t>
      </w:r>
      <w:r w:rsidR="003F00DB">
        <w:rPr>
          <w:rFonts w:ascii="Times New Roman" w:hAnsi="Times New Roman" w:cs="Times New Roman"/>
          <w:sz w:val="28"/>
          <w:szCs w:val="28"/>
        </w:rPr>
        <w:t xml:space="preserve">далее – </w:t>
      </w:r>
      <w:r w:rsidRPr="00045561">
        <w:rPr>
          <w:rFonts w:ascii="Times New Roman" w:hAnsi="Times New Roman" w:cs="Times New Roman"/>
          <w:sz w:val="28"/>
          <w:szCs w:val="28"/>
        </w:rPr>
        <w:t>ИПРА). За 2018 год медицинскими организациями получено к выполнению 23506 ИПРА.</w:t>
      </w:r>
    </w:p>
    <w:p w:rsidR="00B43517" w:rsidRPr="00045561" w:rsidRDefault="00B43517" w:rsidP="00FE0F2D">
      <w:pPr>
        <w:spacing w:after="0" w:line="240" w:lineRule="auto"/>
        <w:ind w:firstLine="851"/>
        <w:jc w:val="both"/>
        <w:rPr>
          <w:rFonts w:ascii="Times New Roman" w:hAnsi="Times New Roman" w:cs="Times New Roman"/>
          <w:sz w:val="28"/>
          <w:szCs w:val="28"/>
        </w:rPr>
      </w:pPr>
    </w:p>
    <w:p w:rsidR="00B80BDA" w:rsidRPr="00045561" w:rsidRDefault="00B43517" w:rsidP="00FE0F2D">
      <w:pPr>
        <w:tabs>
          <w:tab w:val="left" w:pos="1701"/>
        </w:tabs>
        <w:spacing w:after="0" w:line="240" w:lineRule="auto"/>
        <w:ind w:left="1815" w:hanging="964"/>
        <w:jc w:val="both"/>
        <w:rPr>
          <w:rFonts w:ascii="Times New Roman" w:hAnsi="Times New Roman" w:cs="Times New Roman"/>
          <w:b/>
          <w:sz w:val="28"/>
          <w:szCs w:val="28"/>
        </w:rPr>
      </w:pPr>
      <w:r w:rsidRPr="00045561">
        <w:rPr>
          <w:rFonts w:ascii="Times New Roman" w:hAnsi="Times New Roman" w:cs="Times New Roman"/>
          <w:b/>
          <w:sz w:val="28"/>
          <w:szCs w:val="28"/>
        </w:rPr>
        <w:t xml:space="preserve">2.1.9. </w:t>
      </w:r>
      <w:r w:rsidR="00B80BDA" w:rsidRPr="00045561">
        <w:rPr>
          <w:rFonts w:ascii="Times New Roman" w:hAnsi="Times New Roman" w:cs="Times New Roman"/>
          <w:b/>
          <w:sz w:val="28"/>
          <w:szCs w:val="28"/>
        </w:rPr>
        <w:t>Сведения об основных автомобильных магистралях</w:t>
      </w:r>
      <w:r w:rsidR="00C7393F">
        <w:rPr>
          <w:rFonts w:ascii="Times New Roman" w:hAnsi="Times New Roman" w:cs="Times New Roman"/>
          <w:b/>
          <w:sz w:val="28"/>
          <w:szCs w:val="28"/>
        </w:rPr>
        <w:br/>
      </w:r>
      <w:r w:rsidR="00B80BDA" w:rsidRPr="00045561">
        <w:rPr>
          <w:rFonts w:ascii="Times New Roman" w:hAnsi="Times New Roman" w:cs="Times New Roman"/>
          <w:b/>
          <w:sz w:val="28"/>
          <w:szCs w:val="28"/>
        </w:rPr>
        <w:t>и</w:t>
      </w:r>
      <w:r w:rsidR="00C7393F">
        <w:rPr>
          <w:rFonts w:ascii="Times New Roman" w:hAnsi="Times New Roman" w:cs="Times New Roman"/>
          <w:b/>
          <w:sz w:val="28"/>
          <w:szCs w:val="28"/>
        </w:rPr>
        <w:t xml:space="preserve"> </w:t>
      </w:r>
      <w:r w:rsidR="00B80BDA" w:rsidRPr="00045561">
        <w:rPr>
          <w:rFonts w:ascii="Times New Roman" w:hAnsi="Times New Roman" w:cs="Times New Roman"/>
          <w:b/>
          <w:sz w:val="28"/>
          <w:szCs w:val="28"/>
        </w:rPr>
        <w:t>дорогах</w:t>
      </w:r>
      <w:r w:rsidR="00FE0F2D">
        <w:rPr>
          <w:rFonts w:ascii="Times New Roman" w:hAnsi="Times New Roman" w:cs="Times New Roman"/>
          <w:b/>
          <w:sz w:val="28"/>
          <w:szCs w:val="28"/>
        </w:rPr>
        <w:t xml:space="preserve"> Кировской области</w:t>
      </w:r>
    </w:p>
    <w:p w:rsidR="00B43517" w:rsidRPr="00045561" w:rsidRDefault="00B43517" w:rsidP="00FE0F2D">
      <w:pPr>
        <w:tabs>
          <w:tab w:val="left" w:pos="284"/>
        </w:tabs>
        <w:spacing w:after="0" w:line="240" w:lineRule="auto"/>
        <w:ind w:left="851"/>
        <w:jc w:val="both"/>
        <w:rPr>
          <w:rFonts w:ascii="Times New Roman" w:hAnsi="Times New Roman" w:cs="Times New Roman"/>
          <w:b/>
          <w:sz w:val="28"/>
          <w:szCs w:val="28"/>
        </w:rPr>
      </w:pPr>
    </w:p>
    <w:p w:rsidR="00B80BDA" w:rsidRPr="00045561" w:rsidRDefault="00B80BDA" w:rsidP="00B80BDA">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 xml:space="preserve">Сеть автомобильных дорог общего пользования в Кировской области </w:t>
      </w:r>
      <w:r w:rsidR="00C7393F">
        <w:rPr>
          <w:rFonts w:ascii="Times New Roman" w:eastAsia="Times New Roman" w:hAnsi="Times New Roman" w:cs="Times New Roman"/>
          <w:sz w:val="28"/>
          <w:szCs w:val="28"/>
        </w:rPr>
        <w:t>представлена:</w:t>
      </w:r>
    </w:p>
    <w:p w:rsidR="00B80BDA" w:rsidRPr="00045561" w:rsidRDefault="00FE0F2D" w:rsidP="00B80BDA">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B80BDA" w:rsidRPr="00045561">
        <w:rPr>
          <w:rFonts w:ascii="Times New Roman" w:eastAsia="Times New Roman" w:hAnsi="Times New Roman" w:cs="Times New Roman"/>
          <w:sz w:val="28"/>
          <w:szCs w:val="28"/>
        </w:rPr>
        <w:t>втомобильны</w:t>
      </w:r>
      <w:r w:rsidR="00C7393F">
        <w:rPr>
          <w:rFonts w:ascii="Times New Roman" w:eastAsia="Times New Roman" w:hAnsi="Times New Roman" w:cs="Times New Roman"/>
          <w:sz w:val="28"/>
          <w:szCs w:val="28"/>
        </w:rPr>
        <w:t>ми</w:t>
      </w:r>
      <w:r w:rsidR="00B80BDA" w:rsidRPr="00045561">
        <w:rPr>
          <w:rFonts w:ascii="Times New Roman" w:eastAsia="Times New Roman" w:hAnsi="Times New Roman" w:cs="Times New Roman"/>
          <w:sz w:val="28"/>
          <w:szCs w:val="28"/>
        </w:rPr>
        <w:t xml:space="preserve"> дорог</w:t>
      </w:r>
      <w:r w:rsidR="00C7393F">
        <w:rPr>
          <w:rFonts w:ascii="Times New Roman" w:eastAsia="Times New Roman" w:hAnsi="Times New Roman" w:cs="Times New Roman"/>
          <w:sz w:val="28"/>
          <w:szCs w:val="28"/>
        </w:rPr>
        <w:t>ами</w:t>
      </w:r>
      <w:r w:rsidR="00B80BDA" w:rsidRPr="00045561">
        <w:rPr>
          <w:rFonts w:ascii="Times New Roman" w:eastAsia="Times New Roman" w:hAnsi="Times New Roman" w:cs="Times New Roman"/>
          <w:sz w:val="28"/>
          <w:szCs w:val="28"/>
        </w:rPr>
        <w:t xml:space="preserve"> регионального или</w:t>
      </w:r>
      <w:r>
        <w:rPr>
          <w:rFonts w:ascii="Times New Roman" w:eastAsia="Times New Roman" w:hAnsi="Times New Roman" w:cs="Times New Roman"/>
          <w:sz w:val="28"/>
          <w:szCs w:val="28"/>
        </w:rPr>
        <w:t xml:space="preserve"> </w:t>
      </w:r>
      <w:r w:rsidR="00B80BDA" w:rsidRPr="00045561">
        <w:rPr>
          <w:rFonts w:ascii="Times New Roman" w:eastAsia="Times New Roman" w:hAnsi="Times New Roman" w:cs="Times New Roman"/>
          <w:sz w:val="28"/>
          <w:szCs w:val="28"/>
        </w:rPr>
        <w:t xml:space="preserve">межмуниципального значения (находятся в собственности Кировской области, обеспечивают связь областного центра с центрами муниципальных районов и городских округов; центры муниципальных районов и городских округов между собой; </w:t>
      </w:r>
      <w:r w:rsidR="00177270">
        <w:rPr>
          <w:rFonts w:ascii="Times New Roman" w:eastAsia="Times New Roman" w:hAnsi="Times New Roman" w:cs="Times New Roman"/>
          <w:sz w:val="28"/>
          <w:szCs w:val="28"/>
        </w:rPr>
        <w:t>обходы населенных пунктов</w:t>
      </w:r>
      <w:r w:rsidR="00B80BDA" w:rsidRPr="00045561">
        <w:rPr>
          <w:rFonts w:ascii="Times New Roman" w:eastAsia="Times New Roman" w:hAnsi="Times New Roman" w:cs="Times New Roman"/>
          <w:sz w:val="28"/>
          <w:szCs w:val="28"/>
        </w:rPr>
        <w:t>, соединяющи</w:t>
      </w:r>
      <w:r w:rsidR="00C7393F">
        <w:rPr>
          <w:rFonts w:ascii="Times New Roman" w:eastAsia="Times New Roman" w:hAnsi="Times New Roman" w:cs="Times New Roman"/>
          <w:sz w:val="28"/>
          <w:szCs w:val="28"/>
        </w:rPr>
        <w:t>е</w:t>
      </w:r>
      <w:r w:rsidR="00B80BDA" w:rsidRPr="00045561">
        <w:rPr>
          <w:rFonts w:ascii="Times New Roman" w:eastAsia="Times New Roman" w:hAnsi="Times New Roman" w:cs="Times New Roman"/>
          <w:sz w:val="28"/>
          <w:szCs w:val="28"/>
        </w:rPr>
        <w:t xml:space="preserve"> дороги федерального или регионального значения)</w:t>
      </w:r>
      <w:r w:rsidR="00C7393F">
        <w:rPr>
          <w:rFonts w:ascii="Times New Roman" w:eastAsia="Times New Roman" w:hAnsi="Times New Roman" w:cs="Times New Roman"/>
          <w:sz w:val="28"/>
          <w:szCs w:val="28"/>
        </w:rPr>
        <w:t xml:space="preserve"> </w:t>
      </w:r>
      <w:r w:rsidR="00C7393F" w:rsidRPr="00045561">
        <w:rPr>
          <w:rFonts w:ascii="Times New Roman" w:eastAsia="Times New Roman" w:hAnsi="Times New Roman" w:cs="Times New Roman"/>
          <w:sz w:val="28"/>
          <w:szCs w:val="28"/>
        </w:rPr>
        <w:t xml:space="preserve">– 2558,882 километра </w:t>
      </w:r>
      <w:r w:rsidR="004F5AEE">
        <w:rPr>
          <w:rFonts w:ascii="Times New Roman" w:eastAsia="Times New Roman" w:hAnsi="Times New Roman" w:cs="Times New Roman"/>
          <w:sz w:val="28"/>
          <w:szCs w:val="28"/>
        </w:rPr>
        <w:t>(</w:t>
      </w:r>
      <w:r w:rsidR="00B80BDA" w:rsidRPr="00045561">
        <w:rPr>
          <w:rFonts w:ascii="Times New Roman" w:eastAsia="Times New Roman" w:hAnsi="Times New Roman" w:cs="Times New Roman"/>
          <w:sz w:val="28"/>
          <w:szCs w:val="28"/>
        </w:rPr>
        <w:t>2383 километра</w:t>
      </w:r>
      <w:r w:rsidR="004F5AEE">
        <w:rPr>
          <w:rFonts w:ascii="Times New Roman" w:eastAsia="Times New Roman" w:hAnsi="Times New Roman" w:cs="Times New Roman"/>
          <w:sz w:val="28"/>
          <w:szCs w:val="28"/>
        </w:rPr>
        <w:t xml:space="preserve"> </w:t>
      </w:r>
      <w:r w:rsidR="004F5AEE" w:rsidRPr="00045561">
        <w:rPr>
          <w:rFonts w:ascii="Times New Roman" w:eastAsia="Times New Roman" w:hAnsi="Times New Roman" w:cs="Times New Roman"/>
          <w:sz w:val="28"/>
          <w:szCs w:val="28"/>
        </w:rPr>
        <w:t xml:space="preserve">– </w:t>
      </w:r>
      <w:r w:rsidR="00B80BDA" w:rsidRPr="00045561">
        <w:rPr>
          <w:rFonts w:ascii="Times New Roman" w:eastAsia="Times New Roman" w:hAnsi="Times New Roman" w:cs="Times New Roman"/>
          <w:sz w:val="28"/>
          <w:szCs w:val="28"/>
        </w:rPr>
        <w:t>дорог</w:t>
      </w:r>
      <w:r w:rsidR="004F5AEE">
        <w:rPr>
          <w:rFonts w:ascii="Times New Roman" w:eastAsia="Times New Roman" w:hAnsi="Times New Roman" w:cs="Times New Roman"/>
          <w:sz w:val="28"/>
          <w:szCs w:val="28"/>
        </w:rPr>
        <w:t>и</w:t>
      </w:r>
      <w:r w:rsidR="00B80BDA" w:rsidRPr="00045561">
        <w:rPr>
          <w:rFonts w:ascii="Times New Roman" w:eastAsia="Times New Roman" w:hAnsi="Times New Roman" w:cs="Times New Roman"/>
          <w:sz w:val="28"/>
          <w:szCs w:val="28"/>
        </w:rPr>
        <w:t xml:space="preserve"> с твердым покрытием</w:t>
      </w:r>
      <w:r w:rsidR="004F5AEE">
        <w:rPr>
          <w:rFonts w:ascii="Times New Roman" w:eastAsia="Times New Roman" w:hAnsi="Times New Roman" w:cs="Times New Roman"/>
          <w:sz w:val="28"/>
          <w:szCs w:val="28"/>
        </w:rPr>
        <w:t>);</w:t>
      </w:r>
    </w:p>
    <w:p w:rsidR="004F5AEE" w:rsidRDefault="00FE0F2D" w:rsidP="004E0F70">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B80BDA" w:rsidRPr="00045561">
        <w:rPr>
          <w:rFonts w:ascii="Times New Roman" w:eastAsia="Times New Roman" w:hAnsi="Times New Roman" w:cs="Times New Roman"/>
          <w:sz w:val="28"/>
          <w:szCs w:val="28"/>
        </w:rPr>
        <w:t>втомобильны</w:t>
      </w:r>
      <w:r w:rsidR="004F5AEE">
        <w:rPr>
          <w:rFonts w:ascii="Times New Roman" w:eastAsia="Times New Roman" w:hAnsi="Times New Roman" w:cs="Times New Roman"/>
          <w:sz w:val="28"/>
          <w:szCs w:val="28"/>
        </w:rPr>
        <w:t>ми</w:t>
      </w:r>
      <w:r w:rsidR="00B80BDA" w:rsidRPr="00045561">
        <w:rPr>
          <w:rFonts w:ascii="Times New Roman" w:eastAsia="Times New Roman" w:hAnsi="Times New Roman" w:cs="Times New Roman"/>
          <w:sz w:val="28"/>
          <w:szCs w:val="28"/>
        </w:rPr>
        <w:t xml:space="preserve"> дорог</w:t>
      </w:r>
      <w:r w:rsidR="004F5AEE">
        <w:rPr>
          <w:rFonts w:ascii="Times New Roman" w:eastAsia="Times New Roman" w:hAnsi="Times New Roman" w:cs="Times New Roman"/>
          <w:sz w:val="28"/>
          <w:szCs w:val="28"/>
        </w:rPr>
        <w:t>ами</w:t>
      </w:r>
      <w:r w:rsidR="00B80BDA" w:rsidRPr="00045561">
        <w:rPr>
          <w:rFonts w:ascii="Times New Roman" w:eastAsia="Times New Roman" w:hAnsi="Times New Roman" w:cs="Times New Roman"/>
          <w:sz w:val="28"/>
          <w:szCs w:val="28"/>
        </w:rPr>
        <w:t xml:space="preserve"> местного значения муниципальных районов (соединяют населенные пункты в границах муниципальных районов, за исключением дорог федерального и</w:t>
      </w:r>
      <w:r w:rsidR="003C685C" w:rsidRPr="00045561">
        <w:rPr>
          <w:rFonts w:ascii="Times New Roman" w:eastAsia="Times New Roman" w:hAnsi="Times New Roman" w:cs="Times New Roman"/>
          <w:sz w:val="28"/>
          <w:szCs w:val="28"/>
        </w:rPr>
        <w:t> </w:t>
      </w:r>
      <w:r w:rsidR="00B80BDA" w:rsidRPr="00045561">
        <w:rPr>
          <w:rFonts w:ascii="Times New Roman" w:eastAsia="Times New Roman" w:hAnsi="Times New Roman" w:cs="Times New Roman"/>
          <w:sz w:val="28"/>
          <w:szCs w:val="28"/>
        </w:rPr>
        <w:t xml:space="preserve">регионального значения, находятся в </w:t>
      </w:r>
      <w:r w:rsidR="00B80BDA" w:rsidRPr="00045561">
        <w:rPr>
          <w:rFonts w:ascii="Times New Roman" w:eastAsia="Times New Roman" w:hAnsi="Times New Roman" w:cs="Times New Roman"/>
          <w:sz w:val="28"/>
          <w:szCs w:val="28"/>
        </w:rPr>
        <w:lastRenderedPageBreak/>
        <w:t>собственности муниципальных районов</w:t>
      </w:r>
      <w:r w:rsidR="004E0F70" w:rsidRPr="00045561">
        <w:rPr>
          <w:rFonts w:ascii="Times New Roman" w:eastAsia="Times New Roman" w:hAnsi="Times New Roman" w:cs="Times New Roman"/>
          <w:sz w:val="28"/>
          <w:szCs w:val="28"/>
        </w:rPr>
        <w:t>)</w:t>
      </w:r>
      <w:r w:rsidR="004F5AEE">
        <w:rPr>
          <w:rFonts w:ascii="Times New Roman" w:eastAsia="Times New Roman" w:hAnsi="Times New Roman" w:cs="Times New Roman"/>
          <w:sz w:val="28"/>
          <w:szCs w:val="28"/>
        </w:rPr>
        <w:t xml:space="preserve"> </w:t>
      </w:r>
      <w:r w:rsidR="004F5AEE" w:rsidRPr="00045561">
        <w:rPr>
          <w:rFonts w:ascii="Times New Roman" w:eastAsia="Times New Roman" w:hAnsi="Times New Roman" w:cs="Times New Roman"/>
          <w:sz w:val="28"/>
          <w:szCs w:val="28"/>
        </w:rPr>
        <w:t xml:space="preserve">– </w:t>
      </w:r>
      <w:r w:rsidR="004F5AEE" w:rsidRPr="004F5AEE">
        <w:rPr>
          <w:rFonts w:ascii="Times New Roman" w:eastAsia="Times New Roman" w:hAnsi="Times New Roman" w:cs="Times New Roman"/>
          <w:sz w:val="28"/>
          <w:szCs w:val="28"/>
        </w:rPr>
        <w:t xml:space="preserve"> </w:t>
      </w:r>
      <w:r w:rsidR="004F5AEE" w:rsidRPr="00045561">
        <w:rPr>
          <w:rFonts w:ascii="Times New Roman" w:eastAsia="Times New Roman" w:hAnsi="Times New Roman" w:cs="Times New Roman"/>
          <w:sz w:val="28"/>
          <w:szCs w:val="28"/>
        </w:rPr>
        <w:t>21406,8 километра</w:t>
      </w:r>
      <w:r w:rsidR="004F5AEE">
        <w:rPr>
          <w:rFonts w:ascii="Times New Roman" w:eastAsia="Times New Roman" w:hAnsi="Times New Roman" w:cs="Times New Roman"/>
          <w:sz w:val="28"/>
          <w:szCs w:val="28"/>
        </w:rPr>
        <w:t>;</w:t>
      </w:r>
      <w:r w:rsidR="004F5AEE" w:rsidRPr="00045561">
        <w:rPr>
          <w:rFonts w:ascii="Times New Roman" w:eastAsia="Times New Roman" w:hAnsi="Times New Roman" w:cs="Times New Roman"/>
          <w:sz w:val="28"/>
          <w:szCs w:val="28"/>
        </w:rPr>
        <w:t xml:space="preserve"> </w:t>
      </w:r>
    </w:p>
    <w:p w:rsidR="00B80BDA" w:rsidRPr="00045561" w:rsidRDefault="00FE0F2D" w:rsidP="004E0F70">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B80BDA" w:rsidRPr="00045561">
        <w:rPr>
          <w:rFonts w:ascii="Times New Roman" w:eastAsia="Times New Roman" w:hAnsi="Times New Roman" w:cs="Times New Roman"/>
          <w:sz w:val="28"/>
          <w:szCs w:val="28"/>
        </w:rPr>
        <w:t>едеральны</w:t>
      </w:r>
      <w:r w:rsidR="004F5AEE">
        <w:rPr>
          <w:rFonts w:ascii="Times New Roman" w:eastAsia="Times New Roman" w:hAnsi="Times New Roman" w:cs="Times New Roman"/>
          <w:sz w:val="28"/>
          <w:szCs w:val="28"/>
        </w:rPr>
        <w:t>ми</w:t>
      </w:r>
      <w:r w:rsidR="00B80BDA" w:rsidRPr="00045561">
        <w:rPr>
          <w:rFonts w:ascii="Times New Roman" w:eastAsia="Times New Roman" w:hAnsi="Times New Roman" w:cs="Times New Roman"/>
          <w:sz w:val="28"/>
          <w:szCs w:val="28"/>
        </w:rPr>
        <w:t xml:space="preserve"> автомобильны</w:t>
      </w:r>
      <w:r w:rsidR="004F5AEE">
        <w:rPr>
          <w:rFonts w:ascii="Times New Roman" w:eastAsia="Times New Roman" w:hAnsi="Times New Roman" w:cs="Times New Roman"/>
          <w:sz w:val="28"/>
          <w:szCs w:val="28"/>
        </w:rPr>
        <w:t>ми</w:t>
      </w:r>
      <w:r w:rsidR="00B80BDA" w:rsidRPr="00045561">
        <w:rPr>
          <w:rFonts w:ascii="Times New Roman" w:eastAsia="Times New Roman" w:hAnsi="Times New Roman" w:cs="Times New Roman"/>
          <w:sz w:val="28"/>
          <w:szCs w:val="28"/>
        </w:rPr>
        <w:t xml:space="preserve"> дорог</w:t>
      </w:r>
      <w:r w:rsidR="004F5AEE">
        <w:rPr>
          <w:rFonts w:ascii="Times New Roman" w:eastAsia="Times New Roman" w:hAnsi="Times New Roman" w:cs="Times New Roman"/>
          <w:sz w:val="28"/>
          <w:szCs w:val="28"/>
        </w:rPr>
        <w:t>ами</w:t>
      </w:r>
      <w:r w:rsidR="00B80BDA" w:rsidRPr="00045561">
        <w:rPr>
          <w:rFonts w:ascii="Times New Roman" w:eastAsia="Times New Roman" w:hAnsi="Times New Roman" w:cs="Times New Roman"/>
          <w:sz w:val="28"/>
          <w:szCs w:val="28"/>
        </w:rPr>
        <w:t>:</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Р-176 «Вятка» (Чебоксары – Йошкар-Ола – Киров – Сыктывкар). Общая протяж</w:t>
      </w:r>
      <w:r w:rsidR="004F5AEE">
        <w:rPr>
          <w:rFonts w:ascii="Times New Roman" w:eastAsia="Times New Roman" w:hAnsi="Times New Roman" w:cs="Times New Roman"/>
          <w:sz w:val="28"/>
          <w:szCs w:val="28"/>
        </w:rPr>
        <w:t>е</w:t>
      </w:r>
      <w:r w:rsidRPr="00045561">
        <w:rPr>
          <w:rFonts w:ascii="Times New Roman" w:eastAsia="Times New Roman" w:hAnsi="Times New Roman" w:cs="Times New Roman"/>
          <w:sz w:val="28"/>
          <w:szCs w:val="28"/>
        </w:rPr>
        <w:t>нность указанной автомобильной дороги по территории Кировской области составляет 389,333 километра. Автодорога Р-176 «Вятка» проходит с севера на юг Кировской области по</w:t>
      </w:r>
      <w:r w:rsidR="00C54C31" w:rsidRPr="00045561">
        <w:rPr>
          <w:rFonts w:ascii="Times New Roman" w:eastAsia="Times New Roman" w:hAnsi="Times New Roman" w:cs="Times New Roman"/>
          <w:sz w:val="28"/>
          <w:szCs w:val="28"/>
        </w:rPr>
        <w:t> </w:t>
      </w:r>
      <w:r w:rsidRPr="00045561">
        <w:rPr>
          <w:rFonts w:ascii="Times New Roman" w:eastAsia="Times New Roman" w:hAnsi="Times New Roman" w:cs="Times New Roman"/>
          <w:sz w:val="28"/>
          <w:szCs w:val="28"/>
        </w:rPr>
        <w:t>территории 7 муниципальных образований (Мурашинского, Юрьянского, Орловского, Котельничского, Арбажского, Тужинского, Яранского районов)</w:t>
      </w:r>
      <w:r w:rsidR="00FE0F2D">
        <w:rPr>
          <w:rFonts w:ascii="Times New Roman" w:eastAsia="Times New Roman" w:hAnsi="Times New Roman" w:cs="Times New Roman"/>
          <w:sz w:val="28"/>
          <w:szCs w:val="28"/>
        </w:rPr>
        <w:t>,</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 xml:space="preserve">Р-243 </w:t>
      </w:r>
      <w:r w:rsidR="004F5AEE">
        <w:rPr>
          <w:rFonts w:ascii="Times New Roman" w:eastAsia="Times New Roman" w:hAnsi="Times New Roman" w:cs="Times New Roman"/>
          <w:sz w:val="28"/>
          <w:szCs w:val="28"/>
        </w:rPr>
        <w:t>(</w:t>
      </w:r>
      <w:r w:rsidRPr="00045561">
        <w:rPr>
          <w:rFonts w:ascii="Times New Roman" w:eastAsia="Times New Roman" w:hAnsi="Times New Roman" w:cs="Times New Roman"/>
          <w:sz w:val="28"/>
          <w:szCs w:val="28"/>
        </w:rPr>
        <w:t>Кострома – Шарья – Киров – Пермь</w:t>
      </w:r>
      <w:r w:rsidR="004F5AEE">
        <w:rPr>
          <w:rFonts w:ascii="Times New Roman" w:eastAsia="Times New Roman" w:hAnsi="Times New Roman" w:cs="Times New Roman"/>
          <w:sz w:val="28"/>
          <w:szCs w:val="28"/>
        </w:rPr>
        <w:t>)</w:t>
      </w:r>
      <w:r w:rsidRPr="00045561">
        <w:rPr>
          <w:rFonts w:ascii="Times New Roman" w:eastAsia="Times New Roman" w:hAnsi="Times New Roman" w:cs="Times New Roman"/>
          <w:sz w:val="28"/>
          <w:szCs w:val="28"/>
        </w:rPr>
        <w:t>. Общая протяж</w:t>
      </w:r>
      <w:r w:rsidR="00FE0F2D">
        <w:rPr>
          <w:rFonts w:ascii="Times New Roman" w:eastAsia="Times New Roman" w:hAnsi="Times New Roman" w:cs="Times New Roman"/>
          <w:sz w:val="28"/>
          <w:szCs w:val="28"/>
        </w:rPr>
        <w:t>е</w:t>
      </w:r>
      <w:r w:rsidRPr="00045561">
        <w:rPr>
          <w:rFonts w:ascii="Times New Roman" w:eastAsia="Times New Roman" w:hAnsi="Times New Roman" w:cs="Times New Roman"/>
          <w:sz w:val="28"/>
          <w:szCs w:val="28"/>
        </w:rPr>
        <w:t>нность указанной автомобильной дороги по территории Кировской области составляет 408,028 километра. Автодорога Р-243 проходит с запада на восток Кировской области по территории 9 муниципальных образований (Шабалинского, Свечинского, Котельничского, Орловского, Юрьянского, Слободского, Белохолуницкого, Омутнинского и Афанасьевского районов).</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Общая протяженность опасных участков автомобильных дорог со</w:t>
      </w:r>
      <w:r w:rsidR="004F5AEE">
        <w:rPr>
          <w:rFonts w:ascii="Times New Roman" w:eastAsia="Times New Roman" w:hAnsi="Times New Roman" w:cs="Times New Roman"/>
          <w:sz w:val="28"/>
          <w:szCs w:val="28"/>
        </w:rPr>
        <w:t>ставляет 281,3 километра</w:t>
      </w:r>
      <w:r w:rsidRPr="00045561">
        <w:rPr>
          <w:rFonts w:ascii="Times New Roman" w:eastAsia="Times New Roman" w:hAnsi="Times New Roman" w:cs="Times New Roman"/>
          <w:sz w:val="28"/>
          <w:szCs w:val="28"/>
        </w:rPr>
        <w:t xml:space="preserve">. </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 xml:space="preserve">Основными причинами ДТП являются нарушения </w:t>
      </w:r>
      <w:r w:rsidR="00FE0F2D">
        <w:rPr>
          <w:rFonts w:ascii="Times New Roman" w:eastAsia="Times New Roman" w:hAnsi="Times New Roman" w:cs="Times New Roman"/>
          <w:sz w:val="28"/>
          <w:szCs w:val="28"/>
        </w:rPr>
        <w:t>П</w:t>
      </w:r>
      <w:r w:rsidRPr="00045561">
        <w:rPr>
          <w:rFonts w:ascii="Times New Roman" w:eastAsia="Times New Roman" w:hAnsi="Times New Roman" w:cs="Times New Roman"/>
          <w:sz w:val="28"/>
          <w:szCs w:val="28"/>
        </w:rPr>
        <w:t>равил дорожного движения (далее – ПДД), наличие 6 опасных поворотов с недостаточной видимостью, 2 крутых поворотов, 3 участков с ограничением видимости. На</w:t>
      </w:r>
      <w:r w:rsidR="003C685C" w:rsidRPr="00045561">
        <w:rPr>
          <w:rFonts w:ascii="Times New Roman" w:eastAsia="Times New Roman" w:hAnsi="Times New Roman" w:cs="Times New Roman"/>
          <w:sz w:val="28"/>
          <w:szCs w:val="28"/>
        </w:rPr>
        <w:t> </w:t>
      </w:r>
      <w:r w:rsidRPr="00045561">
        <w:rPr>
          <w:rFonts w:ascii="Times New Roman" w:eastAsia="Times New Roman" w:hAnsi="Times New Roman" w:cs="Times New Roman"/>
          <w:sz w:val="28"/>
          <w:szCs w:val="28"/>
        </w:rPr>
        <w:t>трассе наход</w:t>
      </w:r>
      <w:r w:rsidR="002A223A">
        <w:rPr>
          <w:rFonts w:ascii="Times New Roman" w:eastAsia="Times New Roman" w:hAnsi="Times New Roman" w:cs="Times New Roman"/>
          <w:sz w:val="28"/>
          <w:szCs w:val="28"/>
        </w:rPr>
        <w:t>я</w:t>
      </w:r>
      <w:r w:rsidRPr="00045561">
        <w:rPr>
          <w:rFonts w:ascii="Times New Roman" w:eastAsia="Times New Roman" w:hAnsi="Times New Roman" w:cs="Times New Roman"/>
          <w:sz w:val="28"/>
          <w:szCs w:val="28"/>
        </w:rPr>
        <w:t>тся 23 капитальных моста и 2 железнодорожного переезда.</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 xml:space="preserve">В случаях нарушений ПДД, а также при неблагоприятных метеорологических </w:t>
      </w:r>
      <w:r w:rsidR="002A223A">
        <w:rPr>
          <w:rFonts w:ascii="Times New Roman" w:eastAsia="Times New Roman" w:hAnsi="Times New Roman" w:cs="Times New Roman"/>
          <w:sz w:val="28"/>
          <w:szCs w:val="28"/>
        </w:rPr>
        <w:t xml:space="preserve">условиях </w:t>
      </w:r>
      <w:r w:rsidRPr="00045561">
        <w:rPr>
          <w:rFonts w:ascii="Times New Roman" w:eastAsia="Times New Roman" w:hAnsi="Times New Roman" w:cs="Times New Roman"/>
          <w:sz w:val="28"/>
          <w:szCs w:val="28"/>
        </w:rPr>
        <w:t>на данных</w:t>
      </w:r>
      <w:r w:rsidR="002A223A">
        <w:rPr>
          <w:rFonts w:ascii="Times New Roman" w:eastAsia="Times New Roman" w:hAnsi="Times New Roman" w:cs="Times New Roman"/>
          <w:sz w:val="28"/>
          <w:szCs w:val="28"/>
        </w:rPr>
        <w:t xml:space="preserve"> участках дорог прогнозируются</w:t>
      </w:r>
      <w:r w:rsidRPr="00045561">
        <w:rPr>
          <w:rFonts w:ascii="Times New Roman" w:eastAsia="Times New Roman" w:hAnsi="Times New Roman" w:cs="Times New Roman"/>
          <w:sz w:val="28"/>
          <w:szCs w:val="28"/>
        </w:rPr>
        <w:t xml:space="preserve"> ДТП (до 5 ДТП в сутки) и вероятность гибели людей на уровне среднестатистических значений (до 1 – 2 человек). </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 xml:space="preserve">Прогнозируется вероятность увеличения </w:t>
      </w:r>
      <w:r w:rsidR="002A223A">
        <w:rPr>
          <w:rFonts w:ascii="Times New Roman" w:eastAsia="Times New Roman" w:hAnsi="Times New Roman" w:cs="Times New Roman"/>
          <w:sz w:val="28"/>
          <w:szCs w:val="28"/>
        </w:rPr>
        <w:t>количества ДТП</w:t>
      </w:r>
      <w:r w:rsidRPr="00045561">
        <w:rPr>
          <w:rFonts w:ascii="Times New Roman" w:eastAsia="Times New Roman" w:hAnsi="Times New Roman" w:cs="Times New Roman"/>
          <w:sz w:val="28"/>
          <w:szCs w:val="28"/>
        </w:rPr>
        <w:t xml:space="preserve">, способных достичь масштабов чрезвычайной ситуации локального уровня </w:t>
      </w:r>
      <w:r w:rsidR="004F5EA6">
        <w:rPr>
          <w:rFonts w:ascii="Times New Roman" w:eastAsia="Times New Roman" w:hAnsi="Times New Roman" w:cs="Times New Roman"/>
          <w:sz w:val="28"/>
          <w:szCs w:val="28"/>
        </w:rPr>
        <w:t>(</w:t>
      </w:r>
      <w:r w:rsidRPr="00045561">
        <w:rPr>
          <w:rFonts w:ascii="Times New Roman" w:eastAsia="Times New Roman" w:hAnsi="Times New Roman" w:cs="Times New Roman"/>
          <w:sz w:val="28"/>
          <w:szCs w:val="28"/>
        </w:rPr>
        <w:t xml:space="preserve">при совокупности метеорологических условий, </w:t>
      </w:r>
      <w:r w:rsidR="004F5EA6">
        <w:rPr>
          <w:rFonts w:ascii="Times New Roman" w:eastAsia="Times New Roman" w:hAnsi="Times New Roman" w:cs="Times New Roman"/>
          <w:sz w:val="28"/>
          <w:szCs w:val="28"/>
        </w:rPr>
        <w:t>таких как</w:t>
      </w:r>
      <w:r w:rsidRPr="00045561">
        <w:rPr>
          <w:rFonts w:ascii="Times New Roman" w:eastAsia="Times New Roman" w:hAnsi="Times New Roman" w:cs="Times New Roman"/>
          <w:sz w:val="28"/>
          <w:szCs w:val="28"/>
        </w:rPr>
        <w:t xml:space="preserve"> снежные заносы, накат и гололедица</w:t>
      </w:r>
      <w:r w:rsidR="004F5EA6">
        <w:rPr>
          <w:rFonts w:ascii="Times New Roman" w:eastAsia="Times New Roman" w:hAnsi="Times New Roman" w:cs="Times New Roman"/>
          <w:sz w:val="28"/>
          <w:szCs w:val="28"/>
        </w:rPr>
        <w:t>)</w:t>
      </w:r>
      <w:r w:rsidRPr="00045561">
        <w:rPr>
          <w:rFonts w:ascii="Times New Roman" w:eastAsia="Times New Roman" w:hAnsi="Times New Roman" w:cs="Times New Roman"/>
          <w:sz w:val="28"/>
          <w:szCs w:val="28"/>
        </w:rPr>
        <w:t>, по причине отсутствия обеспечения безопасного и бесперебойного движения автомобильного транспорта на</w:t>
      </w:r>
      <w:r w:rsidR="003C685C" w:rsidRPr="00045561">
        <w:rPr>
          <w:rFonts w:ascii="Times New Roman" w:eastAsia="Times New Roman" w:hAnsi="Times New Roman" w:cs="Times New Roman"/>
          <w:sz w:val="28"/>
          <w:szCs w:val="28"/>
        </w:rPr>
        <w:t> </w:t>
      </w:r>
      <w:r w:rsidRPr="00045561">
        <w:rPr>
          <w:rFonts w:ascii="Times New Roman" w:eastAsia="Times New Roman" w:hAnsi="Times New Roman" w:cs="Times New Roman"/>
          <w:sz w:val="28"/>
          <w:szCs w:val="28"/>
        </w:rPr>
        <w:t>следующих участках дорог:</w:t>
      </w:r>
    </w:p>
    <w:p w:rsidR="00B80BDA" w:rsidRPr="00045561" w:rsidRDefault="00B80BDA" w:rsidP="00B80BDA">
      <w:pPr>
        <w:spacing w:after="0" w:line="360" w:lineRule="auto"/>
        <w:ind w:firstLine="851"/>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lastRenderedPageBreak/>
        <w:t>Южный обход г. Кирова  протяженностью 21,379 километра;</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 xml:space="preserve">Киров – Малмыж </w:t>
      </w:r>
      <w:r w:rsidR="00F33FB1">
        <w:rPr>
          <w:rFonts w:ascii="Times New Roman" w:eastAsia="Times New Roman" w:hAnsi="Times New Roman" w:cs="Times New Roman"/>
          <w:sz w:val="28"/>
          <w:szCs w:val="28"/>
        </w:rPr>
        <w:t xml:space="preserve">– Вятские Поляны с подъездом к </w:t>
      </w:r>
      <w:r w:rsidRPr="00045561">
        <w:rPr>
          <w:rFonts w:ascii="Times New Roman" w:eastAsia="Times New Roman" w:hAnsi="Times New Roman" w:cs="Times New Roman"/>
          <w:sz w:val="28"/>
          <w:szCs w:val="28"/>
        </w:rPr>
        <w:t>г. Вятские П</w:t>
      </w:r>
      <w:r w:rsidR="00F33FB1">
        <w:rPr>
          <w:rFonts w:ascii="Times New Roman" w:eastAsia="Times New Roman" w:hAnsi="Times New Roman" w:cs="Times New Roman"/>
          <w:sz w:val="28"/>
          <w:szCs w:val="28"/>
        </w:rPr>
        <w:t xml:space="preserve">оляны протяженностью </w:t>
      </w:r>
      <w:r w:rsidRPr="00045561">
        <w:rPr>
          <w:rFonts w:ascii="Times New Roman" w:eastAsia="Times New Roman" w:hAnsi="Times New Roman" w:cs="Times New Roman"/>
          <w:sz w:val="28"/>
          <w:szCs w:val="28"/>
        </w:rPr>
        <w:t>313,387 километра;</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Киров – Советск –</w:t>
      </w:r>
      <w:r w:rsidR="00F33FB1">
        <w:rPr>
          <w:rFonts w:ascii="Times New Roman" w:eastAsia="Times New Roman" w:hAnsi="Times New Roman" w:cs="Times New Roman"/>
          <w:sz w:val="28"/>
          <w:szCs w:val="28"/>
        </w:rPr>
        <w:t xml:space="preserve"> Яранск с подъездом к г. Яранск</w:t>
      </w:r>
      <w:r w:rsidRPr="00045561">
        <w:rPr>
          <w:rFonts w:ascii="Times New Roman" w:eastAsia="Times New Roman" w:hAnsi="Times New Roman" w:cs="Times New Roman"/>
          <w:sz w:val="28"/>
          <w:szCs w:val="28"/>
        </w:rPr>
        <w:t xml:space="preserve"> протяженностью 205,347 километра;</w:t>
      </w:r>
    </w:p>
    <w:p w:rsidR="00B80BDA" w:rsidRPr="00045561" w:rsidRDefault="00B80BDA" w:rsidP="00B80BDA">
      <w:pPr>
        <w:spacing w:after="0" w:line="360" w:lineRule="auto"/>
        <w:ind w:firstLine="851"/>
        <w:jc w:val="both"/>
        <w:rPr>
          <w:rFonts w:ascii="Times New Roman" w:eastAsia="Times New Roman" w:hAnsi="Times New Roman" w:cs="Times New Roman"/>
          <w:sz w:val="28"/>
          <w:szCs w:val="28"/>
        </w:rPr>
      </w:pPr>
      <w:r w:rsidRPr="00045561">
        <w:rPr>
          <w:rFonts w:ascii="Times New Roman" w:eastAsia="Times New Roman" w:hAnsi="Times New Roman" w:cs="Times New Roman"/>
          <w:sz w:val="28"/>
          <w:szCs w:val="28"/>
        </w:rPr>
        <w:t>Киров – Стрижи – Оричи  протяж</w:t>
      </w:r>
      <w:r w:rsidR="00FE0F2D">
        <w:rPr>
          <w:rFonts w:ascii="Times New Roman" w:eastAsia="Times New Roman" w:hAnsi="Times New Roman" w:cs="Times New Roman"/>
          <w:sz w:val="28"/>
          <w:szCs w:val="28"/>
        </w:rPr>
        <w:t>е</w:t>
      </w:r>
      <w:r w:rsidRPr="00045561">
        <w:rPr>
          <w:rFonts w:ascii="Times New Roman" w:eastAsia="Times New Roman" w:hAnsi="Times New Roman" w:cs="Times New Roman"/>
          <w:sz w:val="28"/>
          <w:szCs w:val="28"/>
        </w:rPr>
        <w:t>нностью 21,7 километра;</w:t>
      </w:r>
    </w:p>
    <w:p w:rsidR="00B80BDA" w:rsidRPr="00045561" w:rsidRDefault="00F33FB1" w:rsidP="00B80BD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Киров – Кирово-Чепецк </w:t>
      </w:r>
      <w:r w:rsidR="00B80BDA" w:rsidRPr="00045561">
        <w:rPr>
          <w:rFonts w:ascii="Times New Roman" w:eastAsia="Times New Roman" w:hAnsi="Times New Roman" w:cs="Times New Roman"/>
          <w:sz w:val="28"/>
          <w:szCs w:val="28"/>
        </w:rPr>
        <w:t>– Зуевка – Фаленки</w:t>
      </w:r>
      <w:r w:rsidR="004F5EA6">
        <w:rPr>
          <w:rFonts w:ascii="Times New Roman" w:eastAsia="Times New Roman" w:hAnsi="Times New Roman" w:cs="Times New Roman"/>
          <w:sz w:val="28"/>
          <w:szCs w:val="28"/>
        </w:rPr>
        <w:t xml:space="preserve"> </w:t>
      </w:r>
      <w:r w:rsidR="004F5EA6" w:rsidRPr="00045561">
        <w:rPr>
          <w:rFonts w:ascii="Times New Roman" w:eastAsia="Times New Roman" w:hAnsi="Times New Roman" w:cs="Times New Roman"/>
          <w:sz w:val="28"/>
          <w:szCs w:val="28"/>
        </w:rPr>
        <w:t>–</w:t>
      </w:r>
      <w:r w:rsidR="00B80BDA" w:rsidRPr="00045561">
        <w:rPr>
          <w:rFonts w:ascii="Times New Roman" w:eastAsia="Times New Roman" w:hAnsi="Times New Roman" w:cs="Times New Roman"/>
          <w:sz w:val="28"/>
          <w:szCs w:val="28"/>
        </w:rPr>
        <w:t xml:space="preserve"> граница Удмуртской Республики протяженностью 15,85 километра;</w:t>
      </w:r>
    </w:p>
    <w:p w:rsidR="00B80BDA" w:rsidRPr="00045561" w:rsidRDefault="00F33FB1" w:rsidP="004F5EA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Обход пгт Радужный </w:t>
      </w:r>
      <w:r w:rsidR="00B80BDA" w:rsidRPr="00045561">
        <w:rPr>
          <w:rFonts w:ascii="Times New Roman" w:eastAsia="Times New Roman" w:hAnsi="Times New Roman" w:cs="Times New Roman"/>
          <w:sz w:val="28"/>
          <w:szCs w:val="28"/>
        </w:rPr>
        <w:t>протяженностью 3,8 километра;</w:t>
      </w:r>
    </w:p>
    <w:p w:rsidR="00EF416B" w:rsidRPr="00045561" w:rsidRDefault="00EF416B" w:rsidP="00EF416B">
      <w:pPr>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Сл</w:t>
      </w:r>
      <w:r w:rsidR="00F33FB1">
        <w:rPr>
          <w:rFonts w:ascii="Times New Roman" w:eastAsia="Times New Roman" w:hAnsi="Times New Roman" w:cs="Times New Roman"/>
          <w:sz w:val="28"/>
          <w:szCs w:val="28"/>
          <w:lang w:eastAsia="ru-RU"/>
        </w:rPr>
        <w:t xml:space="preserve">ободской тракт протяженностью </w:t>
      </w:r>
      <w:r w:rsidRPr="00045561">
        <w:rPr>
          <w:rFonts w:ascii="Times New Roman" w:eastAsia="Times New Roman" w:hAnsi="Times New Roman" w:cs="Times New Roman"/>
          <w:sz w:val="28"/>
          <w:szCs w:val="28"/>
          <w:lang w:eastAsia="ru-RU"/>
        </w:rPr>
        <w:t>2,9 километра;</w:t>
      </w:r>
    </w:p>
    <w:p w:rsidR="00EF416B" w:rsidRPr="00045561" w:rsidRDefault="00EF416B" w:rsidP="00EF416B">
      <w:pPr>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sz w:val="28"/>
          <w:szCs w:val="28"/>
          <w:lang w:eastAsia="ru-RU"/>
        </w:rPr>
        <w:t>Подъезд</w:t>
      </w:r>
      <w:r w:rsidR="004F5EA6">
        <w:rPr>
          <w:rFonts w:ascii="Times New Roman" w:eastAsia="Times New Roman" w:hAnsi="Times New Roman" w:cs="Times New Roman"/>
          <w:sz w:val="28"/>
          <w:szCs w:val="28"/>
          <w:lang w:eastAsia="ru-RU"/>
        </w:rPr>
        <w:t xml:space="preserve"> </w:t>
      </w:r>
      <w:r w:rsidR="00F33FB1">
        <w:rPr>
          <w:rFonts w:ascii="Times New Roman" w:eastAsia="Times New Roman" w:hAnsi="Times New Roman" w:cs="Times New Roman"/>
          <w:sz w:val="28"/>
          <w:szCs w:val="28"/>
          <w:lang w:eastAsia="ru-RU"/>
        </w:rPr>
        <w:t>к аэропорту «Победилово» протяженностью</w:t>
      </w:r>
      <w:r w:rsidR="004F5EA6">
        <w:rPr>
          <w:rFonts w:ascii="Times New Roman" w:eastAsia="Times New Roman" w:hAnsi="Times New Roman" w:cs="Times New Roman"/>
          <w:sz w:val="28"/>
          <w:szCs w:val="28"/>
          <w:lang w:eastAsia="ru-RU"/>
        </w:rPr>
        <w:t xml:space="preserve"> 1,13</w:t>
      </w:r>
      <w:r w:rsidR="00F33FB1">
        <w:rPr>
          <w:rFonts w:ascii="Times New Roman" w:eastAsia="Times New Roman" w:hAnsi="Times New Roman" w:cs="Times New Roman"/>
          <w:sz w:val="28"/>
          <w:szCs w:val="28"/>
          <w:lang w:eastAsia="ru-RU"/>
        </w:rPr>
        <w:t xml:space="preserve"> </w:t>
      </w:r>
      <w:r w:rsidR="004F5EA6">
        <w:rPr>
          <w:rFonts w:ascii="Times New Roman" w:eastAsia="Times New Roman" w:hAnsi="Times New Roman" w:cs="Times New Roman"/>
          <w:sz w:val="28"/>
          <w:szCs w:val="28"/>
          <w:lang w:eastAsia="ru-RU"/>
        </w:rPr>
        <w:t>километра.</w:t>
      </w:r>
    </w:p>
    <w:p w:rsidR="00EF416B" w:rsidRPr="00045561" w:rsidRDefault="00EF416B"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bCs/>
          <w:sz w:val="28"/>
          <w:szCs w:val="28"/>
          <w:lang w:eastAsia="ru-RU"/>
        </w:rPr>
        <w:t xml:space="preserve">Доля автомобильных дорог общего пользования регионального значения, не отвечающих нормативным требованиям, в общей протяженности автомобильных дорог общего пользования регионального значения </w:t>
      </w:r>
      <w:r w:rsidRPr="00045561">
        <w:rPr>
          <w:rFonts w:ascii="Times New Roman" w:eastAsia="Times New Roman" w:hAnsi="Times New Roman" w:cs="Times New Roman"/>
          <w:sz w:val="28"/>
          <w:szCs w:val="28"/>
          <w:lang w:eastAsia="ru-RU"/>
        </w:rPr>
        <w:t>составляет 79,2%. Доля муниципальных дорог, не отвечающих нормативным требованиям, в общей протяженности муниципальных дорог – 84,8%.</w:t>
      </w:r>
    </w:p>
    <w:p w:rsidR="009C34F7" w:rsidRPr="00045561" w:rsidRDefault="009C34F7" w:rsidP="004F5EA6">
      <w:pPr>
        <w:widowControl w:val="0"/>
        <w:tabs>
          <w:tab w:val="left" w:pos="878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416B" w:rsidRDefault="00EF416B" w:rsidP="00F33FB1">
      <w:pPr>
        <w:widowControl w:val="0"/>
        <w:tabs>
          <w:tab w:val="left" w:pos="8789"/>
        </w:tabs>
        <w:autoSpaceDE w:val="0"/>
        <w:autoSpaceDN w:val="0"/>
        <w:adjustRightInd w:val="0"/>
        <w:spacing w:after="0" w:line="240" w:lineRule="auto"/>
        <w:ind w:left="1276" w:hanging="567"/>
        <w:jc w:val="both"/>
        <w:rPr>
          <w:rFonts w:ascii="Times New Roman" w:eastAsia="Times New Roman" w:hAnsi="Times New Roman" w:cs="Times New Roman"/>
          <w:b/>
          <w:bCs/>
          <w:iCs/>
          <w:sz w:val="28"/>
          <w:szCs w:val="28"/>
        </w:rPr>
      </w:pPr>
      <w:r w:rsidRPr="00045561">
        <w:rPr>
          <w:rFonts w:ascii="Times New Roman" w:eastAsia="Times New Roman" w:hAnsi="Times New Roman" w:cs="Times New Roman"/>
          <w:b/>
          <w:bCs/>
          <w:iCs/>
          <w:sz w:val="28"/>
          <w:szCs w:val="28"/>
        </w:rPr>
        <w:t>2.2. Сведения о службе скорой медицинской помощи Кировской области</w:t>
      </w:r>
    </w:p>
    <w:p w:rsidR="004F5EA6" w:rsidRPr="00045561" w:rsidRDefault="004F5EA6" w:rsidP="004F5EA6">
      <w:pPr>
        <w:widowControl w:val="0"/>
        <w:tabs>
          <w:tab w:val="left" w:pos="8789"/>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EF416B" w:rsidRPr="00045561" w:rsidRDefault="00EF416B"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bCs/>
          <w:iCs/>
          <w:sz w:val="28"/>
          <w:szCs w:val="28"/>
        </w:rPr>
        <w:t xml:space="preserve">В Кировской области скорую медицинскую помощь оказывают </w:t>
      </w:r>
      <w:r w:rsidRPr="00045561">
        <w:rPr>
          <w:rFonts w:ascii="Times New Roman" w:eastAsia="Times New Roman" w:hAnsi="Times New Roman" w:cs="Times New Roman"/>
          <w:bCs/>
          <w:iCs/>
          <w:sz w:val="28"/>
          <w:szCs w:val="28"/>
        </w:rPr>
        <w:br/>
        <w:t xml:space="preserve">3 медицинские организации: </w:t>
      </w:r>
    </w:p>
    <w:p w:rsidR="00EF416B" w:rsidRPr="00045561" w:rsidRDefault="00EF416B"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bCs/>
          <w:iCs/>
          <w:sz w:val="28"/>
          <w:szCs w:val="28"/>
        </w:rPr>
        <w:t>Кировское областное государственное бюджетное учреждение здравоохранения «Станция скорой медицинской помощи г. Кирова», име</w:t>
      </w:r>
      <w:r w:rsidR="00177270">
        <w:rPr>
          <w:rFonts w:ascii="Times New Roman" w:eastAsia="Times New Roman" w:hAnsi="Times New Roman" w:cs="Times New Roman"/>
          <w:bCs/>
          <w:iCs/>
          <w:sz w:val="28"/>
          <w:szCs w:val="28"/>
        </w:rPr>
        <w:t>ющ</w:t>
      </w:r>
      <w:r w:rsidR="00BA4A5A">
        <w:rPr>
          <w:rFonts w:ascii="Times New Roman" w:eastAsia="Times New Roman" w:hAnsi="Times New Roman" w:cs="Times New Roman"/>
          <w:bCs/>
          <w:iCs/>
          <w:sz w:val="28"/>
          <w:szCs w:val="28"/>
        </w:rPr>
        <w:t>е</w:t>
      </w:r>
      <w:r w:rsidR="00177270">
        <w:rPr>
          <w:rFonts w:ascii="Times New Roman" w:eastAsia="Times New Roman" w:hAnsi="Times New Roman" w:cs="Times New Roman"/>
          <w:bCs/>
          <w:iCs/>
          <w:sz w:val="28"/>
          <w:szCs w:val="28"/>
        </w:rPr>
        <w:t>е</w:t>
      </w:r>
      <w:r w:rsidRPr="00045561">
        <w:rPr>
          <w:rFonts w:ascii="Times New Roman" w:eastAsia="Times New Roman" w:hAnsi="Times New Roman" w:cs="Times New Roman"/>
          <w:bCs/>
          <w:iCs/>
          <w:sz w:val="28"/>
          <w:szCs w:val="28"/>
        </w:rPr>
        <w:t xml:space="preserve"> в</w:t>
      </w:r>
      <w:r w:rsidR="00F97A80">
        <w:rPr>
          <w:rFonts w:ascii="Times New Roman" w:eastAsia="Times New Roman" w:hAnsi="Times New Roman" w:cs="Times New Roman"/>
          <w:bCs/>
          <w:iCs/>
          <w:sz w:val="28"/>
          <w:szCs w:val="28"/>
        </w:rPr>
        <w:t> </w:t>
      </w:r>
      <w:r w:rsidRPr="00045561">
        <w:rPr>
          <w:rFonts w:ascii="Times New Roman" w:eastAsia="Times New Roman" w:hAnsi="Times New Roman" w:cs="Times New Roman"/>
          <w:bCs/>
          <w:iCs/>
          <w:sz w:val="28"/>
          <w:szCs w:val="28"/>
        </w:rPr>
        <w:t xml:space="preserve">своем составе: </w:t>
      </w:r>
    </w:p>
    <w:p w:rsidR="00EF416B" w:rsidRPr="00045561" w:rsidRDefault="00EF416B"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bCs/>
          <w:iCs/>
          <w:sz w:val="28"/>
          <w:szCs w:val="28"/>
        </w:rPr>
        <w:t>оперативный отдел с единой диспетчерской службой скорой медиц</w:t>
      </w:r>
      <w:r w:rsidR="00F97A80">
        <w:rPr>
          <w:rFonts w:ascii="Times New Roman" w:eastAsia="Times New Roman" w:hAnsi="Times New Roman" w:cs="Times New Roman"/>
          <w:bCs/>
          <w:iCs/>
          <w:sz w:val="28"/>
          <w:szCs w:val="28"/>
        </w:rPr>
        <w:t>инской помощи Кировской области;</w:t>
      </w:r>
    </w:p>
    <w:p w:rsidR="00EF416B" w:rsidRPr="00045561" w:rsidRDefault="00EF416B"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bCs/>
          <w:iCs/>
          <w:sz w:val="28"/>
          <w:szCs w:val="28"/>
        </w:rPr>
        <w:t>6 подста</w:t>
      </w:r>
      <w:r w:rsidR="00F97A80">
        <w:rPr>
          <w:rFonts w:ascii="Times New Roman" w:eastAsia="Times New Roman" w:hAnsi="Times New Roman" w:cs="Times New Roman"/>
          <w:bCs/>
          <w:iCs/>
          <w:sz w:val="28"/>
          <w:szCs w:val="28"/>
        </w:rPr>
        <w:t xml:space="preserve">нций, расположенных </w:t>
      </w:r>
      <w:r w:rsidR="00177270">
        <w:rPr>
          <w:rFonts w:ascii="Times New Roman" w:eastAsia="Times New Roman" w:hAnsi="Times New Roman" w:cs="Times New Roman"/>
          <w:bCs/>
          <w:iCs/>
          <w:sz w:val="28"/>
          <w:szCs w:val="28"/>
        </w:rPr>
        <w:t>в г. Кирове,</w:t>
      </w:r>
    </w:p>
    <w:p w:rsidR="00EF416B" w:rsidRPr="00045561" w:rsidRDefault="00EF416B"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bCs/>
          <w:iCs/>
          <w:sz w:val="28"/>
          <w:szCs w:val="28"/>
        </w:rPr>
        <w:t xml:space="preserve">63 отделения, расположенные во всех 39 муниципальных районах Кировской области (11 отделений </w:t>
      </w:r>
      <w:r w:rsidR="00177270">
        <w:rPr>
          <w:rFonts w:ascii="Times New Roman" w:eastAsia="Times New Roman" w:hAnsi="Times New Roman" w:cs="Times New Roman"/>
          <w:bCs/>
          <w:iCs/>
          <w:sz w:val="28"/>
          <w:szCs w:val="28"/>
        </w:rPr>
        <w:t>находятся в сельской местности),</w:t>
      </w:r>
    </w:p>
    <w:p w:rsidR="00EF416B" w:rsidRPr="00045561" w:rsidRDefault="00EF416B" w:rsidP="007B690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bCs/>
          <w:iCs/>
          <w:sz w:val="28"/>
          <w:szCs w:val="28"/>
        </w:rPr>
        <w:lastRenderedPageBreak/>
        <w:t>отделение экстренной консультативной скорой медицинской помощи</w:t>
      </w:r>
      <w:r w:rsidR="00177270">
        <w:rPr>
          <w:rFonts w:ascii="Times New Roman" w:eastAsia="Times New Roman" w:hAnsi="Times New Roman" w:cs="Times New Roman"/>
          <w:bCs/>
          <w:iCs/>
          <w:sz w:val="28"/>
          <w:szCs w:val="28"/>
        </w:rPr>
        <w:t>,</w:t>
      </w:r>
    </w:p>
    <w:p w:rsidR="00EF416B" w:rsidRPr="00045561" w:rsidRDefault="00BA4A5A"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rPr>
        <w:t>т</w:t>
      </w:r>
      <w:r w:rsidR="00EF416B" w:rsidRPr="00045561">
        <w:rPr>
          <w:rFonts w:ascii="Times New Roman" w:eastAsia="Times New Roman" w:hAnsi="Times New Roman" w:cs="Times New Roman"/>
          <w:bCs/>
          <w:iCs/>
          <w:sz w:val="28"/>
          <w:szCs w:val="28"/>
        </w:rPr>
        <w:t>ерриториа</w:t>
      </w:r>
      <w:r w:rsidR="004F5EA6">
        <w:rPr>
          <w:rFonts w:ascii="Times New Roman" w:eastAsia="Times New Roman" w:hAnsi="Times New Roman" w:cs="Times New Roman"/>
          <w:bCs/>
          <w:iCs/>
          <w:sz w:val="28"/>
          <w:szCs w:val="28"/>
        </w:rPr>
        <w:t>льный центр медицины катастроф;</w:t>
      </w:r>
    </w:p>
    <w:p w:rsidR="00EF416B" w:rsidRPr="00045561" w:rsidRDefault="00EF416B"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5561">
        <w:rPr>
          <w:rFonts w:ascii="Times New Roman" w:eastAsia="Times New Roman" w:hAnsi="Times New Roman" w:cs="Times New Roman"/>
          <w:bCs/>
          <w:iCs/>
          <w:sz w:val="28"/>
          <w:szCs w:val="28"/>
        </w:rPr>
        <w:t xml:space="preserve">отделение скорой медицинской помощи </w:t>
      </w:r>
      <w:r w:rsidR="00DB49EF">
        <w:rPr>
          <w:rFonts w:ascii="Times New Roman" w:eastAsia="Times New Roman" w:hAnsi="Times New Roman" w:cs="Times New Roman"/>
          <w:bCs/>
          <w:iCs/>
          <w:sz w:val="28"/>
          <w:szCs w:val="28"/>
        </w:rPr>
        <w:t>Ф</w:t>
      </w:r>
      <w:r w:rsidRPr="00045561">
        <w:rPr>
          <w:rFonts w:ascii="Times New Roman" w:eastAsia="Times New Roman" w:hAnsi="Times New Roman" w:cs="Times New Roman"/>
          <w:bCs/>
          <w:iCs/>
          <w:sz w:val="28"/>
          <w:szCs w:val="28"/>
        </w:rPr>
        <w:t xml:space="preserve">едерального бюджетного учреждения здравоохранения «Медико-санитарная часть № 52» </w:t>
      </w:r>
      <w:r w:rsidR="00DB49EF">
        <w:rPr>
          <w:rFonts w:ascii="Times New Roman" w:eastAsia="Times New Roman" w:hAnsi="Times New Roman" w:cs="Times New Roman"/>
          <w:bCs/>
          <w:iCs/>
          <w:sz w:val="28"/>
          <w:szCs w:val="28"/>
        </w:rPr>
        <w:t>Ф</w:t>
      </w:r>
      <w:r w:rsidRPr="00045561">
        <w:rPr>
          <w:rFonts w:ascii="Times New Roman" w:eastAsia="Times New Roman" w:hAnsi="Times New Roman" w:cs="Times New Roman"/>
          <w:bCs/>
          <w:iCs/>
          <w:sz w:val="28"/>
          <w:szCs w:val="28"/>
        </w:rPr>
        <w:t xml:space="preserve">едерального медико-биологического </w:t>
      </w:r>
      <w:r w:rsidR="000A581D" w:rsidRPr="00045561">
        <w:rPr>
          <w:rFonts w:ascii="Times New Roman" w:eastAsia="Times New Roman" w:hAnsi="Times New Roman" w:cs="Times New Roman"/>
          <w:bCs/>
          <w:iCs/>
          <w:sz w:val="28"/>
          <w:szCs w:val="28"/>
        </w:rPr>
        <w:t>агентства</w:t>
      </w:r>
      <w:r w:rsidR="00DB49EF">
        <w:rPr>
          <w:rFonts w:ascii="Times New Roman" w:eastAsia="Times New Roman" w:hAnsi="Times New Roman" w:cs="Times New Roman"/>
          <w:bCs/>
          <w:iCs/>
          <w:sz w:val="28"/>
          <w:szCs w:val="28"/>
        </w:rPr>
        <w:t xml:space="preserve">, расположенное в </w:t>
      </w:r>
      <w:r w:rsidRPr="00045561">
        <w:rPr>
          <w:rFonts w:ascii="Times New Roman" w:eastAsia="Times New Roman" w:hAnsi="Times New Roman" w:cs="Times New Roman"/>
          <w:bCs/>
          <w:iCs/>
          <w:sz w:val="28"/>
          <w:szCs w:val="28"/>
        </w:rPr>
        <w:t>г.</w:t>
      </w:r>
      <w:r w:rsidR="00DB49EF">
        <w:rPr>
          <w:rFonts w:ascii="Times New Roman" w:eastAsia="Times New Roman" w:hAnsi="Times New Roman" w:cs="Times New Roman"/>
          <w:bCs/>
          <w:iCs/>
          <w:sz w:val="28"/>
          <w:szCs w:val="28"/>
        </w:rPr>
        <w:t xml:space="preserve"> </w:t>
      </w:r>
      <w:r w:rsidRPr="00045561">
        <w:rPr>
          <w:rFonts w:ascii="Times New Roman" w:eastAsia="Times New Roman" w:hAnsi="Times New Roman" w:cs="Times New Roman"/>
          <w:bCs/>
          <w:iCs/>
          <w:sz w:val="28"/>
          <w:szCs w:val="28"/>
        </w:rPr>
        <w:t>Кирово-Чепецке</w:t>
      </w:r>
      <w:r w:rsidR="004F5EA6">
        <w:rPr>
          <w:rFonts w:ascii="Times New Roman" w:eastAsia="Times New Roman" w:hAnsi="Times New Roman" w:cs="Times New Roman"/>
          <w:bCs/>
          <w:iCs/>
          <w:sz w:val="28"/>
          <w:szCs w:val="28"/>
        </w:rPr>
        <w:t>;</w:t>
      </w:r>
    </w:p>
    <w:p w:rsidR="00EF416B" w:rsidRPr="00045561" w:rsidRDefault="00EF416B" w:rsidP="00EF416B">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отделение скорой медицинской помощи федерального казенного учреждения здравоохранения «Медико-санитарная часть № 43 Федеральной сл</w:t>
      </w:r>
      <w:r w:rsidR="00853D77">
        <w:rPr>
          <w:rFonts w:ascii="Times New Roman" w:eastAsia="Times New Roman" w:hAnsi="Times New Roman" w:cs="Times New Roman"/>
          <w:bCs/>
          <w:iCs/>
          <w:sz w:val="28"/>
          <w:szCs w:val="28"/>
        </w:rPr>
        <w:t>ужбы исполнения наказаний</w:t>
      </w:r>
      <w:r w:rsidRPr="00045561">
        <w:rPr>
          <w:rFonts w:ascii="Times New Roman" w:eastAsia="Times New Roman" w:hAnsi="Times New Roman" w:cs="Times New Roman"/>
          <w:bCs/>
          <w:iCs/>
          <w:sz w:val="28"/>
          <w:szCs w:val="28"/>
        </w:rPr>
        <w:t>», расположенное в п</w:t>
      </w:r>
      <w:r w:rsidR="004F5EA6">
        <w:rPr>
          <w:rFonts w:ascii="Times New Roman" w:eastAsia="Times New Roman" w:hAnsi="Times New Roman" w:cs="Times New Roman"/>
          <w:bCs/>
          <w:iCs/>
          <w:sz w:val="28"/>
          <w:szCs w:val="28"/>
        </w:rPr>
        <w:t>ос</w:t>
      </w:r>
      <w:r w:rsidR="00DB49EF">
        <w:rPr>
          <w:rFonts w:ascii="Times New Roman" w:eastAsia="Times New Roman" w:hAnsi="Times New Roman" w:cs="Times New Roman"/>
          <w:bCs/>
          <w:iCs/>
          <w:sz w:val="28"/>
          <w:szCs w:val="28"/>
        </w:rPr>
        <w:t>.</w:t>
      </w:r>
      <w:r w:rsidR="00853D77">
        <w:rPr>
          <w:rFonts w:ascii="Times New Roman" w:eastAsia="Times New Roman" w:hAnsi="Times New Roman" w:cs="Times New Roman"/>
          <w:bCs/>
          <w:iCs/>
          <w:sz w:val="28"/>
          <w:szCs w:val="28"/>
        </w:rPr>
        <w:t xml:space="preserve"> Лесной </w:t>
      </w:r>
      <w:r w:rsidRPr="00045561">
        <w:rPr>
          <w:rFonts w:ascii="Times New Roman" w:eastAsia="Times New Roman" w:hAnsi="Times New Roman" w:cs="Times New Roman"/>
          <w:bCs/>
          <w:iCs/>
          <w:sz w:val="28"/>
          <w:szCs w:val="28"/>
        </w:rPr>
        <w:t xml:space="preserve">Верхнекамского района. </w:t>
      </w:r>
    </w:p>
    <w:p w:rsidR="00EF416B" w:rsidRPr="00045561" w:rsidRDefault="00EF416B" w:rsidP="00045561">
      <w:pPr>
        <w:widowControl w:val="0"/>
        <w:tabs>
          <w:tab w:val="left" w:pos="8789"/>
        </w:tabs>
        <w:autoSpaceDE w:val="0"/>
        <w:autoSpaceDN w:val="0"/>
        <w:adjustRightInd w:val="0"/>
        <w:spacing w:after="0" w:line="360" w:lineRule="auto"/>
        <w:ind w:firstLine="709"/>
        <w:jc w:val="both"/>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 xml:space="preserve">Численность </w:t>
      </w:r>
      <w:r w:rsidR="004F5EA6" w:rsidRPr="00045561">
        <w:rPr>
          <w:rFonts w:ascii="Times New Roman" w:eastAsia="Times New Roman" w:hAnsi="Times New Roman" w:cs="Times New Roman"/>
          <w:bCs/>
          <w:iCs/>
          <w:sz w:val="28"/>
          <w:szCs w:val="28"/>
        </w:rPr>
        <w:t>населения</w:t>
      </w:r>
      <w:r w:rsidR="00853D77">
        <w:rPr>
          <w:rFonts w:ascii="Times New Roman" w:eastAsia="Times New Roman" w:hAnsi="Times New Roman" w:cs="Times New Roman"/>
          <w:bCs/>
          <w:iCs/>
          <w:sz w:val="28"/>
          <w:szCs w:val="28"/>
        </w:rPr>
        <w:t>,</w:t>
      </w:r>
      <w:r w:rsidR="004F5EA6" w:rsidRPr="00045561">
        <w:rPr>
          <w:rFonts w:ascii="Times New Roman" w:eastAsia="Times New Roman" w:hAnsi="Times New Roman" w:cs="Times New Roman"/>
          <w:bCs/>
          <w:iCs/>
          <w:sz w:val="28"/>
          <w:szCs w:val="28"/>
        </w:rPr>
        <w:t xml:space="preserve"> </w:t>
      </w:r>
      <w:r w:rsidRPr="00045561">
        <w:rPr>
          <w:rFonts w:ascii="Times New Roman" w:eastAsia="Times New Roman" w:hAnsi="Times New Roman" w:cs="Times New Roman"/>
          <w:bCs/>
          <w:iCs/>
          <w:sz w:val="28"/>
          <w:szCs w:val="28"/>
        </w:rPr>
        <w:t>обслуживаемого Кировск</w:t>
      </w:r>
      <w:r w:rsidR="00421FE2">
        <w:rPr>
          <w:rFonts w:ascii="Times New Roman" w:eastAsia="Times New Roman" w:hAnsi="Times New Roman" w:cs="Times New Roman"/>
          <w:bCs/>
          <w:iCs/>
          <w:sz w:val="28"/>
          <w:szCs w:val="28"/>
        </w:rPr>
        <w:t>им областным</w:t>
      </w:r>
      <w:r w:rsidRPr="00045561">
        <w:rPr>
          <w:rFonts w:ascii="Times New Roman" w:eastAsia="Times New Roman" w:hAnsi="Times New Roman" w:cs="Times New Roman"/>
          <w:bCs/>
          <w:iCs/>
          <w:sz w:val="28"/>
          <w:szCs w:val="28"/>
        </w:rPr>
        <w:t xml:space="preserve"> государственн</w:t>
      </w:r>
      <w:r w:rsidR="00421FE2">
        <w:rPr>
          <w:rFonts w:ascii="Times New Roman" w:eastAsia="Times New Roman" w:hAnsi="Times New Roman" w:cs="Times New Roman"/>
          <w:bCs/>
          <w:iCs/>
          <w:sz w:val="28"/>
          <w:szCs w:val="28"/>
        </w:rPr>
        <w:t>ым</w:t>
      </w:r>
      <w:r w:rsidRPr="00045561">
        <w:rPr>
          <w:rFonts w:ascii="Times New Roman" w:eastAsia="Times New Roman" w:hAnsi="Times New Roman" w:cs="Times New Roman"/>
          <w:bCs/>
          <w:iCs/>
          <w:sz w:val="28"/>
          <w:szCs w:val="28"/>
        </w:rPr>
        <w:t xml:space="preserve"> бюджетн</w:t>
      </w:r>
      <w:r w:rsidR="00421FE2">
        <w:rPr>
          <w:rFonts w:ascii="Times New Roman" w:eastAsia="Times New Roman" w:hAnsi="Times New Roman" w:cs="Times New Roman"/>
          <w:bCs/>
          <w:iCs/>
          <w:sz w:val="28"/>
          <w:szCs w:val="28"/>
        </w:rPr>
        <w:t>ым</w:t>
      </w:r>
      <w:r w:rsidRPr="00045561">
        <w:rPr>
          <w:rFonts w:ascii="Times New Roman" w:eastAsia="Times New Roman" w:hAnsi="Times New Roman" w:cs="Times New Roman"/>
          <w:bCs/>
          <w:iCs/>
          <w:sz w:val="28"/>
          <w:szCs w:val="28"/>
        </w:rPr>
        <w:t xml:space="preserve"> учреждени</w:t>
      </w:r>
      <w:r w:rsidR="00421FE2">
        <w:rPr>
          <w:rFonts w:ascii="Times New Roman" w:eastAsia="Times New Roman" w:hAnsi="Times New Roman" w:cs="Times New Roman"/>
          <w:bCs/>
          <w:iCs/>
          <w:sz w:val="28"/>
          <w:szCs w:val="28"/>
        </w:rPr>
        <w:t>ем</w:t>
      </w:r>
      <w:r w:rsidRPr="00045561">
        <w:rPr>
          <w:rFonts w:ascii="Times New Roman" w:eastAsia="Times New Roman" w:hAnsi="Times New Roman" w:cs="Times New Roman"/>
          <w:bCs/>
          <w:iCs/>
          <w:sz w:val="28"/>
          <w:szCs w:val="28"/>
        </w:rPr>
        <w:t xml:space="preserve"> здравоохранения «Станция скорой медицинской помощи г. Кирова»</w:t>
      </w:r>
      <w:r w:rsidR="00421FE2">
        <w:rPr>
          <w:rFonts w:ascii="Times New Roman" w:eastAsia="Times New Roman" w:hAnsi="Times New Roman" w:cs="Times New Roman"/>
          <w:bCs/>
          <w:iCs/>
          <w:sz w:val="28"/>
          <w:szCs w:val="28"/>
        </w:rPr>
        <w:t>,</w:t>
      </w:r>
      <w:r w:rsidRPr="00045561">
        <w:rPr>
          <w:rFonts w:ascii="Times New Roman" w:eastAsia="Times New Roman" w:hAnsi="Times New Roman" w:cs="Times New Roman"/>
          <w:bCs/>
          <w:iCs/>
          <w:sz w:val="28"/>
          <w:szCs w:val="28"/>
        </w:rPr>
        <w:t xml:space="preserve"> составляет </w:t>
      </w:r>
      <w:r w:rsidR="00852AEE">
        <w:rPr>
          <w:rFonts w:ascii="Times New Roman" w:eastAsia="Times New Roman" w:hAnsi="Times New Roman" w:cs="Times New Roman"/>
          <w:bCs/>
          <w:iCs/>
          <w:sz w:val="28"/>
          <w:szCs w:val="28"/>
        </w:rPr>
        <w:t>около 1220</w:t>
      </w:r>
      <w:r w:rsidRPr="00045561">
        <w:rPr>
          <w:rFonts w:ascii="Times New Roman" w:eastAsia="Times New Roman" w:hAnsi="Times New Roman" w:cs="Times New Roman"/>
          <w:bCs/>
          <w:iCs/>
          <w:sz w:val="28"/>
          <w:szCs w:val="28"/>
        </w:rPr>
        <w:t>000 человек, федеральны</w:t>
      </w:r>
      <w:r w:rsidR="00421FE2">
        <w:rPr>
          <w:rFonts w:ascii="Times New Roman" w:eastAsia="Times New Roman" w:hAnsi="Times New Roman" w:cs="Times New Roman"/>
          <w:bCs/>
          <w:iCs/>
          <w:sz w:val="28"/>
          <w:szCs w:val="28"/>
        </w:rPr>
        <w:t>ми</w:t>
      </w:r>
      <w:r w:rsidRPr="00045561">
        <w:rPr>
          <w:rFonts w:ascii="Times New Roman" w:eastAsia="Times New Roman" w:hAnsi="Times New Roman" w:cs="Times New Roman"/>
          <w:bCs/>
          <w:iCs/>
          <w:sz w:val="28"/>
          <w:szCs w:val="28"/>
        </w:rPr>
        <w:t xml:space="preserve"> учреждени</w:t>
      </w:r>
      <w:r w:rsidR="00421FE2">
        <w:rPr>
          <w:rFonts w:ascii="Times New Roman" w:eastAsia="Times New Roman" w:hAnsi="Times New Roman" w:cs="Times New Roman"/>
          <w:bCs/>
          <w:iCs/>
          <w:sz w:val="28"/>
          <w:szCs w:val="28"/>
        </w:rPr>
        <w:t>ями</w:t>
      </w:r>
      <w:r w:rsidR="00852AEE">
        <w:rPr>
          <w:rFonts w:ascii="Times New Roman" w:eastAsia="Times New Roman" w:hAnsi="Times New Roman" w:cs="Times New Roman"/>
          <w:bCs/>
          <w:iCs/>
          <w:sz w:val="28"/>
          <w:szCs w:val="28"/>
        </w:rPr>
        <w:t xml:space="preserve"> – 70</w:t>
      </w:r>
      <w:r w:rsidRPr="00045561">
        <w:rPr>
          <w:rFonts w:ascii="Times New Roman" w:eastAsia="Times New Roman" w:hAnsi="Times New Roman" w:cs="Times New Roman"/>
          <w:bCs/>
          <w:iCs/>
          <w:sz w:val="28"/>
          <w:szCs w:val="28"/>
        </w:rPr>
        <w:t xml:space="preserve">000 человек. </w:t>
      </w:r>
    </w:p>
    <w:p w:rsidR="00EF416B" w:rsidRPr="00045561" w:rsidRDefault="00EF416B" w:rsidP="00045561">
      <w:pPr>
        <w:widowControl w:val="0"/>
        <w:tabs>
          <w:tab w:val="left" w:pos="8789"/>
        </w:tabs>
        <w:autoSpaceDE w:val="0"/>
        <w:autoSpaceDN w:val="0"/>
        <w:adjustRightInd w:val="0"/>
        <w:spacing w:after="0" w:line="360" w:lineRule="auto"/>
        <w:ind w:firstLine="709"/>
        <w:jc w:val="both"/>
        <w:rPr>
          <w:rFonts w:ascii="Times New Roman" w:eastAsia="Calibri" w:hAnsi="Times New Roman" w:cs="Times New Roman"/>
          <w:sz w:val="28"/>
          <w:szCs w:val="28"/>
        </w:rPr>
      </w:pPr>
      <w:r w:rsidRPr="00045561">
        <w:rPr>
          <w:rFonts w:ascii="Times New Roman" w:eastAsia="Times New Roman" w:hAnsi="Times New Roman" w:cs="Times New Roman"/>
          <w:bCs/>
          <w:iCs/>
          <w:sz w:val="28"/>
          <w:szCs w:val="28"/>
        </w:rPr>
        <w:t>Скорую медицинскую помощь населению</w:t>
      </w:r>
      <w:r w:rsidR="00421FE2">
        <w:rPr>
          <w:rFonts w:ascii="Times New Roman" w:eastAsia="Times New Roman" w:hAnsi="Times New Roman" w:cs="Times New Roman"/>
          <w:bCs/>
          <w:iCs/>
          <w:sz w:val="28"/>
          <w:szCs w:val="28"/>
        </w:rPr>
        <w:t xml:space="preserve"> Кировской области</w:t>
      </w:r>
      <w:r w:rsidRPr="00045561">
        <w:rPr>
          <w:rFonts w:ascii="Times New Roman" w:eastAsia="Times New Roman" w:hAnsi="Times New Roman" w:cs="Times New Roman"/>
          <w:bCs/>
          <w:iCs/>
          <w:sz w:val="28"/>
          <w:szCs w:val="28"/>
        </w:rPr>
        <w:t xml:space="preserve"> оказывают</w:t>
      </w:r>
      <w:r w:rsidRPr="00045561">
        <w:rPr>
          <w:rFonts w:ascii="Times New Roman" w:eastAsia="Calibri" w:hAnsi="Times New Roman" w:cs="Times New Roman"/>
          <w:sz w:val="28"/>
          <w:szCs w:val="28"/>
        </w:rPr>
        <w:t xml:space="preserve"> 136,25 бригады, из них 32,5 бригады</w:t>
      </w:r>
      <w:r w:rsidR="00421FE2">
        <w:rPr>
          <w:rFonts w:ascii="Times New Roman" w:eastAsia="Calibri" w:hAnsi="Times New Roman" w:cs="Times New Roman"/>
          <w:sz w:val="28"/>
          <w:szCs w:val="28"/>
        </w:rPr>
        <w:t xml:space="preserve"> –</w:t>
      </w:r>
      <w:r w:rsidRPr="00045561">
        <w:rPr>
          <w:rFonts w:ascii="Times New Roman" w:eastAsia="Calibri" w:hAnsi="Times New Roman" w:cs="Times New Roman"/>
          <w:sz w:val="28"/>
          <w:szCs w:val="28"/>
        </w:rPr>
        <w:t xml:space="preserve"> врачебные, 102,75</w:t>
      </w:r>
      <w:r w:rsidR="00421FE2">
        <w:rPr>
          <w:rFonts w:ascii="Times New Roman" w:eastAsia="Calibri" w:hAnsi="Times New Roman" w:cs="Times New Roman"/>
          <w:sz w:val="28"/>
          <w:szCs w:val="28"/>
        </w:rPr>
        <w:t> </w:t>
      </w:r>
      <w:r w:rsidR="00421FE2" w:rsidRPr="00045561">
        <w:rPr>
          <w:rFonts w:ascii="Times New Roman" w:eastAsia="Calibri" w:hAnsi="Times New Roman" w:cs="Times New Roman"/>
          <w:sz w:val="28"/>
          <w:szCs w:val="28"/>
        </w:rPr>
        <w:t>бригады</w:t>
      </w:r>
      <w:r w:rsidR="00421FE2">
        <w:rPr>
          <w:rFonts w:ascii="Times New Roman" w:eastAsia="Calibri" w:hAnsi="Times New Roman" w:cs="Times New Roman"/>
          <w:sz w:val="28"/>
          <w:szCs w:val="28"/>
        </w:rPr>
        <w:t xml:space="preserve"> – </w:t>
      </w:r>
      <w:r w:rsidRPr="00045561">
        <w:rPr>
          <w:rFonts w:ascii="Times New Roman" w:eastAsia="Calibri" w:hAnsi="Times New Roman" w:cs="Times New Roman"/>
          <w:sz w:val="28"/>
          <w:szCs w:val="28"/>
        </w:rPr>
        <w:t>фельдшерские, 1 бригада</w:t>
      </w:r>
      <w:r w:rsidR="00421FE2">
        <w:rPr>
          <w:rFonts w:ascii="Times New Roman" w:eastAsia="Calibri" w:hAnsi="Times New Roman" w:cs="Times New Roman"/>
          <w:sz w:val="28"/>
          <w:szCs w:val="28"/>
        </w:rPr>
        <w:t xml:space="preserve"> –</w:t>
      </w:r>
      <w:r w:rsidRPr="00045561">
        <w:rPr>
          <w:rFonts w:ascii="Times New Roman" w:eastAsia="Calibri" w:hAnsi="Times New Roman" w:cs="Times New Roman"/>
          <w:sz w:val="28"/>
          <w:szCs w:val="28"/>
        </w:rPr>
        <w:t xml:space="preserve"> авиамедицинская. Обеспеченность населения бригадами скорой медицинской помощи – 1,05</w:t>
      </w:r>
      <w:r w:rsidR="009B7021">
        <w:rPr>
          <w:rFonts w:ascii="Times New Roman" w:eastAsia="Calibri" w:hAnsi="Times New Roman" w:cs="Times New Roman"/>
          <w:sz w:val="28"/>
          <w:szCs w:val="28"/>
        </w:rPr>
        <w:t> </w:t>
      </w:r>
      <w:r w:rsidRPr="00045561">
        <w:rPr>
          <w:rFonts w:ascii="Times New Roman" w:eastAsia="Calibri" w:hAnsi="Times New Roman" w:cs="Times New Roman"/>
          <w:sz w:val="28"/>
          <w:szCs w:val="28"/>
        </w:rPr>
        <w:t>бригады на 10 тыс. человек населения (шестичасовыми бригадо</w:t>
      </w:r>
      <w:r w:rsidR="000A581D">
        <w:rPr>
          <w:rFonts w:ascii="Times New Roman" w:eastAsia="Calibri" w:hAnsi="Times New Roman" w:cs="Times New Roman"/>
          <w:sz w:val="28"/>
          <w:szCs w:val="28"/>
        </w:rPr>
        <w:t>-</w:t>
      </w:r>
      <w:r w:rsidRPr="00045561">
        <w:rPr>
          <w:rFonts w:ascii="Times New Roman" w:eastAsia="Calibri" w:hAnsi="Times New Roman" w:cs="Times New Roman"/>
          <w:sz w:val="28"/>
          <w:szCs w:val="28"/>
        </w:rPr>
        <w:t>сменами</w:t>
      </w:r>
      <w:r w:rsidR="009B7021">
        <w:rPr>
          <w:rFonts w:ascii="Times New Roman" w:eastAsia="Calibri" w:hAnsi="Times New Roman" w:cs="Times New Roman"/>
          <w:sz w:val="28"/>
          <w:szCs w:val="28"/>
        </w:rPr>
        <w:t> </w:t>
      </w:r>
      <w:r w:rsidRPr="00045561">
        <w:rPr>
          <w:rFonts w:ascii="Times New Roman" w:eastAsia="Calibri" w:hAnsi="Times New Roman" w:cs="Times New Roman"/>
          <w:sz w:val="28"/>
          <w:szCs w:val="28"/>
        </w:rPr>
        <w:t>– 4,2 бригады на 10 тыс. человек населения).</w:t>
      </w:r>
    </w:p>
    <w:p w:rsidR="00EF416B" w:rsidRPr="00045561" w:rsidRDefault="00EF416B" w:rsidP="00EF416B">
      <w:pPr>
        <w:suppressAutoHyphens/>
        <w:spacing w:after="0" w:line="360" w:lineRule="auto"/>
        <w:ind w:right="-2" w:firstLine="709"/>
        <w:jc w:val="both"/>
        <w:rPr>
          <w:rFonts w:ascii="Times New Roman" w:eastAsia="Calibri" w:hAnsi="Times New Roman" w:cs="Times New Roman"/>
          <w:sz w:val="28"/>
          <w:szCs w:val="28"/>
        </w:rPr>
      </w:pPr>
      <w:r w:rsidRPr="00045561">
        <w:rPr>
          <w:rFonts w:ascii="Times New Roman" w:eastAsia="Calibri" w:hAnsi="Times New Roman" w:cs="Times New Roman"/>
          <w:sz w:val="28"/>
          <w:szCs w:val="28"/>
        </w:rPr>
        <w:t>Обеспеченность</w:t>
      </w:r>
      <w:r w:rsidR="00421FE2">
        <w:rPr>
          <w:rFonts w:ascii="Times New Roman" w:eastAsia="Calibri" w:hAnsi="Times New Roman" w:cs="Times New Roman"/>
          <w:sz w:val="28"/>
          <w:szCs w:val="28"/>
        </w:rPr>
        <w:t xml:space="preserve"> населения</w:t>
      </w:r>
      <w:r w:rsidRPr="00045561">
        <w:rPr>
          <w:rFonts w:ascii="Times New Roman" w:eastAsia="Calibri" w:hAnsi="Times New Roman" w:cs="Times New Roman"/>
          <w:sz w:val="28"/>
          <w:szCs w:val="28"/>
        </w:rPr>
        <w:t xml:space="preserve"> бригадами скорой медицинской помощи представлена в таблице 8.</w:t>
      </w:r>
    </w:p>
    <w:p w:rsidR="00EF416B" w:rsidRPr="00045561" w:rsidRDefault="00EF416B" w:rsidP="00EF416B">
      <w:pPr>
        <w:suppressAutoHyphens/>
        <w:spacing w:after="0" w:line="360" w:lineRule="auto"/>
        <w:ind w:right="-2" w:firstLine="851"/>
        <w:jc w:val="right"/>
        <w:rPr>
          <w:rFonts w:ascii="Times New Roman" w:eastAsia="Calibri" w:hAnsi="Times New Roman" w:cs="Times New Roman"/>
          <w:sz w:val="28"/>
          <w:szCs w:val="28"/>
        </w:rPr>
      </w:pPr>
      <w:r w:rsidRPr="00045561">
        <w:rPr>
          <w:rFonts w:ascii="Times New Roman" w:eastAsia="Calibri" w:hAnsi="Times New Roman" w:cs="Times New Roman"/>
          <w:sz w:val="28"/>
          <w:szCs w:val="28"/>
        </w:rPr>
        <w:t xml:space="preserve">Таблица 8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2992"/>
        <w:gridCol w:w="2540"/>
      </w:tblGrid>
      <w:tr w:rsidR="00045561" w:rsidRPr="00045561" w:rsidTr="009C34F7">
        <w:trPr>
          <w:jc w:val="center"/>
        </w:trPr>
        <w:tc>
          <w:tcPr>
            <w:tcW w:w="2110" w:type="pct"/>
            <w:tcBorders>
              <w:top w:val="single" w:sz="4" w:space="0" w:color="auto"/>
              <w:left w:val="single" w:sz="4" w:space="0" w:color="auto"/>
              <w:bottom w:val="single" w:sz="4" w:space="0" w:color="auto"/>
              <w:right w:val="single" w:sz="4" w:space="0" w:color="auto"/>
            </w:tcBorders>
            <w:hideMark/>
          </w:tcPr>
          <w:p w:rsidR="00EF416B" w:rsidRPr="00045561" w:rsidRDefault="00EF416B" w:rsidP="00421FE2">
            <w:pPr>
              <w:spacing w:after="0" w:line="240" w:lineRule="auto"/>
              <w:ind w:right="-2"/>
              <w:jc w:val="center"/>
              <w:rPr>
                <w:rFonts w:ascii="Times New Roman" w:hAnsi="Times New Roman" w:cs="Times New Roman"/>
                <w:bCs/>
                <w:sz w:val="24"/>
                <w:szCs w:val="24"/>
              </w:rPr>
            </w:pPr>
            <w:r w:rsidRPr="00045561">
              <w:rPr>
                <w:rFonts w:ascii="Times New Roman" w:hAnsi="Times New Roman" w:cs="Times New Roman"/>
                <w:bCs/>
                <w:sz w:val="24"/>
                <w:szCs w:val="24"/>
              </w:rPr>
              <w:t xml:space="preserve">Бригады скорой медицинской </w:t>
            </w:r>
            <w:r w:rsidRPr="00045561">
              <w:rPr>
                <w:rFonts w:ascii="Times New Roman" w:hAnsi="Times New Roman" w:cs="Times New Roman"/>
                <w:bCs/>
                <w:sz w:val="24"/>
                <w:szCs w:val="24"/>
              </w:rPr>
              <w:br/>
              <w:t>помощи</w:t>
            </w:r>
          </w:p>
        </w:tc>
        <w:tc>
          <w:tcPr>
            <w:tcW w:w="1563" w:type="pct"/>
            <w:tcBorders>
              <w:top w:val="single" w:sz="4" w:space="0" w:color="auto"/>
              <w:left w:val="single" w:sz="4" w:space="0" w:color="auto"/>
              <w:bottom w:val="single" w:sz="4" w:space="0" w:color="auto"/>
              <w:right w:val="single" w:sz="4" w:space="0" w:color="auto"/>
            </w:tcBorders>
            <w:hideMark/>
          </w:tcPr>
          <w:p w:rsidR="00EF416B" w:rsidRPr="00045561" w:rsidRDefault="00EF416B" w:rsidP="00421FE2">
            <w:pPr>
              <w:spacing w:after="0" w:line="240" w:lineRule="auto"/>
              <w:ind w:right="-2"/>
              <w:jc w:val="center"/>
              <w:rPr>
                <w:rFonts w:ascii="Times New Roman" w:hAnsi="Times New Roman" w:cs="Times New Roman"/>
                <w:bCs/>
                <w:sz w:val="24"/>
                <w:szCs w:val="24"/>
              </w:rPr>
            </w:pPr>
            <w:r w:rsidRPr="00045561">
              <w:rPr>
                <w:rFonts w:ascii="Times New Roman" w:hAnsi="Times New Roman" w:cs="Times New Roman"/>
                <w:bCs/>
                <w:sz w:val="24"/>
                <w:szCs w:val="24"/>
              </w:rPr>
              <w:t>Бригадо</w:t>
            </w:r>
            <w:r w:rsidR="000A581D">
              <w:rPr>
                <w:rFonts w:ascii="Times New Roman" w:hAnsi="Times New Roman" w:cs="Times New Roman"/>
                <w:bCs/>
                <w:sz w:val="24"/>
                <w:szCs w:val="24"/>
              </w:rPr>
              <w:t>-</w:t>
            </w:r>
            <w:r w:rsidRPr="00045561">
              <w:rPr>
                <w:rFonts w:ascii="Times New Roman" w:hAnsi="Times New Roman" w:cs="Times New Roman"/>
                <w:bCs/>
                <w:sz w:val="24"/>
                <w:szCs w:val="24"/>
              </w:rPr>
              <w:t>смены</w:t>
            </w:r>
            <w:r w:rsidR="00421FE2">
              <w:rPr>
                <w:rFonts w:ascii="Times New Roman" w:hAnsi="Times New Roman" w:cs="Times New Roman"/>
                <w:bCs/>
                <w:sz w:val="24"/>
                <w:szCs w:val="24"/>
              </w:rPr>
              <w:t>, единиц</w:t>
            </w:r>
          </w:p>
        </w:tc>
        <w:tc>
          <w:tcPr>
            <w:tcW w:w="1327" w:type="pct"/>
            <w:tcBorders>
              <w:top w:val="single" w:sz="4" w:space="0" w:color="auto"/>
              <w:left w:val="single" w:sz="4" w:space="0" w:color="auto"/>
              <w:bottom w:val="single" w:sz="4" w:space="0" w:color="auto"/>
              <w:right w:val="single" w:sz="4" w:space="0" w:color="auto"/>
            </w:tcBorders>
            <w:hideMark/>
          </w:tcPr>
          <w:p w:rsidR="00EF416B" w:rsidRPr="00045561" w:rsidRDefault="00EF416B" w:rsidP="00421FE2">
            <w:pPr>
              <w:spacing w:after="0" w:line="240" w:lineRule="auto"/>
              <w:ind w:right="-2"/>
              <w:jc w:val="center"/>
              <w:rPr>
                <w:rFonts w:ascii="Times New Roman" w:hAnsi="Times New Roman" w:cs="Times New Roman"/>
                <w:bCs/>
                <w:sz w:val="24"/>
                <w:szCs w:val="24"/>
              </w:rPr>
            </w:pPr>
            <w:r w:rsidRPr="00045561">
              <w:rPr>
                <w:rFonts w:ascii="Times New Roman" w:hAnsi="Times New Roman" w:cs="Times New Roman"/>
                <w:bCs/>
                <w:sz w:val="24"/>
                <w:szCs w:val="24"/>
              </w:rPr>
              <w:t>Бригады</w:t>
            </w:r>
            <w:r w:rsidR="00421FE2">
              <w:rPr>
                <w:rFonts w:ascii="Times New Roman" w:hAnsi="Times New Roman" w:cs="Times New Roman"/>
                <w:bCs/>
                <w:sz w:val="24"/>
                <w:szCs w:val="24"/>
              </w:rPr>
              <w:t>, единиц</w:t>
            </w:r>
          </w:p>
        </w:tc>
      </w:tr>
      <w:tr w:rsidR="00045561" w:rsidRPr="00045561" w:rsidTr="009C34F7">
        <w:trPr>
          <w:jc w:val="center"/>
        </w:trPr>
        <w:tc>
          <w:tcPr>
            <w:tcW w:w="2110"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C34F7">
            <w:pPr>
              <w:spacing w:after="0" w:line="240" w:lineRule="auto"/>
              <w:ind w:right="-2"/>
              <w:rPr>
                <w:rFonts w:ascii="Times New Roman" w:hAnsi="Times New Roman" w:cs="Times New Roman"/>
                <w:bCs/>
                <w:sz w:val="24"/>
                <w:szCs w:val="24"/>
              </w:rPr>
            </w:pPr>
            <w:r w:rsidRPr="00045561">
              <w:rPr>
                <w:rFonts w:ascii="Times New Roman" w:hAnsi="Times New Roman" w:cs="Times New Roman"/>
                <w:bCs/>
                <w:sz w:val="24"/>
                <w:szCs w:val="24"/>
              </w:rPr>
              <w:t>Фельдшерские общепрофильные</w:t>
            </w:r>
          </w:p>
        </w:tc>
        <w:tc>
          <w:tcPr>
            <w:tcW w:w="1563" w:type="pct"/>
            <w:tcBorders>
              <w:top w:val="single" w:sz="4" w:space="0" w:color="auto"/>
              <w:left w:val="single" w:sz="4" w:space="0" w:color="auto"/>
              <w:bottom w:val="single" w:sz="4" w:space="0" w:color="auto"/>
              <w:right w:val="single" w:sz="4" w:space="0" w:color="auto"/>
            </w:tcBorders>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411</w:t>
            </w:r>
          </w:p>
        </w:tc>
        <w:tc>
          <w:tcPr>
            <w:tcW w:w="1327"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102,75</w:t>
            </w:r>
          </w:p>
        </w:tc>
      </w:tr>
      <w:tr w:rsidR="00045561" w:rsidRPr="00045561" w:rsidTr="009C34F7">
        <w:trPr>
          <w:jc w:val="center"/>
        </w:trPr>
        <w:tc>
          <w:tcPr>
            <w:tcW w:w="2110"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C34F7">
            <w:pPr>
              <w:spacing w:after="0" w:line="240" w:lineRule="auto"/>
              <w:ind w:right="-2"/>
              <w:rPr>
                <w:rFonts w:ascii="Times New Roman" w:hAnsi="Times New Roman" w:cs="Times New Roman"/>
                <w:bCs/>
                <w:sz w:val="24"/>
                <w:szCs w:val="24"/>
              </w:rPr>
            </w:pPr>
            <w:r w:rsidRPr="00045561">
              <w:rPr>
                <w:rFonts w:ascii="Times New Roman" w:hAnsi="Times New Roman" w:cs="Times New Roman"/>
                <w:bCs/>
                <w:sz w:val="24"/>
                <w:szCs w:val="24"/>
              </w:rPr>
              <w:t>Врачебные</w:t>
            </w:r>
            <w:r w:rsidRPr="00045561">
              <w:t xml:space="preserve"> </w:t>
            </w:r>
            <w:r w:rsidRPr="00045561">
              <w:rPr>
                <w:rFonts w:ascii="Times New Roman" w:hAnsi="Times New Roman" w:cs="Times New Roman"/>
                <w:bCs/>
                <w:sz w:val="24"/>
                <w:szCs w:val="24"/>
              </w:rPr>
              <w:t>общепрофильные</w:t>
            </w:r>
          </w:p>
        </w:tc>
        <w:tc>
          <w:tcPr>
            <w:tcW w:w="1563" w:type="pct"/>
            <w:tcBorders>
              <w:top w:val="single" w:sz="4" w:space="0" w:color="auto"/>
              <w:left w:val="single" w:sz="4" w:space="0" w:color="auto"/>
              <w:bottom w:val="single" w:sz="4" w:space="0" w:color="auto"/>
              <w:right w:val="single" w:sz="4" w:space="0" w:color="auto"/>
            </w:tcBorders>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87</w:t>
            </w:r>
          </w:p>
        </w:tc>
        <w:tc>
          <w:tcPr>
            <w:tcW w:w="1327"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21,75</w:t>
            </w:r>
          </w:p>
        </w:tc>
      </w:tr>
      <w:tr w:rsidR="00045561" w:rsidRPr="00045561" w:rsidTr="009C34F7">
        <w:trPr>
          <w:jc w:val="center"/>
        </w:trPr>
        <w:tc>
          <w:tcPr>
            <w:tcW w:w="2110"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C34F7">
            <w:pPr>
              <w:spacing w:after="0" w:line="240" w:lineRule="auto"/>
              <w:ind w:right="-2"/>
              <w:rPr>
                <w:rFonts w:ascii="Times New Roman" w:hAnsi="Times New Roman" w:cs="Times New Roman"/>
                <w:bCs/>
                <w:sz w:val="24"/>
                <w:szCs w:val="24"/>
              </w:rPr>
            </w:pPr>
            <w:r w:rsidRPr="00045561">
              <w:rPr>
                <w:rFonts w:ascii="Times New Roman" w:hAnsi="Times New Roman" w:cs="Times New Roman"/>
                <w:bCs/>
                <w:sz w:val="24"/>
                <w:szCs w:val="24"/>
              </w:rPr>
              <w:t>Специализированные</w:t>
            </w:r>
          </w:p>
        </w:tc>
        <w:tc>
          <w:tcPr>
            <w:tcW w:w="1563"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43</w:t>
            </w:r>
          </w:p>
        </w:tc>
        <w:tc>
          <w:tcPr>
            <w:tcW w:w="1327"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10,75</w:t>
            </w:r>
          </w:p>
        </w:tc>
      </w:tr>
      <w:tr w:rsidR="00045561" w:rsidRPr="00045561" w:rsidTr="009C34F7">
        <w:trPr>
          <w:jc w:val="center"/>
        </w:trPr>
        <w:tc>
          <w:tcPr>
            <w:tcW w:w="2110"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C34F7">
            <w:pPr>
              <w:spacing w:after="0" w:line="240" w:lineRule="auto"/>
              <w:ind w:right="-2"/>
              <w:rPr>
                <w:rFonts w:ascii="Times New Roman" w:hAnsi="Times New Roman" w:cs="Times New Roman"/>
                <w:bCs/>
                <w:sz w:val="24"/>
                <w:szCs w:val="24"/>
              </w:rPr>
            </w:pPr>
            <w:r w:rsidRPr="00045561">
              <w:rPr>
                <w:rFonts w:ascii="Times New Roman" w:hAnsi="Times New Roman" w:cs="Times New Roman"/>
                <w:bCs/>
                <w:sz w:val="24"/>
                <w:szCs w:val="24"/>
              </w:rPr>
              <w:t>Авиамедицинские</w:t>
            </w:r>
          </w:p>
        </w:tc>
        <w:tc>
          <w:tcPr>
            <w:tcW w:w="1563"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4</w:t>
            </w:r>
          </w:p>
        </w:tc>
        <w:tc>
          <w:tcPr>
            <w:tcW w:w="1327"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1</w:t>
            </w:r>
          </w:p>
        </w:tc>
      </w:tr>
      <w:tr w:rsidR="00EF416B" w:rsidRPr="00045561" w:rsidTr="009C34F7">
        <w:trPr>
          <w:jc w:val="center"/>
        </w:trPr>
        <w:tc>
          <w:tcPr>
            <w:tcW w:w="2110"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C34F7">
            <w:pPr>
              <w:spacing w:after="0" w:line="240" w:lineRule="auto"/>
              <w:ind w:right="-2"/>
              <w:rPr>
                <w:rFonts w:ascii="Times New Roman" w:hAnsi="Times New Roman" w:cs="Times New Roman"/>
                <w:bCs/>
                <w:sz w:val="24"/>
                <w:szCs w:val="24"/>
              </w:rPr>
            </w:pPr>
            <w:r w:rsidRPr="00045561">
              <w:rPr>
                <w:rFonts w:ascii="Times New Roman" w:hAnsi="Times New Roman" w:cs="Times New Roman"/>
                <w:bCs/>
                <w:sz w:val="24"/>
                <w:szCs w:val="24"/>
              </w:rPr>
              <w:t>В</w:t>
            </w:r>
            <w:r w:rsidR="009C34F7" w:rsidRPr="00045561">
              <w:rPr>
                <w:rFonts w:ascii="Times New Roman" w:hAnsi="Times New Roman" w:cs="Times New Roman"/>
                <w:bCs/>
                <w:sz w:val="24"/>
                <w:szCs w:val="24"/>
              </w:rPr>
              <w:t>сего</w:t>
            </w:r>
          </w:p>
        </w:tc>
        <w:tc>
          <w:tcPr>
            <w:tcW w:w="1563"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545</w:t>
            </w:r>
          </w:p>
        </w:tc>
        <w:tc>
          <w:tcPr>
            <w:tcW w:w="1327" w:type="pct"/>
            <w:tcBorders>
              <w:top w:val="single" w:sz="4" w:space="0" w:color="auto"/>
              <w:left w:val="single" w:sz="4" w:space="0" w:color="auto"/>
              <w:bottom w:val="single" w:sz="4" w:space="0" w:color="auto"/>
              <w:right w:val="single" w:sz="4" w:space="0" w:color="auto"/>
            </w:tcBorders>
            <w:hideMark/>
          </w:tcPr>
          <w:p w:rsidR="00EF416B" w:rsidRPr="00045561" w:rsidRDefault="00EF416B" w:rsidP="009B7021">
            <w:pPr>
              <w:spacing w:after="0" w:line="240" w:lineRule="auto"/>
              <w:ind w:right="-2"/>
              <w:jc w:val="center"/>
              <w:rPr>
                <w:rFonts w:ascii="Times New Roman" w:hAnsi="Times New Roman" w:cs="Times New Roman"/>
                <w:sz w:val="24"/>
                <w:szCs w:val="24"/>
              </w:rPr>
            </w:pPr>
            <w:r w:rsidRPr="00045561">
              <w:rPr>
                <w:rFonts w:ascii="Times New Roman" w:hAnsi="Times New Roman" w:cs="Times New Roman"/>
                <w:sz w:val="24"/>
                <w:szCs w:val="24"/>
              </w:rPr>
              <w:t>136,25</w:t>
            </w:r>
          </w:p>
        </w:tc>
      </w:tr>
    </w:tbl>
    <w:p w:rsidR="00EF416B" w:rsidRPr="00045561" w:rsidRDefault="00EF416B" w:rsidP="00EF416B">
      <w:pPr>
        <w:pStyle w:val="a5"/>
        <w:rPr>
          <w:rFonts w:ascii="Times New Roman" w:hAnsi="Times New Roman" w:cs="Times New Roman"/>
          <w:sz w:val="28"/>
          <w:szCs w:val="28"/>
        </w:rPr>
      </w:pPr>
    </w:p>
    <w:p w:rsidR="00EF416B" w:rsidRPr="00045561" w:rsidRDefault="00EF416B" w:rsidP="00EF416B">
      <w:pPr>
        <w:pStyle w:val="a5"/>
        <w:spacing w:line="360" w:lineRule="auto"/>
        <w:ind w:right="-2" w:firstLine="708"/>
        <w:jc w:val="both"/>
        <w:rPr>
          <w:rFonts w:ascii="Times New Roman" w:hAnsi="Times New Roman" w:cs="Times New Roman"/>
          <w:sz w:val="28"/>
          <w:szCs w:val="28"/>
        </w:rPr>
      </w:pPr>
      <w:r w:rsidRPr="00045561">
        <w:rPr>
          <w:rFonts w:ascii="Times New Roman" w:hAnsi="Times New Roman" w:cs="Times New Roman"/>
          <w:sz w:val="28"/>
          <w:szCs w:val="28"/>
        </w:rPr>
        <w:lastRenderedPageBreak/>
        <w:t xml:space="preserve">Количество выездных бригад скорой медицинской помощи </w:t>
      </w:r>
      <w:r w:rsidRPr="00045561">
        <w:rPr>
          <w:rFonts w:ascii="Times New Roman" w:hAnsi="Times New Roman" w:cs="Times New Roman"/>
          <w:sz w:val="28"/>
          <w:szCs w:val="28"/>
        </w:rPr>
        <w:br/>
        <w:t>по муниципальным районам и городским округам</w:t>
      </w:r>
      <w:r w:rsidR="00421FE2">
        <w:rPr>
          <w:rFonts w:ascii="Times New Roman" w:hAnsi="Times New Roman" w:cs="Times New Roman"/>
          <w:sz w:val="28"/>
          <w:szCs w:val="28"/>
        </w:rPr>
        <w:t xml:space="preserve"> Кировской области</w:t>
      </w:r>
      <w:r w:rsidRPr="00045561">
        <w:rPr>
          <w:rFonts w:ascii="Times New Roman" w:hAnsi="Times New Roman" w:cs="Times New Roman"/>
          <w:sz w:val="28"/>
          <w:szCs w:val="28"/>
        </w:rPr>
        <w:t xml:space="preserve"> представлено в таблице 9.</w:t>
      </w:r>
    </w:p>
    <w:p w:rsidR="00EF416B" w:rsidRPr="00045561" w:rsidRDefault="00EF416B" w:rsidP="00EF416B">
      <w:pPr>
        <w:pStyle w:val="a5"/>
        <w:spacing w:line="360" w:lineRule="auto"/>
        <w:jc w:val="right"/>
        <w:rPr>
          <w:rFonts w:ascii="Times New Roman" w:hAnsi="Times New Roman" w:cs="Times New Roman"/>
          <w:sz w:val="28"/>
          <w:szCs w:val="28"/>
        </w:rPr>
      </w:pPr>
      <w:r w:rsidRPr="00045561">
        <w:rPr>
          <w:rFonts w:ascii="Times New Roman" w:hAnsi="Times New Roman" w:cs="Times New Roman"/>
          <w:sz w:val="28"/>
          <w:szCs w:val="28"/>
        </w:rPr>
        <w:t>Таблица 9</w:t>
      </w:r>
    </w:p>
    <w:tbl>
      <w:tblPr>
        <w:tblStyle w:val="a4"/>
        <w:tblW w:w="5000" w:type="pct"/>
        <w:tblLayout w:type="fixed"/>
        <w:tblLook w:val="04A0" w:firstRow="1" w:lastRow="0" w:firstColumn="1" w:lastColumn="0" w:noHBand="0" w:noVBand="1"/>
      </w:tblPr>
      <w:tblGrid>
        <w:gridCol w:w="3794"/>
        <w:gridCol w:w="1131"/>
        <w:gridCol w:w="1275"/>
        <w:gridCol w:w="1280"/>
        <w:gridCol w:w="2090"/>
      </w:tblGrid>
      <w:tr w:rsidR="003F7356" w:rsidRPr="00045561" w:rsidTr="004878DE">
        <w:trPr>
          <w:cantSplit/>
          <w:tblHeader/>
        </w:trPr>
        <w:tc>
          <w:tcPr>
            <w:tcW w:w="1982" w:type="pct"/>
            <w:vMerge w:val="restart"/>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sz w:val="24"/>
                <w:szCs w:val="24"/>
                <w:lang w:eastAsia="ru-RU"/>
              </w:rPr>
              <w:t>Муниципальный район, городской округ Кировской области</w:t>
            </w:r>
          </w:p>
        </w:tc>
        <w:tc>
          <w:tcPr>
            <w:tcW w:w="1926" w:type="pct"/>
            <w:gridSpan w:val="3"/>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sz w:val="24"/>
                <w:szCs w:val="24"/>
                <w:lang w:eastAsia="ru-RU"/>
              </w:rPr>
              <w:t>Население, человек</w:t>
            </w:r>
          </w:p>
        </w:tc>
        <w:tc>
          <w:tcPr>
            <w:tcW w:w="1092" w:type="pct"/>
            <w:vMerge w:val="restart"/>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sz w:val="24"/>
                <w:szCs w:val="24"/>
                <w:lang w:eastAsia="ru-RU"/>
              </w:rPr>
              <w:t xml:space="preserve">Количество бригад скорой медицинской помощи, </w:t>
            </w:r>
            <w:r w:rsidR="00421FE2">
              <w:rPr>
                <w:rFonts w:ascii="Times New Roman" w:eastAsia="Times New Roman" w:hAnsi="Times New Roman" w:cs="Times New Roman"/>
                <w:sz w:val="24"/>
                <w:szCs w:val="24"/>
                <w:lang w:eastAsia="ru-RU"/>
              </w:rPr>
              <w:t>единиц</w:t>
            </w:r>
          </w:p>
        </w:tc>
      </w:tr>
      <w:tr w:rsidR="003F7356" w:rsidRPr="00045561" w:rsidTr="004878DE">
        <w:trPr>
          <w:cantSplit/>
          <w:tblHeader/>
        </w:trPr>
        <w:tc>
          <w:tcPr>
            <w:tcW w:w="1982" w:type="pct"/>
            <w:vMerge/>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p>
        </w:tc>
        <w:tc>
          <w:tcPr>
            <w:tcW w:w="591" w:type="pct"/>
            <w:vMerge w:val="restart"/>
          </w:tcPr>
          <w:p w:rsidR="006827E0" w:rsidRPr="00045561" w:rsidRDefault="00421FE2" w:rsidP="00421FE2">
            <w:pPr>
              <w:suppressAutoHyphens/>
              <w:ind w:right="-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006827E0" w:rsidRPr="00045561">
              <w:rPr>
                <w:rFonts w:ascii="Times New Roman" w:eastAsia="Times New Roman" w:hAnsi="Times New Roman" w:cs="Times New Roman"/>
                <w:bCs/>
                <w:sz w:val="24"/>
                <w:szCs w:val="24"/>
                <w:lang w:eastAsia="ru-RU"/>
              </w:rPr>
              <w:t>сего</w:t>
            </w:r>
          </w:p>
        </w:tc>
        <w:tc>
          <w:tcPr>
            <w:tcW w:w="1335" w:type="pct"/>
            <w:gridSpan w:val="2"/>
          </w:tcPr>
          <w:p w:rsidR="006827E0" w:rsidRPr="00045561" w:rsidRDefault="00421FE2" w:rsidP="00421FE2">
            <w:pPr>
              <w:suppressAutoHyphens/>
              <w:ind w:right="-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w:t>
            </w:r>
            <w:r w:rsidR="006827E0" w:rsidRPr="00045561">
              <w:rPr>
                <w:rFonts w:ascii="Times New Roman" w:eastAsia="Times New Roman" w:hAnsi="Times New Roman" w:cs="Times New Roman"/>
                <w:sz w:val="24"/>
                <w:szCs w:val="24"/>
                <w:lang w:eastAsia="ru-RU"/>
              </w:rPr>
              <w:t xml:space="preserve"> том числе</w:t>
            </w:r>
          </w:p>
        </w:tc>
        <w:tc>
          <w:tcPr>
            <w:tcW w:w="1092" w:type="pct"/>
            <w:vMerge/>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p>
        </w:tc>
      </w:tr>
      <w:tr w:rsidR="003F7356" w:rsidRPr="00045561" w:rsidTr="004878DE">
        <w:trPr>
          <w:cantSplit/>
          <w:tblHeader/>
        </w:trPr>
        <w:tc>
          <w:tcPr>
            <w:tcW w:w="1982" w:type="pct"/>
            <w:vMerge/>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p>
        </w:tc>
        <w:tc>
          <w:tcPr>
            <w:tcW w:w="591" w:type="pct"/>
            <w:vMerge/>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p>
        </w:tc>
        <w:tc>
          <w:tcPr>
            <w:tcW w:w="666" w:type="pct"/>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sz w:val="24"/>
                <w:szCs w:val="24"/>
                <w:lang w:eastAsia="ru-RU"/>
              </w:rPr>
              <w:t>городское население</w:t>
            </w:r>
          </w:p>
        </w:tc>
        <w:tc>
          <w:tcPr>
            <w:tcW w:w="669" w:type="pct"/>
          </w:tcPr>
          <w:p w:rsidR="006827E0" w:rsidRPr="00045561" w:rsidRDefault="006827E0" w:rsidP="00421FE2">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сельское</w:t>
            </w:r>
          </w:p>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sz w:val="24"/>
                <w:szCs w:val="24"/>
                <w:lang w:eastAsia="ru-RU"/>
              </w:rPr>
              <w:t>население</w:t>
            </w:r>
          </w:p>
        </w:tc>
        <w:tc>
          <w:tcPr>
            <w:tcW w:w="1092" w:type="pct"/>
            <w:vMerge/>
          </w:tcPr>
          <w:p w:rsidR="006827E0" w:rsidRPr="00045561" w:rsidRDefault="006827E0" w:rsidP="00421FE2">
            <w:pPr>
              <w:suppressAutoHyphens/>
              <w:ind w:right="-2"/>
              <w:jc w:val="center"/>
              <w:rPr>
                <w:rFonts w:ascii="Times New Roman" w:eastAsia="Times New Roman" w:hAnsi="Times New Roman" w:cs="Times New Roman"/>
                <w:bCs/>
                <w:sz w:val="24"/>
                <w:szCs w:val="24"/>
                <w:lang w:eastAsia="ru-RU"/>
              </w:rPr>
            </w:pPr>
          </w:p>
        </w:tc>
      </w:tr>
      <w:tr w:rsidR="003F7356" w:rsidRPr="00045561" w:rsidTr="004878DE">
        <w:trPr>
          <w:cantSplit/>
        </w:trPr>
        <w:tc>
          <w:tcPr>
            <w:tcW w:w="1982" w:type="pct"/>
          </w:tcPr>
          <w:p w:rsidR="009C34F7" w:rsidRPr="00045561" w:rsidRDefault="00421FE2" w:rsidP="009C34F7">
            <w:pPr>
              <w:suppressAutoHyphens/>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Киров</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533231</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507155</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26076</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45,5</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Арбажский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5850</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3110</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2740</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Афанасьевский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12274</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3434</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8840</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Белохолуницкий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17112</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10406</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6706</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2,5</w:t>
            </w:r>
          </w:p>
        </w:tc>
      </w:tr>
      <w:tr w:rsidR="003F7356" w:rsidRPr="00045561" w:rsidTr="004878DE">
        <w:trPr>
          <w:cantSplit/>
        </w:trPr>
        <w:tc>
          <w:tcPr>
            <w:tcW w:w="1982" w:type="pct"/>
          </w:tcPr>
          <w:p w:rsidR="009C34F7" w:rsidRPr="00045561" w:rsidRDefault="009C34F7" w:rsidP="00D047E9">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 xml:space="preserve">Богородский </w:t>
            </w:r>
            <w:r w:rsidR="00D047E9" w:rsidRPr="00045561">
              <w:rPr>
                <w:rFonts w:ascii="Times New Roman" w:eastAsia="Times New Roman" w:hAnsi="Times New Roman" w:cs="Times New Roman"/>
                <w:sz w:val="24"/>
                <w:szCs w:val="24"/>
                <w:lang w:eastAsia="ru-RU"/>
              </w:rPr>
              <w:t>городской округ</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4046</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2507</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1539</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Верхнекамский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27118</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20524</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6594</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Верхошижемский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8612</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4108</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4504</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Вятскополянский муници</w:t>
            </w:r>
            <w:r w:rsidR="00421FE2">
              <w:rPr>
                <w:rFonts w:ascii="Times New Roman" w:eastAsia="Times New Roman" w:hAnsi="Times New Roman" w:cs="Times New Roman"/>
                <w:sz w:val="24"/>
                <w:szCs w:val="24"/>
                <w:lang w:eastAsia="ru-RU"/>
              </w:rPr>
              <w:t xml:space="preserve">пальный район, </w:t>
            </w:r>
            <w:r w:rsidR="009B7021">
              <w:rPr>
                <w:rFonts w:ascii="Times New Roman" w:eastAsia="Times New Roman" w:hAnsi="Times New Roman" w:cs="Times New Roman"/>
                <w:sz w:val="24"/>
                <w:szCs w:val="24"/>
                <w:lang w:eastAsia="ru-RU"/>
              </w:rPr>
              <w:t xml:space="preserve">г. </w:t>
            </w:r>
            <w:r w:rsidRPr="00045561">
              <w:rPr>
                <w:rFonts w:ascii="Times New Roman" w:eastAsia="Times New Roman" w:hAnsi="Times New Roman" w:cs="Times New Roman"/>
                <w:sz w:val="24"/>
                <w:szCs w:val="24"/>
                <w:lang w:eastAsia="ru-RU"/>
              </w:rPr>
              <w:t>Вятски</w:t>
            </w:r>
            <w:r w:rsidR="00421FE2">
              <w:rPr>
                <w:rFonts w:ascii="Times New Roman" w:eastAsia="Times New Roman" w:hAnsi="Times New Roman" w:cs="Times New Roman"/>
                <w:sz w:val="24"/>
                <w:szCs w:val="24"/>
                <w:lang w:eastAsia="ru-RU"/>
              </w:rPr>
              <w:t>е Поляны</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60138</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49699</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10439</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6,5</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Даровской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9954</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6570</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3384</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Зуевский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19503</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10447</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9056</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Кикнурский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7784</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4479</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3305</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Кильмезский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11121</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5578</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5543</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Кирово-Чепецкий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22053</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22053</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3,0</w:t>
            </w:r>
          </w:p>
        </w:tc>
      </w:tr>
      <w:tr w:rsidR="003F7356" w:rsidRPr="00045561" w:rsidTr="004878DE">
        <w:trPr>
          <w:cantSplit/>
        </w:trPr>
        <w:tc>
          <w:tcPr>
            <w:tcW w:w="1982" w:type="pct"/>
          </w:tcPr>
          <w:p w:rsidR="009C34F7" w:rsidRPr="00045561" w:rsidRDefault="00421FE2" w:rsidP="009C34F7">
            <w:pPr>
              <w:suppressAutoHyphens/>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Кирово-Чепецк</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72071</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72071</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w:t>
            </w:r>
          </w:p>
        </w:tc>
        <w:tc>
          <w:tcPr>
            <w:tcW w:w="1092" w:type="pct"/>
          </w:tcPr>
          <w:p w:rsidR="009C34F7" w:rsidRPr="00045561" w:rsidRDefault="009B7021" w:rsidP="003F7356">
            <w:pPr>
              <w:suppressAutoHyphens/>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обслуживается Ф</w:t>
            </w:r>
            <w:r w:rsidR="003F7356">
              <w:rPr>
                <w:rFonts w:ascii="Times New Roman" w:eastAsia="Times New Roman" w:hAnsi="Times New Roman" w:cs="Times New Roman"/>
                <w:sz w:val="24"/>
                <w:szCs w:val="24"/>
                <w:lang w:eastAsia="ru-RU"/>
              </w:rPr>
              <w:t xml:space="preserve">едеральным бюджетным </w:t>
            </w:r>
            <w:r w:rsidR="003F7356" w:rsidRPr="003F7356">
              <w:rPr>
                <w:rFonts w:ascii="Times New Roman" w:eastAsia="Times New Roman" w:hAnsi="Times New Roman" w:cs="Times New Roman"/>
                <w:sz w:val="24"/>
                <w:szCs w:val="24"/>
                <w:lang w:eastAsia="ru-RU"/>
              </w:rPr>
              <w:t>учреждение</w:t>
            </w:r>
            <w:r w:rsidR="003F7356">
              <w:rPr>
                <w:rFonts w:ascii="Times New Roman" w:eastAsia="Times New Roman" w:hAnsi="Times New Roman" w:cs="Times New Roman"/>
                <w:sz w:val="24"/>
                <w:szCs w:val="24"/>
                <w:lang w:eastAsia="ru-RU"/>
              </w:rPr>
              <w:t>м</w:t>
            </w:r>
            <w:r w:rsidR="003F7356" w:rsidRPr="003F7356">
              <w:rPr>
                <w:rFonts w:ascii="Times New Roman" w:eastAsia="Times New Roman" w:hAnsi="Times New Roman" w:cs="Times New Roman"/>
                <w:sz w:val="24"/>
                <w:szCs w:val="24"/>
                <w:lang w:eastAsia="ru-RU"/>
              </w:rPr>
              <w:t xml:space="preserve"> здравоохранения </w:t>
            </w:r>
            <w:r w:rsidR="003F7356">
              <w:rPr>
                <w:rFonts w:ascii="Times New Roman" w:eastAsia="Times New Roman" w:hAnsi="Times New Roman" w:cs="Times New Roman"/>
                <w:sz w:val="24"/>
                <w:szCs w:val="24"/>
                <w:lang w:eastAsia="ru-RU"/>
              </w:rPr>
              <w:t>«</w:t>
            </w:r>
            <w:r w:rsidR="003F7356" w:rsidRPr="003F7356">
              <w:rPr>
                <w:rFonts w:ascii="Times New Roman" w:eastAsia="Times New Roman" w:hAnsi="Times New Roman" w:cs="Times New Roman"/>
                <w:sz w:val="24"/>
                <w:szCs w:val="24"/>
                <w:lang w:eastAsia="ru-RU"/>
              </w:rPr>
              <w:t>Медико-санитарная часть №</w:t>
            </w:r>
            <w:r w:rsidR="003F7356">
              <w:rPr>
                <w:rFonts w:ascii="Times New Roman" w:eastAsia="Times New Roman" w:hAnsi="Times New Roman" w:cs="Times New Roman"/>
                <w:sz w:val="24"/>
                <w:szCs w:val="24"/>
                <w:lang w:eastAsia="ru-RU"/>
              </w:rPr>
              <w:t xml:space="preserve"> </w:t>
            </w:r>
            <w:r w:rsidR="003F7356" w:rsidRPr="003F7356">
              <w:rPr>
                <w:rFonts w:ascii="Times New Roman" w:eastAsia="Times New Roman" w:hAnsi="Times New Roman" w:cs="Times New Roman"/>
                <w:sz w:val="24"/>
                <w:szCs w:val="24"/>
                <w:lang w:eastAsia="ru-RU"/>
              </w:rPr>
              <w:t>52</w:t>
            </w:r>
            <w:r w:rsidR="003F7356">
              <w:rPr>
                <w:rFonts w:ascii="Times New Roman" w:eastAsia="Times New Roman" w:hAnsi="Times New Roman" w:cs="Times New Roman"/>
                <w:sz w:val="24"/>
                <w:szCs w:val="24"/>
                <w:lang w:eastAsia="ru-RU"/>
              </w:rPr>
              <w:t xml:space="preserve">» </w:t>
            </w:r>
            <w:r w:rsidR="003F7356" w:rsidRPr="003F7356">
              <w:rPr>
                <w:rFonts w:ascii="Times New Roman" w:eastAsia="Times New Roman" w:hAnsi="Times New Roman" w:cs="Times New Roman"/>
                <w:sz w:val="24"/>
                <w:szCs w:val="24"/>
                <w:lang w:eastAsia="ru-RU"/>
              </w:rPr>
              <w:t>Федерального медико-биологического агентства</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Коте</w:t>
            </w:r>
            <w:r w:rsidR="003F7356">
              <w:rPr>
                <w:rFonts w:ascii="Times New Roman" w:eastAsia="Times New Roman" w:hAnsi="Times New Roman" w:cs="Times New Roman"/>
                <w:sz w:val="24"/>
                <w:szCs w:val="24"/>
                <w:lang w:eastAsia="ru-RU"/>
              </w:rPr>
              <w:t>льничский муниципальный район, город Котельнич</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36676</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23682</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12994</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Куменский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16235</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6644</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9591</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2,75</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Лебяжский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7133</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3083</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4050</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Лузский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15671</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13169</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2502</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Малмыжский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23141</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7422</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15719</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lastRenderedPageBreak/>
              <w:t>Мурашинский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10919</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6218</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4701</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Нагорский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8285</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4406</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3879</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1,5</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Немский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6715</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3390</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3325</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Нолинский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19297</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11499</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7798</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Омутнинский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40242</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33019</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7223</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Опаринский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9440</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3785</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5655</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Оричевский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29289</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17434</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11855</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Орловский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11962</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6607</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5355</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Пижанский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9509</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3718</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5791</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Подосиновский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13872</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10431</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3441</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3,0</w:t>
            </w:r>
          </w:p>
        </w:tc>
      </w:tr>
      <w:tr w:rsidR="003F7356" w:rsidRPr="00045561" w:rsidTr="004878DE">
        <w:trPr>
          <w:cantSplit/>
        </w:trPr>
        <w:tc>
          <w:tcPr>
            <w:tcW w:w="1982" w:type="pct"/>
          </w:tcPr>
          <w:p w:rsidR="009C34F7" w:rsidRPr="00045561" w:rsidRDefault="009C34F7" w:rsidP="00D047E9">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 xml:space="preserve">Санчурский </w:t>
            </w:r>
            <w:r w:rsidR="00D047E9" w:rsidRPr="00045561">
              <w:rPr>
                <w:rFonts w:ascii="Times New Roman" w:eastAsia="Times New Roman" w:hAnsi="Times New Roman" w:cs="Times New Roman"/>
                <w:sz w:val="24"/>
                <w:szCs w:val="24"/>
                <w:lang w:eastAsia="ru-RU"/>
              </w:rPr>
              <w:t>городской округ</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8205</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4107</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4098</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Свечинский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7105</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4154</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2951</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Сл</w:t>
            </w:r>
            <w:r w:rsidR="003F7356">
              <w:rPr>
                <w:rFonts w:ascii="Times New Roman" w:eastAsia="Times New Roman" w:hAnsi="Times New Roman" w:cs="Times New Roman"/>
                <w:sz w:val="24"/>
                <w:szCs w:val="24"/>
                <w:lang w:eastAsia="ru-RU"/>
              </w:rPr>
              <w:t>ободской муниципальный район, город Слободской</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63880</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42308</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21572</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Советский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24755</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15538</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9217</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Сунский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5797</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2053</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3744</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Тужинский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6419</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4202</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2217</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Унинский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7743</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4167</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3576</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Уржумский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23744</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9919</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13825</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2,5</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Фаленский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8913</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4674</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4239</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Шабалинский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9115</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4603</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4512</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Юрьянский муници</w:t>
            </w:r>
            <w:r w:rsidR="003F7356">
              <w:rPr>
                <w:rFonts w:ascii="Times New Roman" w:eastAsia="Times New Roman" w:hAnsi="Times New Roman" w:cs="Times New Roman"/>
                <w:sz w:val="24"/>
                <w:szCs w:val="24"/>
                <w:lang w:eastAsia="ru-RU"/>
              </w:rPr>
              <w:t>пальный район, ЗАТО Первомайский</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25046</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18875</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6171</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4,0</w:t>
            </w:r>
          </w:p>
        </w:tc>
      </w:tr>
      <w:tr w:rsidR="003F7356" w:rsidRPr="00045561" w:rsidTr="004878DE">
        <w:trPr>
          <w:cantSplit/>
        </w:trPr>
        <w:tc>
          <w:tcPr>
            <w:tcW w:w="1982" w:type="pct"/>
          </w:tcPr>
          <w:p w:rsidR="009C34F7" w:rsidRPr="00045561" w:rsidRDefault="009C34F7" w:rsidP="009C34F7">
            <w:pPr>
              <w:suppressAutoHyphens/>
              <w:ind w:right="-2"/>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Яранский муниципальный район</w:t>
            </w:r>
          </w:p>
        </w:tc>
        <w:tc>
          <w:tcPr>
            <w:tcW w:w="591"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23263</w:t>
            </w:r>
          </w:p>
        </w:tc>
        <w:tc>
          <w:tcPr>
            <w:tcW w:w="666"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15985</w:t>
            </w:r>
          </w:p>
        </w:tc>
        <w:tc>
          <w:tcPr>
            <w:tcW w:w="669"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7278</w:t>
            </w:r>
          </w:p>
        </w:tc>
        <w:tc>
          <w:tcPr>
            <w:tcW w:w="1092" w:type="pct"/>
          </w:tcPr>
          <w:p w:rsidR="009C34F7" w:rsidRPr="00045561" w:rsidRDefault="009C34F7" w:rsidP="003F7356">
            <w:pPr>
              <w:suppressAutoHyphens/>
              <w:ind w:right="-2"/>
              <w:jc w:val="center"/>
              <w:rPr>
                <w:rFonts w:ascii="Times New Roman" w:eastAsia="Times New Roman" w:hAnsi="Times New Roman" w:cs="Times New Roman"/>
                <w:sz w:val="24"/>
                <w:szCs w:val="24"/>
                <w:lang w:eastAsia="ru-RU"/>
              </w:rPr>
            </w:pPr>
            <w:r w:rsidRPr="00045561">
              <w:rPr>
                <w:rFonts w:ascii="Times New Roman" w:eastAsia="Times New Roman" w:hAnsi="Times New Roman" w:cs="Times New Roman"/>
                <w:sz w:val="24"/>
                <w:szCs w:val="24"/>
                <w:lang w:eastAsia="ru-RU"/>
              </w:rPr>
              <w:t>3,0</w:t>
            </w:r>
          </w:p>
        </w:tc>
      </w:tr>
      <w:tr w:rsidR="003F7356" w:rsidRPr="00045561" w:rsidTr="004878DE">
        <w:trPr>
          <w:cantSplit/>
        </w:trPr>
        <w:tc>
          <w:tcPr>
            <w:tcW w:w="1982" w:type="pct"/>
          </w:tcPr>
          <w:p w:rsidR="00421FE2" w:rsidRPr="00045561" w:rsidRDefault="00421FE2" w:rsidP="005C6322">
            <w:pPr>
              <w:suppressAutoHyphens/>
              <w:ind w:right="-2"/>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bCs/>
                <w:sz w:val="24"/>
                <w:szCs w:val="24"/>
                <w:lang w:eastAsia="ru-RU"/>
              </w:rPr>
              <w:t>Кировская область</w:t>
            </w:r>
          </w:p>
        </w:tc>
        <w:tc>
          <w:tcPr>
            <w:tcW w:w="591" w:type="pct"/>
          </w:tcPr>
          <w:p w:rsidR="00421FE2" w:rsidRPr="00045561" w:rsidRDefault="00421FE2" w:rsidP="003F7356">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bCs/>
                <w:sz w:val="24"/>
                <w:szCs w:val="24"/>
                <w:lang w:eastAsia="ru-RU"/>
              </w:rPr>
              <w:t>1283238</w:t>
            </w:r>
          </w:p>
        </w:tc>
        <w:tc>
          <w:tcPr>
            <w:tcW w:w="666" w:type="pct"/>
          </w:tcPr>
          <w:p w:rsidR="00421FE2" w:rsidRPr="00045561" w:rsidRDefault="00421FE2" w:rsidP="003F7356">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bCs/>
                <w:sz w:val="24"/>
                <w:szCs w:val="24"/>
                <w:lang w:eastAsia="ru-RU"/>
              </w:rPr>
              <w:t>985180</w:t>
            </w:r>
          </w:p>
        </w:tc>
        <w:tc>
          <w:tcPr>
            <w:tcW w:w="669" w:type="pct"/>
          </w:tcPr>
          <w:p w:rsidR="00421FE2" w:rsidRPr="00045561" w:rsidRDefault="00421FE2" w:rsidP="003F7356">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bCs/>
                <w:sz w:val="24"/>
                <w:szCs w:val="24"/>
                <w:lang w:eastAsia="ru-RU"/>
              </w:rPr>
              <w:t>298058</w:t>
            </w:r>
          </w:p>
        </w:tc>
        <w:tc>
          <w:tcPr>
            <w:tcW w:w="1092" w:type="pct"/>
          </w:tcPr>
          <w:p w:rsidR="00421FE2" w:rsidRPr="00045561" w:rsidRDefault="00421FE2" w:rsidP="003F7356">
            <w:pPr>
              <w:suppressAutoHyphens/>
              <w:ind w:right="-2"/>
              <w:jc w:val="center"/>
              <w:rPr>
                <w:rFonts w:ascii="Times New Roman" w:eastAsia="Times New Roman" w:hAnsi="Times New Roman" w:cs="Times New Roman"/>
                <w:bCs/>
                <w:sz w:val="24"/>
                <w:szCs w:val="24"/>
                <w:lang w:eastAsia="ru-RU"/>
              </w:rPr>
            </w:pPr>
            <w:r w:rsidRPr="00045561">
              <w:rPr>
                <w:rFonts w:ascii="Times New Roman" w:eastAsia="Times New Roman" w:hAnsi="Times New Roman" w:cs="Times New Roman"/>
                <w:bCs/>
                <w:sz w:val="24"/>
                <w:szCs w:val="24"/>
                <w:lang w:eastAsia="ru-RU"/>
              </w:rPr>
              <w:t>136,25</w:t>
            </w:r>
          </w:p>
        </w:tc>
      </w:tr>
    </w:tbl>
    <w:p w:rsidR="00EF416B" w:rsidRPr="00045561" w:rsidRDefault="00EF416B" w:rsidP="00EF416B">
      <w:pPr>
        <w:widowControl w:val="0"/>
        <w:suppressAutoHyphens/>
        <w:spacing w:after="0" w:line="360" w:lineRule="auto"/>
        <w:ind w:firstLine="851"/>
        <w:jc w:val="both"/>
        <w:rPr>
          <w:rFonts w:ascii="Times New Roman" w:hAnsi="Times New Roman" w:cs="Times New Roman"/>
          <w:sz w:val="28"/>
          <w:szCs w:val="28"/>
        </w:rPr>
      </w:pPr>
    </w:p>
    <w:p w:rsidR="00EF416B" w:rsidRPr="00045561" w:rsidRDefault="00EF416B" w:rsidP="00EF416B">
      <w:pPr>
        <w:widowControl w:val="0"/>
        <w:suppressAutoHyphens/>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Количество бригад</w:t>
      </w:r>
      <w:r w:rsidR="003F7356">
        <w:rPr>
          <w:rFonts w:ascii="Times New Roman" w:hAnsi="Times New Roman" w:cs="Times New Roman"/>
          <w:sz w:val="28"/>
          <w:szCs w:val="28"/>
        </w:rPr>
        <w:t xml:space="preserve"> скорой медицинской помощи</w:t>
      </w:r>
      <w:r w:rsidRPr="00045561">
        <w:rPr>
          <w:rFonts w:ascii="Times New Roman" w:hAnsi="Times New Roman" w:cs="Times New Roman"/>
          <w:sz w:val="28"/>
          <w:szCs w:val="28"/>
        </w:rPr>
        <w:t xml:space="preserve"> сформировано с</w:t>
      </w:r>
      <w:r w:rsidR="003F7356">
        <w:rPr>
          <w:rFonts w:ascii="Times New Roman" w:hAnsi="Times New Roman" w:cs="Times New Roman"/>
          <w:sz w:val="28"/>
          <w:szCs w:val="28"/>
        </w:rPr>
        <w:t> </w:t>
      </w:r>
      <w:r w:rsidRPr="00045561">
        <w:rPr>
          <w:rFonts w:ascii="Times New Roman" w:hAnsi="Times New Roman" w:cs="Times New Roman"/>
          <w:sz w:val="28"/>
          <w:szCs w:val="28"/>
        </w:rPr>
        <w:t xml:space="preserve">учетом численности населения, радиуса обслуживания и наличия труднодоступных мест проживания населения </w:t>
      </w:r>
      <w:r w:rsidR="009B7021">
        <w:rPr>
          <w:rFonts w:ascii="Times New Roman" w:hAnsi="Times New Roman" w:cs="Times New Roman"/>
          <w:sz w:val="28"/>
          <w:szCs w:val="28"/>
        </w:rPr>
        <w:t xml:space="preserve">на территории </w:t>
      </w:r>
      <w:r w:rsidR="003F7356">
        <w:rPr>
          <w:rFonts w:ascii="Times New Roman" w:hAnsi="Times New Roman" w:cs="Times New Roman"/>
          <w:sz w:val="28"/>
          <w:szCs w:val="28"/>
        </w:rPr>
        <w:t>Кировской области</w:t>
      </w:r>
      <w:r w:rsidR="009B7021">
        <w:rPr>
          <w:rFonts w:ascii="Times New Roman" w:hAnsi="Times New Roman" w:cs="Times New Roman"/>
          <w:sz w:val="28"/>
          <w:szCs w:val="28"/>
        </w:rPr>
        <w:t xml:space="preserve"> </w:t>
      </w:r>
      <w:r w:rsidRPr="00045561">
        <w:rPr>
          <w:rFonts w:ascii="Times New Roman" w:hAnsi="Times New Roman" w:cs="Times New Roman"/>
          <w:sz w:val="28"/>
          <w:szCs w:val="28"/>
        </w:rPr>
        <w:t>(Верхнекамский, Нагорский, Лузский, Подосиновский районы). В</w:t>
      </w:r>
      <w:r w:rsidR="009B7021">
        <w:rPr>
          <w:rFonts w:ascii="Times New Roman" w:hAnsi="Times New Roman" w:cs="Times New Roman"/>
          <w:sz w:val="28"/>
          <w:szCs w:val="28"/>
        </w:rPr>
        <w:t> </w:t>
      </w:r>
      <w:r w:rsidRPr="00045561">
        <w:rPr>
          <w:rFonts w:ascii="Times New Roman" w:hAnsi="Times New Roman" w:cs="Times New Roman"/>
          <w:sz w:val="28"/>
          <w:szCs w:val="28"/>
        </w:rPr>
        <w:t>ряде муниципальных районов (Котельничский, Омутнинский, Нолинский</w:t>
      </w:r>
      <w:r w:rsidR="003F7356">
        <w:rPr>
          <w:rFonts w:ascii="Times New Roman" w:hAnsi="Times New Roman" w:cs="Times New Roman"/>
          <w:sz w:val="28"/>
          <w:szCs w:val="28"/>
        </w:rPr>
        <w:t xml:space="preserve"> </w:t>
      </w:r>
      <w:r w:rsidR="003F7356" w:rsidRPr="00045561">
        <w:rPr>
          <w:rFonts w:ascii="Times New Roman" w:hAnsi="Times New Roman" w:cs="Times New Roman"/>
          <w:sz w:val="28"/>
          <w:szCs w:val="28"/>
        </w:rPr>
        <w:t>районы</w:t>
      </w:r>
      <w:r w:rsidRPr="00045561">
        <w:rPr>
          <w:rFonts w:ascii="Times New Roman" w:hAnsi="Times New Roman" w:cs="Times New Roman"/>
          <w:sz w:val="28"/>
          <w:szCs w:val="28"/>
        </w:rPr>
        <w:t xml:space="preserve">) предусмотрены дополнительные бригады для медицинской эвакуации пациентов с территории указанных и соседних районов. </w:t>
      </w:r>
    </w:p>
    <w:p w:rsidR="00EF416B" w:rsidRPr="00045561" w:rsidRDefault="00EF416B" w:rsidP="00EF416B">
      <w:pPr>
        <w:widowControl w:val="0"/>
        <w:suppressAutoHyphens/>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lastRenderedPageBreak/>
        <w:t>В Кировской области 100% отделений скорой медицинской помощи оснащено</w:t>
      </w:r>
      <w:r w:rsidR="00D9119B">
        <w:rPr>
          <w:rFonts w:ascii="Times New Roman" w:hAnsi="Times New Roman" w:cs="Times New Roman"/>
          <w:sz w:val="28"/>
          <w:szCs w:val="28"/>
        </w:rPr>
        <w:t xml:space="preserve"> </w:t>
      </w:r>
      <w:r w:rsidRPr="00045561">
        <w:rPr>
          <w:rFonts w:ascii="Times New Roman" w:hAnsi="Times New Roman" w:cs="Times New Roman"/>
          <w:sz w:val="28"/>
          <w:szCs w:val="28"/>
        </w:rPr>
        <w:t xml:space="preserve">комплексной автоматизированной системой управления станцией скорой и неотложной медицинской помощи (далее – КАСУ ССиНМП). КАСУ ССиНМП входит в состав программно-аппаратного комплекса единой диспетчерской службы скорой медицинской помощи, объединяющей </w:t>
      </w:r>
      <w:r w:rsidRPr="00045561">
        <w:rPr>
          <w:rFonts w:ascii="Times New Roman" w:hAnsi="Times New Roman" w:cs="Times New Roman"/>
          <w:sz w:val="28"/>
          <w:szCs w:val="28"/>
        </w:rPr>
        <w:br/>
        <w:t>в единое информационное пространство все отделения скорой медицинской помощи субъекта Российской Федерации. Единая диспетчерская служба скорой медицинской помощи Кировской области действует в составе оперативного отдела Кировского областного государственного бюджетного учреждения</w:t>
      </w:r>
      <w:r w:rsidR="00D9119B">
        <w:rPr>
          <w:rFonts w:ascii="Times New Roman" w:hAnsi="Times New Roman" w:cs="Times New Roman"/>
          <w:sz w:val="28"/>
          <w:szCs w:val="28"/>
        </w:rPr>
        <w:t xml:space="preserve"> здравоохранения</w:t>
      </w:r>
      <w:r w:rsidRPr="00045561">
        <w:rPr>
          <w:rFonts w:ascii="Times New Roman" w:hAnsi="Times New Roman" w:cs="Times New Roman"/>
          <w:sz w:val="28"/>
          <w:szCs w:val="28"/>
        </w:rPr>
        <w:t xml:space="preserve"> «Станция скорой медицинской помощи г.</w:t>
      </w:r>
      <w:r w:rsidR="00D9119B">
        <w:rPr>
          <w:rFonts w:ascii="Times New Roman" w:hAnsi="Times New Roman" w:cs="Times New Roman"/>
          <w:sz w:val="28"/>
          <w:szCs w:val="28"/>
        </w:rPr>
        <w:t> </w:t>
      </w:r>
      <w:r w:rsidRPr="00045561">
        <w:rPr>
          <w:rFonts w:ascii="Times New Roman" w:hAnsi="Times New Roman" w:cs="Times New Roman"/>
          <w:sz w:val="28"/>
          <w:szCs w:val="28"/>
        </w:rPr>
        <w:t xml:space="preserve">Кирова». В настоящее время реализуется подключение кабинетов неотложной медицинской помощи к единой </w:t>
      </w:r>
      <w:r w:rsidR="00D9119B" w:rsidRPr="00045561">
        <w:rPr>
          <w:rFonts w:ascii="Times New Roman" w:hAnsi="Times New Roman" w:cs="Times New Roman"/>
          <w:sz w:val="28"/>
          <w:szCs w:val="28"/>
        </w:rPr>
        <w:t>диспетчерской служб</w:t>
      </w:r>
      <w:r w:rsidR="00D9119B">
        <w:rPr>
          <w:rFonts w:ascii="Times New Roman" w:hAnsi="Times New Roman" w:cs="Times New Roman"/>
          <w:sz w:val="28"/>
          <w:szCs w:val="28"/>
        </w:rPr>
        <w:t>е</w:t>
      </w:r>
      <w:r w:rsidR="00D9119B" w:rsidRPr="00045561">
        <w:rPr>
          <w:rFonts w:ascii="Times New Roman" w:hAnsi="Times New Roman" w:cs="Times New Roman"/>
          <w:sz w:val="28"/>
          <w:szCs w:val="28"/>
        </w:rPr>
        <w:t xml:space="preserve"> скорой </w:t>
      </w:r>
      <w:r w:rsidR="00D9119B">
        <w:rPr>
          <w:rFonts w:ascii="Times New Roman" w:hAnsi="Times New Roman" w:cs="Times New Roman"/>
          <w:sz w:val="28"/>
          <w:szCs w:val="28"/>
        </w:rPr>
        <w:t xml:space="preserve">медицинской </w:t>
      </w:r>
      <w:r w:rsidR="00D9119B" w:rsidRPr="00045561">
        <w:rPr>
          <w:rFonts w:ascii="Times New Roman" w:hAnsi="Times New Roman" w:cs="Times New Roman"/>
          <w:sz w:val="28"/>
          <w:szCs w:val="28"/>
        </w:rPr>
        <w:t>помощи</w:t>
      </w:r>
      <w:r w:rsidRPr="00045561">
        <w:rPr>
          <w:rFonts w:ascii="Times New Roman" w:hAnsi="Times New Roman" w:cs="Times New Roman"/>
          <w:sz w:val="28"/>
          <w:szCs w:val="28"/>
        </w:rPr>
        <w:t xml:space="preserve">. </w:t>
      </w:r>
    </w:p>
    <w:p w:rsidR="00EF416B" w:rsidRPr="00045561" w:rsidRDefault="00EF416B" w:rsidP="00EF416B">
      <w:pPr>
        <w:widowControl w:val="0"/>
        <w:suppressAutoHyphens/>
        <w:spacing w:after="0" w:line="360" w:lineRule="auto"/>
        <w:ind w:firstLine="709"/>
        <w:jc w:val="both"/>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КАСУ</w:t>
      </w:r>
      <w:r w:rsidR="004878DE">
        <w:rPr>
          <w:rFonts w:ascii="Times New Roman" w:eastAsia="Times New Roman" w:hAnsi="Times New Roman" w:cs="Times New Roman"/>
          <w:bCs/>
          <w:iCs/>
          <w:sz w:val="28"/>
          <w:szCs w:val="28"/>
        </w:rPr>
        <w:t xml:space="preserve"> </w:t>
      </w:r>
      <w:r w:rsidRPr="00045561">
        <w:rPr>
          <w:rFonts w:ascii="Times New Roman" w:eastAsia="Times New Roman" w:hAnsi="Times New Roman" w:cs="Times New Roman"/>
          <w:bCs/>
          <w:iCs/>
          <w:sz w:val="28"/>
          <w:szCs w:val="28"/>
        </w:rPr>
        <w:t xml:space="preserve">ССиНМП интегрирована с региональной </w:t>
      </w:r>
      <w:r w:rsidR="00716F56">
        <w:rPr>
          <w:rFonts w:ascii="Times New Roman" w:eastAsia="Times New Roman" w:hAnsi="Times New Roman" w:cs="Times New Roman"/>
          <w:bCs/>
          <w:iCs/>
          <w:sz w:val="28"/>
          <w:szCs w:val="28"/>
        </w:rPr>
        <w:t>КМИС</w:t>
      </w:r>
      <w:r w:rsidRPr="00045561">
        <w:rPr>
          <w:rFonts w:ascii="Times New Roman" w:eastAsia="Times New Roman" w:hAnsi="Times New Roman" w:cs="Times New Roman"/>
          <w:bCs/>
          <w:iCs/>
          <w:sz w:val="28"/>
          <w:szCs w:val="28"/>
        </w:rPr>
        <w:t xml:space="preserve"> в части идентификации пациента и передачи данных о вызове скорой медицинской помощи в виде </w:t>
      </w:r>
      <w:r w:rsidR="00716F56">
        <w:rPr>
          <w:rFonts w:ascii="Times New Roman" w:eastAsia="Times New Roman" w:hAnsi="Times New Roman" w:cs="Times New Roman"/>
          <w:bCs/>
          <w:iCs/>
          <w:sz w:val="28"/>
          <w:szCs w:val="28"/>
        </w:rPr>
        <w:t>«</w:t>
      </w:r>
      <w:r w:rsidRPr="00D9119B">
        <w:rPr>
          <w:rFonts w:ascii="Times New Roman" w:eastAsia="Times New Roman" w:hAnsi="Times New Roman" w:cs="Times New Roman"/>
          <w:bCs/>
          <w:iCs/>
          <w:sz w:val="28"/>
          <w:szCs w:val="28"/>
        </w:rPr>
        <w:t>сигнального</w:t>
      </w:r>
      <w:r w:rsidR="00716F56" w:rsidRPr="00D9119B">
        <w:rPr>
          <w:rFonts w:ascii="Times New Roman" w:eastAsia="Times New Roman" w:hAnsi="Times New Roman" w:cs="Times New Roman"/>
          <w:bCs/>
          <w:iCs/>
          <w:sz w:val="28"/>
          <w:szCs w:val="28"/>
        </w:rPr>
        <w:t>»</w:t>
      </w:r>
      <w:r w:rsidRPr="00D9119B">
        <w:rPr>
          <w:rFonts w:ascii="Times New Roman" w:eastAsia="Times New Roman" w:hAnsi="Times New Roman" w:cs="Times New Roman"/>
          <w:bCs/>
          <w:iCs/>
          <w:sz w:val="28"/>
          <w:szCs w:val="28"/>
        </w:rPr>
        <w:t xml:space="preserve"> талона</w:t>
      </w:r>
      <w:r w:rsidR="00D9119B">
        <w:rPr>
          <w:rFonts w:ascii="Times New Roman" w:eastAsia="Times New Roman" w:hAnsi="Times New Roman" w:cs="Times New Roman"/>
          <w:bCs/>
          <w:iCs/>
          <w:sz w:val="28"/>
          <w:szCs w:val="28"/>
        </w:rPr>
        <w:t xml:space="preserve"> дежурной </w:t>
      </w:r>
      <w:r w:rsidR="00D9119B" w:rsidRPr="00045561">
        <w:rPr>
          <w:rFonts w:ascii="Times New Roman" w:eastAsia="Times New Roman" w:hAnsi="Times New Roman" w:cs="Times New Roman"/>
          <w:bCs/>
          <w:iCs/>
          <w:sz w:val="28"/>
          <w:szCs w:val="28"/>
        </w:rPr>
        <w:t>бригад</w:t>
      </w:r>
      <w:r w:rsidR="00D9119B">
        <w:rPr>
          <w:rFonts w:ascii="Times New Roman" w:eastAsia="Times New Roman" w:hAnsi="Times New Roman" w:cs="Times New Roman"/>
          <w:bCs/>
          <w:iCs/>
          <w:sz w:val="28"/>
          <w:szCs w:val="28"/>
        </w:rPr>
        <w:t>е</w:t>
      </w:r>
      <w:r w:rsidRPr="00045561">
        <w:rPr>
          <w:rFonts w:ascii="Times New Roman" w:eastAsia="Times New Roman" w:hAnsi="Times New Roman" w:cs="Times New Roman"/>
          <w:bCs/>
          <w:iCs/>
          <w:sz w:val="28"/>
          <w:szCs w:val="28"/>
        </w:rPr>
        <w:t xml:space="preserve">. На 2019 – 2020 годы намечен следующий этап интеграции с </w:t>
      </w:r>
      <w:r w:rsidR="00716F56">
        <w:rPr>
          <w:rFonts w:ascii="Times New Roman" w:eastAsia="Times New Roman" w:hAnsi="Times New Roman" w:cs="Times New Roman"/>
          <w:bCs/>
          <w:iCs/>
          <w:sz w:val="28"/>
          <w:szCs w:val="28"/>
        </w:rPr>
        <w:t xml:space="preserve">КМИС </w:t>
      </w:r>
      <w:r w:rsidRPr="00045561">
        <w:rPr>
          <w:rFonts w:ascii="Times New Roman" w:eastAsia="Times New Roman" w:hAnsi="Times New Roman" w:cs="Times New Roman"/>
          <w:bCs/>
          <w:iCs/>
          <w:sz w:val="28"/>
          <w:szCs w:val="28"/>
        </w:rPr>
        <w:t>– автоматизация гибкой маршрутизации пациентов в профильные медицинские организации с учетом загруженности коечного фонда.</w:t>
      </w:r>
    </w:p>
    <w:p w:rsidR="00EF416B" w:rsidRPr="00045561" w:rsidRDefault="00177270" w:rsidP="00EF416B">
      <w:pPr>
        <w:widowControl w:val="0"/>
        <w:suppressAutoHyphens/>
        <w:spacing w:after="0" w:line="360" w:lineRule="auto"/>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В</w:t>
      </w:r>
      <w:r w:rsidR="00EF416B" w:rsidRPr="00045561">
        <w:rPr>
          <w:rFonts w:ascii="Times New Roman" w:eastAsia="Times New Roman" w:hAnsi="Times New Roman" w:cs="Times New Roman"/>
          <w:bCs/>
          <w:iCs/>
          <w:sz w:val="28"/>
          <w:szCs w:val="28"/>
        </w:rPr>
        <w:t xml:space="preserve"> начал</w:t>
      </w:r>
      <w:r>
        <w:rPr>
          <w:rFonts w:ascii="Times New Roman" w:eastAsia="Times New Roman" w:hAnsi="Times New Roman" w:cs="Times New Roman"/>
          <w:bCs/>
          <w:iCs/>
          <w:sz w:val="28"/>
          <w:szCs w:val="28"/>
        </w:rPr>
        <w:t>е</w:t>
      </w:r>
      <w:r w:rsidR="00EF416B" w:rsidRPr="00045561">
        <w:rPr>
          <w:rFonts w:ascii="Times New Roman" w:eastAsia="Times New Roman" w:hAnsi="Times New Roman" w:cs="Times New Roman"/>
          <w:bCs/>
          <w:iCs/>
          <w:sz w:val="28"/>
          <w:szCs w:val="28"/>
        </w:rPr>
        <w:t xml:space="preserve"> 2017 года Кировская область вступ</w:t>
      </w:r>
      <w:r w:rsidR="00D9119B">
        <w:rPr>
          <w:rFonts w:ascii="Times New Roman" w:eastAsia="Times New Roman" w:hAnsi="Times New Roman" w:cs="Times New Roman"/>
          <w:bCs/>
          <w:iCs/>
          <w:sz w:val="28"/>
          <w:szCs w:val="28"/>
        </w:rPr>
        <w:t xml:space="preserve">ила в проект по созданию </w:t>
      </w:r>
      <w:r w:rsidR="00D9119B" w:rsidRPr="00D9119B">
        <w:rPr>
          <w:rFonts w:ascii="Times New Roman" w:eastAsia="Times New Roman" w:hAnsi="Times New Roman" w:cs="Times New Roman"/>
          <w:bCs/>
          <w:iCs/>
          <w:sz w:val="28"/>
          <w:szCs w:val="28"/>
        </w:rPr>
        <w:t>системы обеспечения вызова экстренных оперативных служб</w:t>
      </w:r>
      <w:r w:rsidR="00596E8B">
        <w:rPr>
          <w:rFonts w:ascii="Times New Roman" w:eastAsia="Times New Roman" w:hAnsi="Times New Roman" w:cs="Times New Roman"/>
          <w:bCs/>
          <w:iCs/>
          <w:sz w:val="28"/>
          <w:szCs w:val="28"/>
        </w:rPr>
        <w:t xml:space="preserve"> </w:t>
      </w:r>
      <w:r w:rsidR="00596E8B" w:rsidRPr="00596E8B">
        <w:rPr>
          <w:rFonts w:ascii="Times New Roman" w:eastAsia="Times New Roman" w:hAnsi="Times New Roman" w:cs="Times New Roman"/>
          <w:bCs/>
          <w:iCs/>
          <w:sz w:val="28"/>
          <w:szCs w:val="28"/>
        </w:rPr>
        <w:t xml:space="preserve">по единому номеру </w:t>
      </w:r>
      <w:r w:rsidR="00596E8B">
        <w:rPr>
          <w:rFonts w:ascii="Times New Roman" w:eastAsia="Times New Roman" w:hAnsi="Times New Roman" w:cs="Times New Roman"/>
          <w:bCs/>
          <w:iCs/>
          <w:sz w:val="28"/>
          <w:szCs w:val="28"/>
        </w:rPr>
        <w:t>«</w:t>
      </w:r>
      <w:r w:rsidR="00596E8B" w:rsidRPr="00596E8B">
        <w:rPr>
          <w:rFonts w:ascii="Times New Roman" w:eastAsia="Times New Roman" w:hAnsi="Times New Roman" w:cs="Times New Roman"/>
          <w:bCs/>
          <w:iCs/>
          <w:sz w:val="28"/>
          <w:szCs w:val="28"/>
        </w:rPr>
        <w:t>112</w:t>
      </w:r>
      <w:r w:rsidR="00596E8B">
        <w:rPr>
          <w:rFonts w:ascii="Times New Roman" w:eastAsia="Times New Roman" w:hAnsi="Times New Roman" w:cs="Times New Roman"/>
          <w:bCs/>
          <w:iCs/>
          <w:sz w:val="28"/>
          <w:szCs w:val="28"/>
        </w:rPr>
        <w:t>»</w:t>
      </w:r>
      <w:r w:rsidR="00596E8B" w:rsidRPr="00596E8B">
        <w:rPr>
          <w:rFonts w:ascii="Times New Roman" w:eastAsia="Times New Roman" w:hAnsi="Times New Roman" w:cs="Times New Roman"/>
          <w:bCs/>
          <w:iCs/>
          <w:sz w:val="28"/>
          <w:szCs w:val="28"/>
        </w:rPr>
        <w:t xml:space="preserve"> на территории Кировской области</w:t>
      </w:r>
      <w:r w:rsidR="00596E8B">
        <w:rPr>
          <w:rFonts w:ascii="Times New Roman" w:eastAsia="Times New Roman" w:hAnsi="Times New Roman" w:cs="Times New Roman"/>
          <w:bCs/>
          <w:iCs/>
          <w:sz w:val="28"/>
          <w:szCs w:val="28"/>
        </w:rPr>
        <w:t xml:space="preserve"> (далее –</w:t>
      </w:r>
      <w:r w:rsidR="00EF416B" w:rsidRPr="00045561">
        <w:rPr>
          <w:rFonts w:ascii="Times New Roman" w:eastAsia="Times New Roman" w:hAnsi="Times New Roman" w:cs="Times New Roman"/>
          <w:bCs/>
          <w:iCs/>
          <w:sz w:val="28"/>
          <w:szCs w:val="28"/>
        </w:rPr>
        <w:t xml:space="preserve"> Си</w:t>
      </w:r>
      <w:r w:rsidR="00596E8B">
        <w:rPr>
          <w:rFonts w:ascii="Times New Roman" w:eastAsia="Times New Roman" w:hAnsi="Times New Roman" w:cs="Times New Roman"/>
          <w:bCs/>
          <w:iCs/>
          <w:sz w:val="28"/>
          <w:szCs w:val="28"/>
        </w:rPr>
        <w:t>стема</w:t>
      </w:r>
      <w:r w:rsidR="00EF416B" w:rsidRPr="00045561">
        <w:rPr>
          <w:rFonts w:ascii="Times New Roman" w:eastAsia="Times New Roman" w:hAnsi="Times New Roman" w:cs="Times New Roman"/>
          <w:bCs/>
          <w:iCs/>
          <w:sz w:val="28"/>
          <w:szCs w:val="28"/>
        </w:rPr>
        <w:t>-112</w:t>
      </w:r>
      <w:r w:rsidR="00596E8B">
        <w:rPr>
          <w:rFonts w:ascii="Times New Roman" w:eastAsia="Times New Roman" w:hAnsi="Times New Roman" w:cs="Times New Roman"/>
          <w:bCs/>
          <w:iCs/>
          <w:sz w:val="28"/>
          <w:szCs w:val="28"/>
        </w:rPr>
        <w:t>)</w:t>
      </w:r>
      <w:r w:rsidR="00F94A71">
        <w:rPr>
          <w:rFonts w:ascii="Times New Roman" w:eastAsia="Times New Roman" w:hAnsi="Times New Roman" w:cs="Times New Roman"/>
          <w:bCs/>
          <w:iCs/>
          <w:sz w:val="28"/>
          <w:szCs w:val="28"/>
        </w:rPr>
        <w:t>. Окончательная интеграция КАСУ</w:t>
      </w:r>
      <w:r w:rsidR="004878DE">
        <w:rPr>
          <w:rFonts w:ascii="Times New Roman" w:eastAsia="Times New Roman" w:hAnsi="Times New Roman" w:cs="Times New Roman"/>
          <w:bCs/>
          <w:iCs/>
          <w:sz w:val="28"/>
          <w:szCs w:val="28"/>
        </w:rPr>
        <w:t xml:space="preserve"> </w:t>
      </w:r>
      <w:r w:rsidR="00EF416B" w:rsidRPr="00045561">
        <w:rPr>
          <w:rFonts w:ascii="Times New Roman" w:eastAsia="Times New Roman" w:hAnsi="Times New Roman" w:cs="Times New Roman"/>
          <w:bCs/>
          <w:iCs/>
          <w:sz w:val="28"/>
          <w:szCs w:val="28"/>
        </w:rPr>
        <w:t xml:space="preserve">ССиНМП с указанной Системой-112 будет </w:t>
      </w:r>
      <w:r w:rsidR="006827E0" w:rsidRPr="00045561">
        <w:rPr>
          <w:rFonts w:ascii="Times New Roman" w:eastAsia="Times New Roman" w:hAnsi="Times New Roman" w:cs="Times New Roman"/>
          <w:bCs/>
          <w:iCs/>
          <w:sz w:val="28"/>
          <w:szCs w:val="28"/>
        </w:rPr>
        <w:t>завершена в течение</w:t>
      </w:r>
      <w:r w:rsidR="00596E8B">
        <w:rPr>
          <w:rFonts w:ascii="Times New Roman" w:eastAsia="Times New Roman" w:hAnsi="Times New Roman" w:cs="Times New Roman"/>
          <w:bCs/>
          <w:iCs/>
          <w:sz w:val="28"/>
          <w:szCs w:val="28"/>
        </w:rPr>
        <w:t xml:space="preserve"> </w:t>
      </w:r>
      <w:r w:rsidR="006827E0" w:rsidRPr="00045561">
        <w:rPr>
          <w:rFonts w:ascii="Times New Roman" w:eastAsia="Times New Roman" w:hAnsi="Times New Roman" w:cs="Times New Roman"/>
          <w:bCs/>
          <w:iCs/>
          <w:sz w:val="28"/>
          <w:szCs w:val="28"/>
        </w:rPr>
        <w:t>2019 года.</w:t>
      </w:r>
    </w:p>
    <w:p w:rsidR="005E6AF7" w:rsidRPr="00045561" w:rsidRDefault="005E6AF7" w:rsidP="00716F56">
      <w:pPr>
        <w:widowControl w:val="0"/>
        <w:suppressAutoHyphens/>
        <w:spacing w:after="0" w:line="240" w:lineRule="auto"/>
        <w:ind w:firstLine="709"/>
        <w:jc w:val="both"/>
        <w:rPr>
          <w:rFonts w:ascii="Times New Roman" w:eastAsia="Times New Roman" w:hAnsi="Times New Roman" w:cs="Times New Roman"/>
          <w:bCs/>
          <w:iCs/>
          <w:sz w:val="28"/>
          <w:szCs w:val="28"/>
        </w:rPr>
      </w:pPr>
    </w:p>
    <w:p w:rsidR="00EF416B" w:rsidRPr="00045561" w:rsidRDefault="00716F56" w:rsidP="00716F56">
      <w:pPr>
        <w:pStyle w:val="a3"/>
        <w:widowControl w:val="0"/>
        <w:suppressAutoHyphens/>
        <w:spacing w:after="0" w:line="240" w:lineRule="auto"/>
        <w:ind w:left="709"/>
        <w:rPr>
          <w:rFonts w:ascii="Times New Roman" w:hAnsi="Times New Roman" w:cs="Times New Roman"/>
          <w:b/>
          <w:sz w:val="28"/>
          <w:szCs w:val="28"/>
        </w:rPr>
      </w:pPr>
      <w:r>
        <w:rPr>
          <w:rFonts w:ascii="Times New Roman" w:hAnsi="Times New Roman" w:cs="Times New Roman"/>
          <w:b/>
          <w:sz w:val="28"/>
          <w:szCs w:val="28"/>
        </w:rPr>
        <w:t>2.</w:t>
      </w:r>
      <w:r w:rsidR="006827E0" w:rsidRPr="00045561">
        <w:rPr>
          <w:rFonts w:ascii="Times New Roman" w:hAnsi="Times New Roman" w:cs="Times New Roman"/>
          <w:b/>
          <w:sz w:val="28"/>
          <w:szCs w:val="28"/>
        </w:rPr>
        <w:t xml:space="preserve">3. </w:t>
      </w:r>
      <w:r w:rsidR="00EF416B" w:rsidRPr="00045561">
        <w:rPr>
          <w:rFonts w:ascii="Times New Roman" w:hAnsi="Times New Roman" w:cs="Times New Roman"/>
          <w:b/>
          <w:sz w:val="28"/>
          <w:szCs w:val="28"/>
        </w:rPr>
        <w:t xml:space="preserve">Сведения </w:t>
      </w:r>
      <w:r w:rsidR="00EF416B" w:rsidRPr="00045561">
        <w:rPr>
          <w:rFonts w:ascii="Times New Roman" w:hAnsi="Times New Roman" w:cs="Times New Roman"/>
          <w:b/>
          <w:spacing w:val="-20"/>
          <w:sz w:val="28"/>
          <w:szCs w:val="28"/>
        </w:rPr>
        <w:t>о</w:t>
      </w:r>
      <w:r w:rsidR="00EF416B" w:rsidRPr="00045561">
        <w:rPr>
          <w:rFonts w:ascii="Times New Roman" w:hAnsi="Times New Roman" w:cs="Times New Roman"/>
          <w:b/>
          <w:sz w:val="28"/>
          <w:szCs w:val="28"/>
        </w:rPr>
        <w:t xml:space="preserve"> работе санитарной авиации в</w:t>
      </w:r>
      <w:r w:rsidR="006827E0" w:rsidRPr="00045561">
        <w:rPr>
          <w:rFonts w:ascii="Times New Roman" w:hAnsi="Times New Roman" w:cs="Times New Roman"/>
          <w:b/>
          <w:sz w:val="28"/>
          <w:szCs w:val="28"/>
        </w:rPr>
        <w:t xml:space="preserve"> </w:t>
      </w:r>
      <w:r w:rsidR="00EF416B" w:rsidRPr="00045561">
        <w:rPr>
          <w:rFonts w:ascii="Times New Roman" w:hAnsi="Times New Roman" w:cs="Times New Roman"/>
          <w:b/>
          <w:sz w:val="28"/>
          <w:szCs w:val="28"/>
        </w:rPr>
        <w:t>Кировской области</w:t>
      </w:r>
    </w:p>
    <w:p w:rsidR="006827E0" w:rsidRPr="00045561" w:rsidRDefault="006827E0" w:rsidP="00C54C31">
      <w:pPr>
        <w:pStyle w:val="a3"/>
        <w:widowControl w:val="0"/>
        <w:suppressAutoHyphens/>
        <w:spacing w:after="0" w:line="240" w:lineRule="auto"/>
        <w:ind w:left="1288"/>
        <w:rPr>
          <w:rFonts w:ascii="Times New Roman" w:hAnsi="Times New Roman" w:cs="Times New Roman"/>
          <w:b/>
          <w:sz w:val="28"/>
          <w:szCs w:val="28"/>
        </w:rPr>
      </w:pPr>
    </w:p>
    <w:p w:rsidR="00EF416B" w:rsidRPr="00045561"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До 2017 года санитарно-авиационная эвакуация </w:t>
      </w:r>
      <w:r w:rsidR="00177270">
        <w:rPr>
          <w:rFonts w:ascii="Times New Roman" w:hAnsi="Times New Roman" w:cs="Times New Roman"/>
          <w:sz w:val="28"/>
          <w:szCs w:val="28"/>
        </w:rPr>
        <w:t xml:space="preserve">граждан </w:t>
      </w:r>
      <w:r w:rsidRPr="00045561">
        <w:rPr>
          <w:rFonts w:ascii="Times New Roman" w:hAnsi="Times New Roman" w:cs="Times New Roman"/>
          <w:sz w:val="28"/>
          <w:szCs w:val="28"/>
        </w:rPr>
        <w:t>осуществлялась с использованием воздушных судов типа Ан-2 и Ми-2, не оснащенных медицинским оборудованием.</w:t>
      </w:r>
    </w:p>
    <w:p w:rsidR="00705EA7"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lastRenderedPageBreak/>
        <w:t>С июля 2017 года для оказания скорой специализированной медицинской помощи в экстренной форме на основании государственного контракта использу</w:t>
      </w:r>
      <w:r w:rsidR="00716F56">
        <w:rPr>
          <w:rFonts w:ascii="Times New Roman" w:hAnsi="Times New Roman" w:cs="Times New Roman"/>
          <w:sz w:val="28"/>
          <w:szCs w:val="28"/>
        </w:rPr>
        <w:t>е</w:t>
      </w:r>
      <w:r w:rsidRPr="00045561">
        <w:rPr>
          <w:rFonts w:ascii="Times New Roman" w:hAnsi="Times New Roman" w:cs="Times New Roman"/>
          <w:sz w:val="28"/>
          <w:szCs w:val="28"/>
        </w:rPr>
        <w:t xml:space="preserve">тся </w:t>
      </w:r>
      <w:r w:rsidR="00716F56">
        <w:rPr>
          <w:rFonts w:ascii="Times New Roman" w:hAnsi="Times New Roman" w:cs="Times New Roman"/>
          <w:sz w:val="28"/>
          <w:szCs w:val="28"/>
        </w:rPr>
        <w:t>2</w:t>
      </w:r>
      <w:r w:rsidRPr="00045561">
        <w:rPr>
          <w:rFonts w:ascii="Times New Roman" w:hAnsi="Times New Roman" w:cs="Times New Roman"/>
          <w:sz w:val="28"/>
          <w:szCs w:val="28"/>
        </w:rPr>
        <w:t xml:space="preserve"> воздушных судна типа «Ансат» </w:t>
      </w:r>
      <w:r w:rsidRPr="00045561">
        <w:rPr>
          <w:rFonts w:ascii="Times New Roman" w:hAnsi="Times New Roman" w:cs="Times New Roman"/>
          <w:sz w:val="28"/>
          <w:szCs w:val="28"/>
        </w:rPr>
        <w:br/>
        <w:t xml:space="preserve">2017 и 2018 годов выпуска, </w:t>
      </w:r>
      <w:r w:rsidR="00177270" w:rsidRPr="00045561">
        <w:rPr>
          <w:rFonts w:ascii="Times New Roman" w:hAnsi="Times New Roman" w:cs="Times New Roman"/>
          <w:sz w:val="28"/>
          <w:szCs w:val="28"/>
        </w:rPr>
        <w:t>оборудованных</w:t>
      </w:r>
      <w:r w:rsidRPr="00045561">
        <w:rPr>
          <w:rFonts w:ascii="Times New Roman" w:hAnsi="Times New Roman" w:cs="Times New Roman"/>
          <w:sz w:val="28"/>
          <w:szCs w:val="28"/>
        </w:rPr>
        <w:t xml:space="preserve"> одноместными сертифицированными медицинскими модулями, позволяющими оказывать экстренную медицинскую помощь пациентам в тяжелом и крайне тяжелом состоянии во время медицинской эвакуации.</w:t>
      </w:r>
    </w:p>
    <w:p w:rsidR="00EF416B" w:rsidRPr="00045561" w:rsidRDefault="00705EA7" w:rsidP="00705EA7">
      <w:pPr>
        <w:pStyle w:val="a5"/>
        <w:spacing w:line="360" w:lineRule="auto"/>
        <w:ind w:firstLine="709"/>
        <w:jc w:val="both"/>
        <w:rPr>
          <w:rFonts w:ascii="Times New Roman" w:hAnsi="Times New Roman" w:cs="Times New Roman"/>
          <w:sz w:val="28"/>
          <w:szCs w:val="28"/>
        </w:rPr>
      </w:pPr>
      <w:r w:rsidRPr="00705EA7">
        <w:rPr>
          <w:rFonts w:ascii="Times New Roman" w:hAnsi="Times New Roman" w:cs="Times New Roman"/>
          <w:sz w:val="28"/>
          <w:szCs w:val="28"/>
        </w:rPr>
        <w:t>Сведения</w:t>
      </w:r>
      <w:r>
        <w:rPr>
          <w:rFonts w:ascii="Times New Roman" w:hAnsi="Times New Roman" w:cs="Times New Roman"/>
          <w:sz w:val="28"/>
          <w:szCs w:val="28"/>
        </w:rPr>
        <w:t xml:space="preserve"> </w:t>
      </w:r>
      <w:r w:rsidRPr="00705EA7">
        <w:rPr>
          <w:rFonts w:ascii="Times New Roman" w:hAnsi="Times New Roman" w:cs="Times New Roman"/>
          <w:sz w:val="28"/>
          <w:szCs w:val="28"/>
        </w:rPr>
        <w:t xml:space="preserve">о посадочных площадках на территории Кировской области </w:t>
      </w:r>
      <w:r>
        <w:rPr>
          <w:rFonts w:ascii="Times New Roman" w:hAnsi="Times New Roman" w:cs="Times New Roman"/>
          <w:sz w:val="28"/>
          <w:szCs w:val="28"/>
        </w:rPr>
        <w:t xml:space="preserve">представлены </w:t>
      </w:r>
      <w:r w:rsidRPr="00705EA7">
        <w:rPr>
          <w:rFonts w:ascii="Times New Roman" w:hAnsi="Times New Roman" w:cs="Times New Roman"/>
          <w:sz w:val="28"/>
          <w:szCs w:val="28"/>
        </w:rPr>
        <w:t>в</w:t>
      </w:r>
      <w:r w:rsidR="009F5E66">
        <w:rPr>
          <w:rFonts w:ascii="Times New Roman" w:hAnsi="Times New Roman" w:cs="Times New Roman"/>
          <w:sz w:val="28"/>
          <w:szCs w:val="28"/>
        </w:rPr>
        <w:t xml:space="preserve"> </w:t>
      </w:r>
      <w:r w:rsidR="00177270">
        <w:rPr>
          <w:rFonts w:ascii="Times New Roman" w:hAnsi="Times New Roman" w:cs="Times New Roman"/>
          <w:sz w:val="28"/>
          <w:szCs w:val="28"/>
        </w:rPr>
        <w:t>приложении</w:t>
      </w:r>
      <w:r w:rsidRPr="00705EA7">
        <w:rPr>
          <w:rFonts w:ascii="Times New Roman" w:hAnsi="Times New Roman" w:cs="Times New Roman"/>
          <w:sz w:val="28"/>
          <w:szCs w:val="28"/>
        </w:rPr>
        <w:t>.</w:t>
      </w:r>
    </w:p>
    <w:p w:rsidR="00EF416B" w:rsidRPr="00045561"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Скорая специализированная медицинская помощь, в том числе медицинская эвакуация, на территории Кировской области оказывается </w:t>
      </w:r>
      <w:r w:rsidRPr="00045561">
        <w:rPr>
          <w:rFonts w:ascii="Times New Roman" w:hAnsi="Times New Roman" w:cs="Times New Roman"/>
          <w:sz w:val="28"/>
          <w:szCs w:val="28"/>
        </w:rPr>
        <w:br/>
        <w:t xml:space="preserve">в соответствии с приказом Министерства здравоохранения Российской Федерации от 20.06.2013 № 388н «Об утверждении Порядка оказания скорой, в том числе скорой специализированной, медицинской помощи» </w:t>
      </w:r>
      <w:r w:rsidRPr="00045561">
        <w:rPr>
          <w:rFonts w:ascii="Times New Roman" w:hAnsi="Times New Roman" w:cs="Times New Roman"/>
          <w:sz w:val="28"/>
          <w:szCs w:val="28"/>
        </w:rPr>
        <w:br/>
        <w:t xml:space="preserve">и распоряжением министерства здравоохранения Кировской области </w:t>
      </w:r>
      <w:r w:rsidRPr="00045561">
        <w:rPr>
          <w:rFonts w:ascii="Times New Roman" w:hAnsi="Times New Roman" w:cs="Times New Roman"/>
          <w:sz w:val="28"/>
          <w:szCs w:val="28"/>
        </w:rPr>
        <w:br/>
        <w:t>от 31.08.2015 № 860 «Об организации оказания скорой специализированной медицинской помощи, в том числе медицинской эвакуации при оказании скорой специализированной медицинской помощи, в Кировской области» на</w:t>
      </w:r>
      <w:r w:rsidR="00042E0E" w:rsidRPr="00045561">
        <w:rPr>
          <w:rFonts w:ascii="Times New Roman" w:hAnsi="Times New Roman" w:cs="Times New Roman"/>
          <w:sz w:val="28"/>
          <w:szCs w:val="28"/>
        </w:rPr>
        <w:t> </w:t>
      </w:r>
      <w:r w:rsidRPr="00045561">
        <w:rPr>
          <w:rFonts w:ascii="Times New Roman" w:hAnsi="Times New Roman" w:cs="Times New Roman"/>
          <w:sz w:val="28"/>
          <w:szCs w:val="28"/>
        </w:rPr>
        <w:t>основе стандартов медицинской помощи и клинических рекомендаций (протоколов лечения).</w:t>
      </w:r>
    </w:p>
    <w:p w:rsidR="00EF416B" w:rsidRPr="00045561"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Кировской области с 1934 года и до </w:t>
      </w:r>
      <w:r w:rsidR="00716F56">
        <w:rPr>
          <w:rFonts w:ascii="Times New Roman" w:hAnsi="Times New Roman" w:cs="Times New Roman"/>
          <w:sz w:val="28"/>
          <w:szCs w:val="28"/>
        </w:rPr>
        <w:t>января</w:t>
      </w:r>
      <w:r w:rsidRPr="00045561">
        <w:rPr>
          <w:rFonts w:ascii="Times New Roman" w:hAnsi="Times New Roman" w:cs="Times New Roman"/>
          <w:sz w:val="28"/>
          <w:szCs w:val="28"/>
        </w:rPr>
        <w:t xml:space="preserve"> 201</w:t>
      </w:r>
      <w:r w:rsidR="00716F56">
        <w:rPr>
          <w:rFonts w:ascii="Times New Roman" w:hAnsi="Times New Roman" w:cs="Times New Roman"/>
          <w:sz w:val="28"/>
          <w:szCs w:val="28"/>
        </w:rPr>
        <w:t>7</w:t>
      </w:r>
      <w:r w:rsidRPr="00045561">
        <w:rPr>
          <w:rFonts w:ascii="Times New Roman" w:hAnsi="Times New Roman" w:cs="Times New Roman"/>
          <w:sz w:val="28"/>
          <w:szCs w:val="28"/>
        </w:rPr>
        <w:t xml:space="preserve"> года отделение экстренной и планово-консультативной помощи функционировало в составе Кировского областного государственного бюджетного учреждения здравоохранения «Кировская областная клиническая больница». </w:t>
      </w:r>
      <w:r w:rsidRPr="00045561">
        <w:rPr>
          <w:rFonts w:ascii="Times New Roman" w:hAnsi="Times New Roman" w:cs="Times New Roman"/>
          <w:sz w:val="28"/>
          <w:szCs w:val="28"/>
        </w:rPr>
        <w:br/>
        <w:t>В соответствии с распоряжением министерства здравоохранения Кировской</w:t>
      </w:r>
      <w:r w:rsidR="00042E0E" w:rsidRPr="00045561">
        <w:rPr>
          <w:rFonts w:ascii="Times New Roman" w:hAnsi="Times New Roman" w:cs="Times New Roman"/>
          <w:sz w:val="28"/>
          <w:szCs w:val="28"/>
        </w:rPr>
        <w:t xml:space="preserve"> области от 30.12.2016 № 1427 «О работе отделения экстренной консультативной медицинской помощи Копанева А.М</w:t>
      </w:r>
      <w:r w:rsidR="00716F56">
        <w:rPr>
          <w:rFonts w:ascii="Times New Roman" w:hAnsi="Times New Roman" w:cs="Times New Roman"/>
          <w:sz w:val="28"/>
          <w:szCs w:val="28"/>
        </w:rPr>
        <w:t>.</w:t>
      </w:r>
      <w:r w:rsidR="00042E0E" w:rsidRPr="00045561">
        <w:rPr>
          <w:rFonts w:ascii="Times New Roman" w:hAnsi="Times New Roman" w:cs="Times New Roman"/>
          <w:sz w:val="28"/>
          <w:szCs w:val="28"/>
        </w:rPr>
        <w:t xml:space="preserve">» </w:t>
      </w:r>
      <w:r w:rsidRPr="00045561">
        <w:rPr>
          <w:rFonts w:ascii="Times New Roman" w:hAnsi="Times New Roman" w:cs="Times New Roman"/>
          <w:sz w:val="28"/>
          <w:szCs w:val="28"/>
        </w:rPr>
        <w:t xml:space="preserve">вышеуказанное отделение с 16.01.2017 передано в состав Кировского областного государственного бюджетного учреждения здравоохранения «Станция скорой медицинской помощи г. Кирова» и переименовано в отделение </w:t>
      </w:r>
      <w:r w:rsidRPr="00045561">
        <w:rPr>
          <w:rFonts w:ascii="Times New Roman" w:hAnsi="Times New Roman" w:cs="Times New Roman"/>
          <w:sz w:val="28"/>
          <w:szCs w:val="28"/>
        </w:rPr>
        <w:lastRenderedPageBreak/>
        <w:t xml:space="preserve">экстренной консультативной скорой медицинской помощи (далее – </w:t>
      </w:r>
      <w:r w:rsidR="00716F56">
        <w:rPr>
          <w:rFonts w:ascii="Times New Roman" w:hAnsi="Times New Roman" w:cs="Times New Roman"/>
          <w:sz w:val="28"/>
          <w:szCs w:val="28"/>
        </w:rPr>
        <w:t>о</w:t>
      </w:r>
      <w:r w:rsidRPr="00045561">
        <w:rPr>
          <w:rFonts w:ascii="Times New Roman" w:hAnsi="Times New Roman" w:cs="Times New Roman"/>
          <w:sz w:val="28"/>
          <w:szCs w:val="28"/>
        </w:rPr>
        <w:t>тделение).</w:t>
      </w:r>
    </w:p>
    <w:p w:rsidR="00EF416B" w:rsidRPr="00045561"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Отделению Кировского областного государственного бюджетного учреждения здравоохранения «Станция скорой медицинской помощи </w:t>
      </w:r>
      <w:r w:rsidRPr="00045561">
        <w:rPr>
          <w:rFonts w:ascii="Times New Roman" w:hAnsi="Times New Roman" w:cs="Times New Roman"/>
          <w:sz w:val="28"/>
          <w:szCs w:val="28"/>
        </w:rPr>
        <w:br/>
        <w:t xml:space="preserve">г. Кирова» на 2019 год выделено 90,25 ставки, из них 63 ставки – врачебные, 13,5 ставки – средний медицинский персонал. </w:t>
      </w:r>
    </w:p>
    <w:p w:rsidR="00716F56"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 В отделении в круглосуточном режиме организована работа диспетчерского поста, который является структурным подразделением единой диспетчерской службы скорой </w:t>
      </w:r>
      <w:r w:rsidR="009B7021">
        <w:rPr>
          <w:rFonts w:ascii="Times New Roman" w:hAnsi="Times New Roman" w:cs="Times New Roman"/>
          <w:sz w:val="28"/>
          <w:szCs w:val="28"/>
        </w:rPr>
        <w:t xml:space="preserve">медицинской </w:t>
      </w:r>
      <w:r w:rsidRPr="00045561">
        <w:rPr>
          <w:rFonts w:ascii="Times New Roman" w:hAnsi="Times New Roman" w:cs="Times New Roman"/>
          <w:sz w:val="28"/>
          <w:szCs w:val="28"/>
        </w:rPr>
        <w:t>помощи и оборудован автоматизированными рабочими местами</w:t>
      </w:r>
      <w:r w:rsidR="00925B7F">
        <w:rPr>
          <w:rFonts w:ascii="Times New Roman" w:hAnsi="Times New Roman" w:cs="Times New Roman"/>
          <w:sz w:val="28"/>
          <w:szCs w:val="28"/>
        </w:rPr>
        <w:t xml:space="preserve"> операторов</w:t>
      </w:r>
      <w:r w:rsidRPr="00045561">
        <w:rPr>
          <w:rFonts w:ascii="Times New Roman" w:hAnsi="Times New Roman" w:cs="Times New Roman"/>
          <w:sz w:val="28"/>
          <w:szCs w:val="28"/>
        </w:rPr>
        <w:t xml:space="preserve"> </w:t>
      </w:r>
      <w:r w:rsidR="00716F56">
        <w:rPr>
          <w:rFonts w:ascii="Times New Roman" w:hAnsi="Times New Roman" w:cs="Times New Roman"/>
          <w:sz w:val="28"/>
          <w:szCs w:val="28"/>
        </w:rPr>
        <w:t>КАСУ ССиНМП</w:t>
      </w:r>
      <w:r w:rsidRPr="00045561">
        <w:rPr>
          <w:rFonts w:ascii="Times New Roman" w:hAnsi="Times New Roman" w:cs="Times New Roman"/>
          <w:sz w:val="28"/>
          <w:szCs w:val="28"/>
        </w:rPr>
        <w:t>. Заявка на</w:t>
      </w:r>
      <w:r w:rsidR="00925B7F">
        <w:rPr>
          <w:rFonts w:ascii="Times New Roman" w:hAnsi="Times New Roman" w:cs="Times New Roman"/>
          <w:sz w:val="28"/>
          <w:szCs w:val="28"/>
        </w:rPr>
        <w:t xml:space="preserve"> </w:t>
      </w:r>
      <w:r w:rsidRPr="00045561">
        <w:rPr>
          <w:rFonts w:ascii="Times New Roman" w:hAnsi="Times New Roman" w:cs="Times New Roman"/>
          <w:sz w:val="28"/>
          <w:szCs w:val="28"/>
        </w:rPr>
        <w:t>оказание экстренной и планово-консультативной помощи принимается диспетчером по телефону, а также в электронном и бумажном виде и</w:t>
      </w:r>
      <w:r w:rsidR="00925B7F">
        <w:rPr>
          <w:rFonts w:ascii="Times New Roman" w:hAnsi="Times New Roman" w:cs="Times New Roman"/>
          <w:sz w:val="28"/>
          <w:szCs w:val="28"/>
        </w:rPr>
        <w:t xml:space="preserve"> </w:t>
      </w:r>
      <w:r w:rsidRPr="00045561">
        <w:rPr>
          <w:rFonts w:ascii="Times New Roman" w:hAnsi="Times New Roman" w:cs="Times New Roman"/>
          <w:sz w:val="28"/>
          <w:szCs w:val="28"/>
        </w:rPr>
        <w:t xml:space="preserve">регистрируется в журнале приема вызовов. Заявка должна содержать паспортные данные пациента, жалобы, анамнез жизни и заболевания, объективный статус пациента в динамике и на момент обращения, диагноз </w:t>
      </w:r>
      <w:r w:rsidRPr="00045561">
        <w:rPr>
          <w:rFonts w:ascii="Times New Roman" w:hAnsi="Times New Roman" w:cs="Times New Roman"/>
          <w:sz w:val="28"/>
          <w:szCs w:val="28"/>
        </w:rPr>
        <w:br/>
        <w:t xml:space="preserve">и осложнения, данные обследований, проведенное лечение и состояние транспортабельности. Поступившая заявка переадресуется врачу-консультанту по профилю патологии. Врач-консультант проводит заочную консультацию по телефону или посредством сети «Интернет». </w:t>
      </w:r>
      <w:r w:rsidRPr="00045561">
        <w:rPr>
          <w:rFonts w:ascii="Times New Roman" w:hAnsi="Times New Roman" w:cs="Times New Roman"/>
          <w:sz w:val="28"/>
          <w:szCs w:val="28"/>
        </w:rPr>
        <w:br/>
        <w:t>По результатам заочной консультации врачом-консультантом принима</w:t>
      </w:r>
      <w:r w:rsidR="00A4771C">
        <w:rPr>
          <w:rFonts w:ascii="Times New Roman" w:hAnsi="Times New Roman" w:cs="Times New Roman"/>
          <w:sz w:val="28"/>
          <w:szCs w:val="28"/>
        </w:rPr>
        <w:t>е</w:t>
      </w:r>
      <w:r w:rsidRPr="00045561">
        <w:rPr>
          <w:rFonts w:ascii="Times New Roman" w:hAnsi="Times New Roman" w:cs="Times New Roman"/>
          <w:sz w:val="28"/>
          <w:szCs w:val="28"/>
        </w:rPr>
        <w:t xml:space="preserve">тся </w:t>
      </w:r>
      <w:r w:rsidR="00A4771C">
        <w:rPr>
          <w:rFonts w:ascii="Times New Roman" w:hAnsi="Times New Roman" w:cs="Times New Roman"/>
          <w:sz w:val="28"/>
          <w:szCs w:val="28"/>
        </w:rPr>
        <w:t xml:space="preserve">одно из </w:t>
      </w:r>
      <w:r w:rsidRPr="00045561">
        <w:rPr>
          <w:rFonts w:ascii="Times New Roman" w:hAnsi="Times New Roman" w:cs="Times New Roman"/>
          <w:sz w:val="28"/>
          <w:szCs w:val="28"/>
        </w:rPr>
        <w:t>следующи</w:t>
      </w:r>
      <w:r w:rsidR="00A4771C">
        <w:rPr>
          <w:rFonts w:ascii="Times New Roman" w:hAnsi="Times New Roman" w:cs="Times New Roman"/>
          <w:sz w:val="28"/>
          <w:szCs w:val="28"/>
        </w:rPr>
        <w:t>х</w:t>
      </w:r>
      <w:r w:rsidRPr="00045561">
        <w:rPr>
          <w:rFonts w:ascii="Times New Roman" w:hAnsi="Times New Roman" w:cs="Times New Roman"/>
          <w:sz w:val="28"/>
          <w:szCs w:val="28"/>
        </w:rPr>
        <w:t xml:space="preserve"> решени</w:t>
      </w:r>
      <w:r w:rsidR="00A4771C">
        <w:rPr>
          <w:rFonts w:ascii="Times New Roman" w:hAnsi="Times New Roman" w:cs="Times New Roman"/>
          <w:sz w:val="28"/>
          <w:szCs w:val="28"/>
        </w:rPr>
        <w:t>й</w:t>
      </w:r>
      <w:r w:rsidRPr="00045561">
        <w:rPr>
          <w:rFonts w:ascii="Times New Roman" w:hAnsi="Times New Roman" w:cs="Times New Roman"/>
          <w:sz w:val="28"/>
          <w:szCs w:val="28"/>
        </w:rPr>
        <w:t>: выезд врача для оказания специ</w:t>
      </w:r>
      <w:r w:rsidR="00DE6A20" w:rsidRPr="00045561">
        <w:rPr>
          <w:rFonts w:ascii="Times New Roman" w:hAnsi="Times New Roman" w:cs="Times New Roman"/>
          <w:sz w:val="28"/>
          <w:szCs w:val="28"/>
        </w:rPr>
        <w:t xml:space="preserve">ализированной помощи на месте, </w:t>
      </w:r>
      <w:r w:rsidRPr="00045561">
        <w:rPr>
          <w:rFonts w:ascii="Times New Roman" w:hAnsi="Times New Roman" w:cs="Times New Roman"/>
          <w:sz w:val="28"/>
          <w:szCs w:val="28"/>
        </w:rPr>
        <w:t>медицинская эвакуация пациента в учреждение более высокого уровня силами отделения или бригадой скорой медицинской помощи в</w:t>
      </w:r>
      <w:r w:rsidR="00716F56">
        <w:rPr>
          <w:rFonts w:ascii="Times New Roman" w:hAnsi="Times New Roman" w:cs="Times New Roman"/>
          <w:sz w:val="28"/>
          <w:szCs w:val="28"/>
        </w:rPr>
        <w:t> </w:t>
      </w:r>
      <w:r w:rsidRPr="00045561">
        <w:rPr>
          <w:rFonts w:ascii="Times New Roman" w:hAnsi="Times New Roman" w:cs="Times New Roman"/>
          <w:sz w:val="28"/>
          <w:szCs w:val="28"/>
        </w:rPr>
        <w:t>соответствии со схемами маршрутизации, оказание медицинской помощи на месте силами</w:t>
      </w:r>
      <w:r w:rsidR="00925B7F">
        <w:rPr>
          <w:rFonts w:ascii="Times New Roman" w:hAnsi="Times New Roman" w:cs="Times New Roman"/>
          <w:sz w:val="28"/>
          <w:szCs w:val="28"/>
        </w:rPr>
        <w:t xml:space="preserve"> </w:t>
      </w:r>
      <w:r w:rsidR="00A4771C">
        <w:rPr>
          <w:rFonts w:ascii="Times New Roman" w:hAnsi="Times New Roman" w:cs="Times New Roman"/>
          <w:sz w:val="28"/>
          <w:szCs w:val="28"/>
        </w:rPr>
        <w:t>медицинского персонала</w:t>
      </w:r>
      <w:r w:rsidRPr="00045561">
        <w:rPr>
          <w:rFonts w:ascii="Times New Roman" w:hAnsi="Times New Roman" w:cs="Times New Roman"/>
          <w:sz w:val="28"/>
          <w:szCs w:val="28"/>
        </w:rPr>
        <w:t xml:space="preserve"> с</w:t>
      </w:r>
      <w:r w:rsidRPr="00045561">
        <w:t xml:space="preserve"> </w:t>
      </w:r>
      <w:r w:rsidRPr="00045561">
        <w:rPr>
          <w:rFonts w:ascii="Times New Roman" w:hAnsi="Times New Roman" w:cs="Times New Roman"/>
          <w:sz w:val="28"/>
          <w:szCs w:val="28"/>
        </w:rPr>
        <w:t>последующим</w:t>
      </w:r>
      <w:r w:rsidRPr="00045561">
        <w:t xml:space="preserve"> </w:t>
      </w:r>
      <w:r w:rsidRPr="00045561">
        <w:rPr>
          <w:rFonts w:ascii="Times New Roman" w:hAnsi="Times New Roman" w:cs="Times New Roman"/>
          <w:sz w:val="28"/>
          <w:szCs w:val="28"/>
        </w:rPr>
        <w:t>дистан</w:t>
      </w:r>
      <w:r w:rsidR="00716F56">
        <w:rPr>
          <w:rFonts w:ascii="Times New Roman" w:hAnsi="Times New Roman" w:cs="Times New Roman"/>
          <w:sz w:val="28"/>
          <w:szCs w:val="28"/>
        </w:rPr>
        <w:t>ционным мониторным наблюдением.</w:t>
      </w:r>
    </w:p>
    <w:p w:rsidR="00EF416B" w:rsidRPr="00045561"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 целях оказания скорой специализированной </w:t>
      </w:r>
      <w:r w:rsidR="00925B7F">
        <w:rPr>
          <w:rFonts w:ascii="Times New Roman" w:hAnsi="Times New Roman" w:cs="Times New Roman"/>
          <w:sz w:val="28"/>
          <w:szCs w:val="28"/>
        </w:rPr>
        <w:t xml:space="preserve">медицинской </w:t>
      </w:r>
      <w:r w:rsidRPr="00045561">
        <w:rPr>
          <w:rFonts w:ascii="Times New Roman" w:hAnsi="Times New Roman" w:cs="Times New Roman"/>
          <w:sz w:val="28"/>
          <w:szCs w:val="28"/>
        </w:rPr>
        <w:t>помощи в</w:t>
      </w:r>
      <w:r w:rsidR="00925B7F">
        <w:rPr>
          <w:rFonts w:ascii="Times New Roman" w:hAnsi="Times New Roman" w:cs="Times New Roman"/>
          <w:sz w:val="28"/>
          <w:szCs w:val="28"/>
        </w:rPr>
        <w:t> </w:t>
      </w:r>
      <w:r w:rsidRPr="00045561">
        <w:rPr>
          <w:rFonts w:ascii="Times New Roman" w:hAnsi="Times New Roman" w:cs="Times New Roman"/>
          <w:sz w:val="28"/>
          <w:szCs w:val="28"/>
        </w:rPr>
        <w:t>очной форме вызов регистрируется диспетчером отделения в КАСУ</w:t>
      </w:r>
      <w:r w:rsidR="00716F56">
        <w:rPr>
          <w:rFonts w:ascii="Times New Roman" w:hAnsi="Times New Roman" w:cs="Times New Roman"/>
          <w:sz w:val="28"/>
          <w:szCs w:val="28"/>
        </w:rPr>
        <w:t xml:space="preserve"> </w:t>
      </w:r>
      <w:r w:rsidRPr="00045561">
        <w:rPr>
          <w:rFonts w:ascii="Times New Roman" w:hAnsi="Times New Roman" w:cs="Times New Roman"/>
          <w:sz w:val="28"/>
          <w:szCs w:val="28"/>
        </w:rPr>
        <w:t>ССиНМП с</w:t>
      </w:r>
      <w:r w:rsidR="00925B7F">
        <w:rPr>
          <w:rFonts w:ascii="Times New Roman" w:hAnsi="Times New Roman" w:cs="Times New Roman"/>
          <w:sz w:val="28"/>
          <w:szCs w:val="28"/>
        </w:rPr>
        <w:t xml:space="preserve"> </w:t>
      </w:r>
      <w:r w:rsidRPr="00045561">
        <w:rPr>
          <w:rFonts w:ascii="Times New Roman" w:hAnsi="Times New Roman" w:cs="Times New Roman"/>
          <w:sz w:val="28"/>
          <w:szCs w:val="28"/>
        </w:rPr>
        <w:t>оформлением карты в</w:t>
      </w:r>
      <w:r w:rsidR="00925B7F">
        <w:rPr>
          <w:rFonts w:ascii="Times New Roman" w:hAnsi="Times New Roman" w:cs="Times New Roman"/>
          <w:sz w:val="28"/>
          <w:szCs w:val="28"/>
        </w:rPr>
        <w:t>ызова скорой медицинской помощи</w:t>
      </w:r>
      <w:r w:rsidR="00925B7F">
        <w:rPr>
          <w:rFonts w:ascii="Times New Roman" w:hAnsi="Times New Roman" w:cs="Times New Roman"/>
          <w:sz w:val="28"/>
          <w:szCs w:val="28"/>
        </w:rPr>
        <w:br/>
      </w:r>
      <w:r w:rsidR="00A4771C">
        <w:rPr>
          <w:rFonts w:ascii="Times New Roman" w:hAnsi="Times New Roman" w:cs="Times New Roman"/>
          <w:sz w:val="28"/>
          <w:szCs w:val="28"/>
        </w:rPr>
        <w:t>(форма 110/у) и</w:t>
      </w:r>
      <w:r w:rsidRPr="00045561">
        <w:rPr>
          <w:rFonts w:ascii="Times New Roman" w:hAnsi="Times New Roman" w:cs="Times New Roman"/>
          <w:sz w:val="28"/>
          <w:szCs w:val="28"/>
        </w:rPr>
        <w:t xml:space="preserve"> последующим контролем</w:t>
      </w:r>
      <w:r w:rsidR="00A4771C">
        <w:rPr>
          <w:rFonts w:ascii="Times New Roman" w:hAnsi="Times New Roman" w:cs="Times New Roman"/>
          <w:sz w:val="28"/>
          <w:szCs w:val="28"/>
        </w:rPr>
        <w:t xml:space="preserve"> его</w:t>
      </w:r>
      <w:r w:rsidRPr="00045561">
        <w:rPr>
          <w:rFonts w:ascii="Times New Roman" w:hAnsi="Times New Roman" w:cs="Times New Roman"/>
          <w:sz w:val="28"/>
          <w:szCs w:val="28"/>
        </w:rPr>
        <w:t xml:space="preserve"> выполнения</w:t>
      </w:r>
      <w:r w:rsidR="00A4771C">
        <w:rPr>
          <w:rFonts w:ascii="Times New Roman" w:hAnsi="Times New Roman" w:cs="Times New Roman"/>
          <w:sz w:val="28"/>
          <w:szCs w:val="28"/>
        </w:rPr>
        <w:t xml:space="preserve">. Также </w:t>
      </w:r>
      <w:r w:rsidR="00A4771C">
        <w:rPr>
          <w:rFonts w:ascii="Times New Roman" w:hAnsi="Times New Roman" w:cs="Times New Roman"/>
          <w:sz w:val="28"/>
          <w:szCs w:val="28"/>
        </w:rPr>
        <w:lastRenderedPageBreak/>
        <w:t xml:space="preserve">диспетчером отделения </w:t>
      </w:r>
      <w:r w:rsidRPr="00045561">
        <w:rPr>
          <w:rFonts w:ascii="Times New Roman" w:hAnsi="Times New Roman" w:cs="Times New Roman"/>
          <w:sz w:val="28"/>
          <w:szCs w:val="28"/>
        </w:rPr>
        <w:t>формир</w:t>
      </w:r>
      <w:r w:rsidR="00A4771C">
        <w:rPr>
          <w:rFonts w:ascii="Times New Roman" w:hAnsi="Times New Roman" w:cs="Times New Roman"/>
          <w:sz w:val="28"/>
          <w:szCs w:val="28"/>
        </w:rPr>
        <w:t>уется</w:t>
      </w:r>
      <w:r w:rsidRPr="00045561">
        <w:rPr>
          <w:rFonts w:ascii="Times New Roman" w:hAnsi="Times New Roman" w:cs="Times New Roman"/>
          <w:sz w:val="28"/>
          <w:szCs w:val="28"/>
        </w:rPr>
        <w:t xml:space="preserve"> баз</w:t>
      </w:r>
      <w:r w:rsidR="00A4771C">
        <w:rPr>
          <w:rFonts w:ascii="Times New Roman" w:hAnsi="Times New Roman" w:cs="Times New Roman"/>
          <w:sz w:val="28"/>
          <w:szCs w:val="28"/>
        </w:rPr>
        <w:t>а</w:t>
      </w:r>
      <w:r w:rsidRPr="00045561">
        <w:rPr>
          <w:rFonts w:ascii="Times New Roman" w:hAnsi="Times New Roman" w:cs="Times New Roman"/>
          <w:sz w:val="28"/>
          <w:szCs w:val="28"/>
        </w:rPr>
        <w:t xml:space="preserve"> данных о выполненных отделением санитарной авиации</w:t>
      </w:r>
      <w:r w:rsidR="00925B7F" w:rsidRPr="00925B7F">
        <w:rPr>
          <w:rFonts w:ascii="Times New Roman" w:hAnsi="Times New Roman" w:cs="Times New Roman"/>
          <w:sz w:val="28"/>
          <w:szCs w:val="28"/>
        </w:rPr>
        <w:t xml:space="preserve"> </w:t>
      </w:r>
      <w:r w:rsidR="00925B7F" w:rsidRPr="00045561">
        <w:rPr>
          <w:rFonts w:ascii="Times New Roman" w:hAnsi="Times New Roman" w:cs="Times New Roman"/>
          <w:sz w:val="28"/>
          <w:szCs w:val="28"/>
        </w:rPr>
        <w:t>вызовах</w:t>
      </w:r>
      <w:r w:rsidRPr="00045561">
        <w:rPr>
          <w:rFonts w:ascii="Times New Roman" w:hAnsi="Times New Roman" w:cs="Times New Roman"/>
          <w:sz w:val="28"/>
          <w:szCs w:val="28"/>
        </w:rPr>
        <w:t>. Диспетчеры отделения ведут наблюдение за работой консультативных бригад скорой помощи с помощью навигационной системы слежения</w:t>
      </w:r>
      <w:r w:rsidR="00A4771C">
        <w:rPr>
          <w:rFonts w:ascii="Times New Roman" w:hAnsi="Times New Roman" w:cs="Times New Roman"/>
          <w:sz w:val="28"/>
          <w:szCs w:val="28"/>
        </w:rPr>
        <w:t>,</w:t>
      </w:r>
      <w:r w:rsidR="00925B7F">
        <w:rPr>
          <w:rFonts w:ascii="Times New Roman" w:hAnsi="Times New Roman" w:cs="Times New Roman"/>
          <w:sz w:val="28"/>
          <w:szCs w:val="28"/>
        </w:rPr>
        <w:t xml:space="preserve"> </w:t>
      </w:r>
      <w:r w:rsidR="00A4771C">
        <w:rPr>
          <w:rFonts w:ascii="Times New Roman" w:hAnsi="Times New Roman" w:cs="Times New Roman"/>
          <w:sz w:val="28"/>
          <w:szCs w:val="28"/>
        </w:rPr>
        <w:t>р</w:t>
      </w:r>
      <w:r w:rsidRPr="00045561">
        <w:rPr>
          <w:rFonts w:ascii="Times New Roman" w:hAnsi="Times New Roman" w:cs="Times New Roman"/>
          <w:sz w:val="28"/>
          <w:szCs w:val="28"/>
        </w:rPr>
        <w:t>егулируют маршрутизацию бригад с целью увеличения доступности и качества оказания скорой специализированной медицинской помощи.</w:t>
      </w:r>
    </w:p>
    <w:p w:rsidR="00EF416B" w:rsidRPr="00045561"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Решение о способе эвакуации </w:t>
      </w:r>
      <w:r w:rsidR="00716F56">
        <w:rPr>
          <w:rFonts w:ascii="Times New Roman" w:hAnsi="Times New Roman" w:cs="Times New Roman"/>
          <w:sz w:val="28"/>
          <w:szCs w:val="28"/>
        </w:rPr>
        <w:t xml:space="preserve">пациента </w:t>
      </w:r>
      <w:r w:rsidRPr="00045561">
        <w:rPr>
          <w:rFonts w:ascii="Times New Roman" w:hAnsi="Times New Roman" w:cs="Times New Roman"/>
          <w:sz w:val="28"/>
          <w:szCs w:val="28"/>
        </w:rPr>
        <w:t>принимается врачом-консультантом и согласовывается профильным заместителем главного врача в</w:t>
      </w:r>
      <w:r w:rsidR="00716F56">
        <w:rPr>
          <w:rFonts w:ascii="Times New Roman" w:hAnsi="Times New Roman" w:cs="Times New Roman"/>
          <w:sz w:val="28"/>
          <w:szCs w:val="28"/>
        </w:rPr>
        <w:t> круглосуточном режиме. Авиационный транспорт</w:t>
      </w:r>
      <w:r w:rsidRPr="00045561">
        <w:rPr>
          <w:rFonts w:ascii="Times New Roman" w:hAnsi="Times New Roman" w:cs="Times New Roman"/>
          <w:sz w:val="28"/>
          <w:szCs w:val="28"/>
        </w:rPr>
        <w:t xml:space="preserve"> использует</w:t>
      </w:r>
      <w:r w:rsidR="00A352D1" w:rsidRPr="00045561">
        <w:rPr>
          <w:rFonts w:ascii="Times New Roman" w:hAnsi="Times New Roman" w:cs="Times New Roman"/>
          <w:sz w:val="28"/>
          <w:szCs w:val="28"/>
        </w:rPr>
        <w:t>ся в</w:t>
      </w:r>
      <w:r w:rsidR="00716F56">
        <w:rPr>
          <w:rFonts w:ascii="Times New Roman" w:hAnsi="Times New Roman" w:cs="Times New Roman"/>
          <w:sz w:val="28"/>
          <w:szCs w:val="28"/>
        </w:rPr>
        <w:t> </w:t>
      </w:r>
      <w:r w:rsidR="00A352D1" w:rsidRPr="00045561">
        <w:rPr>
          <w:rFonts w:ascii="Times New Roman" w:hAnsi="Times New Roman" w:cs="Times New Roman"/>
          <w:sz w:val="28"/>
          <w:szCs w:val="28"/>
        </w:rPr>
        <w:t>следующих случаях: тяжелое состояние здоровья</w:t>
      </w:r>
      <w:r w:rsidRPr="00045561">
        <w:rPr>
          <w:rFonts w:ascii="Times New Roman" w:hAnsi="Times New Roman" w:cs="Times New Roman"/>
          <w:sz w:val="28"/>
          <w:szCs w:val="28"/>
        </w:rPr>
        <w:t xml:space="preserve"> пациента, требующ</w:t>
      </w:r>
      <w:r w:rsidR="00A352D1" w:rsidRPr="00045561">
        <w:rPr>
          <w:rFonts w:ascii="Times New Roman" w:hAnsi="Times New Roman" w:cs="Times New Roman"/>
          <w:sz w:val="28"/>
          <w:szCs w:val="28"/>
        </w:rPr>
        <w:t>ее</w:t>
      </w:r>
      <w:r w:rsidRPr="00045561">
        <w:rPr>
          <w:rFonts w:ascii="Times New Roman" w:hAnsi="Times New Roman" w:cs="Times New Roman"/>
          <w:sz w:val="28"/>
          <w:szCs w:val="28"/>
        </w:rPr>
        <w:t xml:space="preserve"> его максимально быстрой доставки в специализированную медицинскую организацию</w:t>
      </w:r>
      <w:r w:rsidR="00716F56">
        <w:rPr>
          <w:rFonts w:ascii="Times New Roman" w:hAnsi="Times New Roman" w:cs="Times New Roman"/>
          <w:sz w:val="28"/>
          <w:szCs w:val="28"/>
        </w:rPr>
        <w:t>;</w:t>
      </w:r>
      <w:r w:rsidRPr="00045561">
        <w:rPr>
          <w:rFonts w:ascii="Times New Roman" w:hAnsi="Times New Roman" w:cs="Times New Roman"/>
          <w:sz w:val="28"/>
          <w:szCs w:val="28"/>
        </w:rPr>
        <w:t xml:space="preserve">  наличие противопоказаний к медицинской эвакуации санитарным автотранспортом или невозможност</w:t>
      </w:r>
      <w:r w:rsidR="00716F56">
        <w:rPr>
          <w:rFonts w:ascii="Times New Roman" w:hAnsi="Times New Roman" w:cs="Times New Roman"/>
          <w:sz w:val="28"/>
          <w:szCs w:val="28"/>
        </w:rPr>
        <w:t>ь</w:t>
      </w:r>
      <w:r w:rsidRPr="00045561">
        <w:rPr>
          <w:rFonts w:ascii="Times New Roman" w:hAnsi="Times New Roman" w:cs="Times New Roman"/>
          <w:sz w:val="28"/>
          <w:szCs w:val="28"/>
        </w:rPr>
        <w:t xml:space="preserve"> </w:t>
      </w:r>
      <w:r w:rsidR="00716F56">
        <w:rPr>
          <w:rFonts w:ascii="Times New Roman" w:hAnsi="Times New Roman" w:cs="Times New Roman"/>
          <w:sz w:val="28"/>
          <w:szCs w:val="28"/>
        </w:rPr>
        <w:t>такой эвакуации</w:t>
      </w:r>
      <w:r w:rsidR="00A4771C">
        <w:rPr>
          <w:rFonts w:ascii="Times New Roman" w:hAnsi="Times New Roman" w:cs="Times New Roman"/>
          <w:sz w:val="28"/>
          <w:szCs w:val="28"/>
        </w:rPr>
        <w:t>;</w:t>
      </w:r>
      <w:r w:rsidRPr="00045561">
        <w:rPr>
          <w:rFonts w:ascii="Times New Roman" w:hAnsi="Times New Roman" w:cs="Times New Roman"/>
          <w:sz w:val="28"/>
          <w:szCs w:val="28"/>
        </w:rPr>
        <w:t xml:space="preserve"> удаленность места происшествия от ближайшей медицинской организации на расстояние, не позволяющее доставить пациента в медицинскую организацию в необходимые сроки автомобильным санитарным транспортом, или его труднодоступност</w:t>
      </w:r>
      <w:r w:rsidR="00716F56">
        <w:rPr>
          <w:rFonts w:ascii="Times New Roman" w:hAnsi="Times New Roman" w:cs="Times New Roman"/>
          <w:sz w:val="28"/>
          <w:szCs w:val="28"/>
        </w:rPr>
        <w:t>ь</w:t>
      </w:r>
      <w:r w:rsidRPr="00045561">
        <w:rPr>
          <w:rFonts w:ascii="Times New Roman" w:hAnsi="Times New Roman" w:cs="Times New Roman"/>
          <w:sz w:val="28"/>
          <w:szCs w:val="28"/>
        </w:rPr>
        <w:t xml:space="preserve"> для автомобильного санитарного транспорта</w:t>
      </w:r>
      <w:r w:rsidR="00716F56">
        <w:rPr>
          <w:rFonts w:ascii="Times New Roman" w:hAnsi="Times New Roman" w:cs="Times New Roman"/>
          <w:sz w:val="28"/>
          <w:szCs w:val="28"/>
        </w:rPr>
        <w:t>;</w:t>
      </w:r>
      <w:r w:rsidRPr="00045561">
        <w:rPr>
          <w:rFonts w:ascii="Times New Roman" w:hAnsi="Times New Roman" w:cs="Times New Roman"/>
          <w:sz w:val="28"/>
          <w:szCs w:val="28"/>
        </w:rPr>
        <w:t xml:space="preserve"> чрезвычайная ситуация.</w:t>
      </w:r>
    </w:p>
    <w:p w:rsidR="00EF416B" w:rsidRPr="00045561"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Для оказания экстренной консультативной скорой медицинской помощи и медицинской эвакуации в отделении в круглосуточном режиме организовано дежурство авиамедицинской бригады, состоящей из врача </w:t>
      </w:r>
      <w:r w:rsidR="00716F56" w:rsidRPr="00045561">
        <w:rPr>
          <w:rFonts w:ascii="Times New Roman" w:hAnsi="Times New Roman" w:cs="Times New Roman"/>
          <w:sz w:val="28"/>
          <w:szCs w:val="28"/>
        </w:rPr>
        <w:t xml:space="preserve">– </w:t>
      </w:r>
      <w:r w:rsidRPr="00045561">
        <w:rPr>
          <w:rFonts w:ascii="Times New Roman" w:hAnsi="Times New Roman" w:cs="Times New Roman"/>
          <w:sz w:val="28"/>
          <w:szCs w:val="28"/>
        </w:rPr>
        <w:t>анестезиолога-реаниматолога и фельдшера скорой помощи, и врачей- консультантов, дежурящих на дому, по 16 специальностям</w:t>
      </w:r>
      <w:r w:rsidRPr="00045561">
        <w:t xml:space="preserve"> </w:t>
      </w:r>
      <w:r w:rsidRPr="00045561">
        <w:rPr>
          <w:rFonts w:ascii="Times New Roman" w:hAnsi="Times New Roman" w:cs="Times New Roman"/>
          <w:sz w:val="28"/>
          <w:szCs w:val="28"/>
        </w:rPr>
        <w:t>(хирургия, нейрохирургия, сердечно-сосудистая хирургия, торакальная хирургия, детская хирургия, травматология-ортопедия, урология, ото</w:t>
      </w:r>
      <w:r w:rsidR="00C0190E">
        <w:rPr>
          <w:rFonts w:ascii="Times New Roman" w:hAnsi="Times New Roman" w:cs="Times New Roman"/>
          <w:sz w:val="28"/>
          <w:szCs w:val="28"/>
        </w:rPr>
        <w:t>рино</w:t>
      </w:r>
      <w:r w:rsidRPr="00045561">
        <w:rPr>
          <w:rFonts w:ascii="Times New Roman" w:hAnsi="Times New Roman" w:cs="Times New Roman"/>
          <w:sz w:val="28"/>
          <w:szCs w:val="28"/>
        </w:rPr>
        <w:t>ларингология, челюстно-лицевая хирургия, анестезиология-реаниматология, акушерство и гинекология, неонатология, инфекционные болезни, эндоскопия, токсикология, наркология).</w:t>
      </w:r>
    </w:p>
    <w:p w:rsidR="00EF416B" w:rsidRPr="00045561" w:rsidRDefault="00EF416B" w:rsidP="00EF416B">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Вылеты  санитарного  воздушного  судна  в летний период </w:t>
      </w:r>
      <w:r w:rsidRPr="00045561">
        <w:rPr>
          <w:rFonts w:ascii="Times New Roman" w:hAnsi="Times New Roman" w:cs="Times New Roman"/>
          <w:sz w:val="28"/>
          <w:szCs w:val="28"/>
        </w:rPr>
        <w:br/>
        <w:t xml:space="preserve">(с 01 апреля по 30 октября) выполняются  не  позднее  чем через  30  минут,  </w:t>
      </w:r>
      <w:r w:rsidRPr="00045561">
        <w:rPr>
          <w:rFonts w:ascii="Times New Roman" w:hAnsi="Times New Roman" w:cs="Times New Roman"/>
          <w:sz w:val="28"/>
          <w:szCs w:val="28"/>
        </w:rPr>
        <w:lastRenderedPageBreak/>
        <w:t xml:space="preserve">в зимний период (с 01 ноября по 31 марта) – не  позднее  чем  через  1  час  </w:t>
      </w:r>
      <w:r w:rsidRPr="00045561">
        <w:rPr>
          <w:rFonts w:ascii="Times New Roman" w:hAnsi="Times New Roman" w:cs="Times New Roman"/>
          <w:sz w:val="28"/>
          <w:szCs w:val="28"/>
        </w:rPr>
        <w:br/>
        <w:t xml:space="preserve">с  момента  получения  заявки. Выезд санитарного транспорта выполняется сразу после принятия </w:t>
      </w:r>
      <w:r w:rsidR="00716F56" w:rsidRPr="00045561">
        <w:rPr>
          <w:rFonts w:ascii="Times New Roman" w:hAnsi="Times New Roman" w:cs="Times New Roman"/>
          <w:sz w:val="28"/>
          <w:szCs w:val="28"/>
        </w:rPr>
        <w:t xml:space="preserve">врачом-консультантом </w:t>
      </w:r>
      <w:r w:rsidRPr="00045561">
        <w:rPr>
          <w:rFonts w:ascii="Times New Roman" w:hAnsi="Times New Roman" w:cs="Times New Roman"/>
          <w:sz w:val="28"/>
          <w:szCs w:val="28"/>
        </w:rPr>
        <w:t>решения об оказании помощи на месте.</w:t>
      </w:r>
    </w:p>
    <w:p w:rsidR="003D4D0E" w:rsidRDefault="00EF416B" w:rsidP="00C0190E">
      <w:pPr>
        <w:pStyle w:val="a5"/>
        <w:spacing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По состоянию на 01.01.2019 все санитарно-авиационные эвакуации имели межгоспитальный характ</w:t>
      </w:r>
      <w:r w:rsidR="003D4D0E">
        <w:rPr>
          <w:rFonts w:ascii="Times New Roman" w:hAnsi="Times New Roman" w:cs="Times New Roman"/>
          <w:sz w:val="28"/>
          <w:szCs w:val="28"/>
        </w:rPr>
        <w:t>ер. На 22.04.2019 выполнено 3 </w:t>
      </w:r>
      <w:r w:rsidRPr="00045561">
        <w:rPr>
          <w:rFonts w:ascii="Times New Roman" w:hAnsi="Times New Roman" w:cs="Times New Roman"/>
          <w:sz w:val="28"/>
          <w:szCs w:val="28"/>
        </w:rPr>
        <w:t>авиамедицинские эвакуации на догоспитальном этапе (труднодоступные районы Кировской области в период неблагоприятных погодных явлений).</w:t>
      </w:r>
    </w:p>
    <w:p w:rsidR="00C0190E" w:rsidRPr="00C0190E" w:rsidRDefault="00C0190E" w:rsidP="00C0190E">
      <w:pPr>
        <w:pStyle w:val="a5"/>
        <w:ind w:firstLine="709"/>
        <w:jc w:val="both"/>
        <w:rPr>
          <w:rFonts w:ascii="Times New Roman" w:hAnsi="Times New Roman" w:cs="Times New Roman"/>
          <w:sz w:val="28"/>
          <w:szCs w:val="28"/>
        </w:rPr>
      </w:pPr>
    </w:p>
    <w:p w:rsidR="00EF416B" w:rsidRPr="00045561" w:rsidRDefault="00EF416B" w:rsidP="00C0190E">
      <w:pPr>
        <w:pStyle w:val="a5"/>
        <w:ind w:firstLine="709"/>
        <w:jc w:val="both"/>
        <w:rPr>
          <w:rFonts w:ascii="Times New Roman" w:hAnsi="Times New Roman" w:cs="Times New Roman"/>
          <w:b/>
          <w:sz w:val="28"/>
          <w:szCs w:val="28"/>
        </w:rPr>
      </w:pPr>
      <w:r w:rsidRPr="00045561">
        <w:rPr>
          <w:rFonts w:ascii="Times New Roman" w:hAnsi="Times New Roman" w:cs="Times New Roman"/>
          <w:b/>
          <w:sz w:val="28"/>
          <w:szCs w:val="28"/>
        </w:rPr>
        <w:t>3. Цели и задачи Стратегии</w:t>
      </w:r>
    </w:p>
    <w:p w:rsidR="00A352D1" w:rsidRPr="00045561" w:rsidRDefault="00A352D1" w:rsidP="00C0190E">
      <w:pPr>
        <w:pStyle w:val="a5"/>
        <w:ind w:firstLine="709"/>
        <w:jc w:val="both"/>
        <w:rPr>
          <w:rFonts w:ascii="Times New Roman" w:hAnsi="Times New Roman" w:cs="Times New Roman"/>
          <w:b/>
          <w:sz w:val="28"/>
          <w:szCs w:val="28"/>
        </w:rPr>
      </w:pPr>
    </w:p>
    <w:p w:rsidR="00EF416B" w:rsidRPr="00045561" w:rsidRDefault="00EF416B" w:rsidP="00C0190E">
      <w:pPr>
        <w:pStyle w:val="a5"/>
        <w:ind w:firstLine="709"/>
        <w:jc w:val="both"/>
        <w:rPr>
          <w:rFonts w:ascii="Times New Roman" w:hAnsi="Times New Roman" w:cs="Times New Roman"/>
          <w:b/>
          <w:sz w:val="28"/>
          <w:szCs w:val="28"/>
        </w:rPr>
      </w:pPr>
      <w:r w:rsidRPr="00045561">
        <w:rPr>
          <w:rFonts w:ascii="Times New Roman" w:hAnsi="Times New Roman" w:cs="Times New Roman"/>
          <w:b/>
          <w:sz w:val="28"/>
          <w:szCs w:val="28"/>
        </w:rPr>
        <w:t>3.1. Цел</w:t>
      </w:r>
      <w:r w:rsidR="00447507">
        <w:rPr>
          <w:rFonts w:ascii="Times New Roman" w:hAnsi="Times New Roman" w:cs="Times New Roman"/>
          <w:b/>
          <w:sz w:val="28"/>
          <w:szCs w:val="28"/>
        </w:rPr>
        <w:t xml:space="preserve">и </w:t>
      </w:r>
      <w:r w:rsidRPr="00045561">
        <w:rPr>
          <w:rFonts w:ascii="Times New Roman" w:hAnsi="Times New Roman" w:cs="Times New Roman"/>
          <w:b/>
          <w:sz w:val="28"/>
          <w:szCs w:val="28"/>
        </w:rPr>
        <w:t>Стратегии</w:t>
      </w:r>
    </w:p>
    <w:p w:rsidR="00A352D1" w:rsidRPr="00045561" w:rsidRDefault="00A352D1" w:rsidP="00C0190E">
      <w:pPr>
        <w:pStyle w:val="a5"/>
        <w:ind w:firstLine="709"/>
        <w:jc w:val="both"/>
        <w:rPr>
          <w:rFonts w:ascii="Times New Roman" w:hAnsi="Times New Roman" w:cs="Times New Roman"/>
          <w:b/>
          <w:sz w:val="28"/>
          <w:szCs w:val="28"/>
        </w:rPr>
      </w:pPr>
    </w:p>
    <w:p w:rsidR="00EF416B" w:rsidRPr="00045561" w:rsidRDefault="00EF416B" w:rsidP="00EF416B">
      <w:pPr>
        <w:autoSpaceDE w:val="0"/>
        <w:autoSpaceDN w:val="0"/>
        <w:adjustRightInd w:val="0"/>
        <w:spacing w:after="0" w:line="360" w:lineRule="auto"/>
        <w:ind w:firstLine="709"/>
        <w:rPr>
          <w:rFonts w:ascii="Times New Roman" w:hAnsi="Times New Roman" w:cs="Times New Roman"/>
          <w:sz w:val="28"/>
          <w:szCs w:val="28"/>
        </w:rPr>
      </w:pPr>
      <w:r w:rsidRPr="00045561">
        <w:rPr>
          <w:rFonts w:ascii="Times New Roman" w:hAnsi="Times New Roman" w:cs="Times New Roman"/>
          <w:sz w:val="28"/>
          <w:szCs w:val="28"/>
        </w:rPr>
        <w:t>К целевым показателям Стратегии относятся:</w:t>
      </w:r>
    </w:p>
    <w:p w:rsidR="00EF416B" w:rsidRPr="00045561" w:rsidRDefault="00EF416B" w:rsidP="00EF416B">
      <w:pPr>
        <w:autoSpaceDE w:val="0"/>
        <w:autoSpaceDN w:val="0"/>
        <w:adjustRightInd w:val="0"/>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число </w:t>
      </w:r>
      <w:r w:rsidR="003D4D0E">
        <w:rPr>
          <w:rFonts w:ascii="Times New Roman" w:hAnsi="Times New Roman" w:cs="Times New Roman"/>
          <w:sz w:val="28"/>
          <w:szCs w:val="28"/>
        </w:rPr>
        <w:t>пациентов</w:t>
      </w:r>
      <w:r w:rsidR="00C0190E">
        <w:rPr>
          <w:rFonts w:ascii="Times New Roman" w:hAnsi="Times New Roman" w:cs="Times New Roman"/>
          <w:sz w:val="28"/>
          <w:szCs w:val="28"/>
        </w:rPr>
        <w:t>,</w:t>
      </w:r>
      <w:r w:rsidR="003D4D0E">
        <w:rPr>
          <w:rFonts w:ascii="Times New Roman" w:hAnsi="Times New Roman" w:cs="Times New Roman"/>
          <w:sz w:val="28"/>
          <w:szCs w:val="28"/>
        </w:rPr>
        <w:t xml:space="preserve"> </w:t>
      </w:r>
      <w:r w:rsidRPr="00045561">
        <w:rPr>
          <w:rFonts w:ascii="Times New Roman" w:hAnsi="Times New Roman" w:cs="Times New Roman"/>
          <w:sz w:val="28"/>
          <w:szCs w:val="28"/>
        </w:rPr>
        <w:t>дополнительно эвакуированных с использованием санитарной авиации</w:t>
      </w:r>
      <w:r w:rsidR="003D4D0E">
        <w:rPr>
          <w:rFonts w:ascii="Times New Roman" w:hAnsi="Times New Roman" w:cs="Times New Roman"/>
          <w:sz w:val="28"/>
          <w:szCs w:val="28"/>
        </w:rPr>
        <w:t xml:space="preserve"> (</w:t>
      </w:r>
      <w:r w:rsidRPr="00045561">
        <w:rPr>
          <w:rFonts w:ascii="Times New Roman" w:hAnsi="Times New Roman" w:cs="Times New Roman"/>
          <w:sz w:val="28"/>
          <w:szCs w:val="28"/>
        </w:rPr>
        <w:t>в 2019 году – 162 человека, в 2020 году – 146 человек, в</w:t>
      </w:r>
      <w:r w:rsidR="003D4D0E">
        <w:rPr>
          <w:rFonts w:ascii="Times New Roman" w:hAnsi="Times New Roman" w:cs="Times New Roman"/>
          <w:sz w:val="28"/>
          <w:szCs w:val="28"/>
        </w:rPr>
        <w:t> </w:t>
      </w:r>
      <w:r w:rsidRPr="00045561">
        <w:rPr>
          <w:rFonts w:ascii="Times New Roman" w:hAnsi="Times New Roman" w:cs="Times New Roman"/>
          <w:sz w:val="28"/>
          <w:szCs w:val="28"/>
        </w:rPr>
        <w:t>2021 году – 143 человека, в 2022 го</w:t>
      </w:r>
      <w:r w:rsidR="00447507">
        <w:rPr>
          <w:rFonts w:ascii="Times New Roman" w:hAnsi="Times New Roman" w:cs="Times New Roman"/>
          <w:sz w:val="28"/>
          <w:szCs w:val="28"/>
        </w:rPr>
        <w:t>ду – 158 человек, в 2023 году –</w:t>
      </w:r>
      <w:r w:rsidR="00447507">
        <w:rPr>
          <w:rFonts w:ascii="Times New Roman" w:hAnsi="Times New Roman" w:cs="Times New Roman"/>
          <w:sz w:val="28"/>
          <w:szCs w:val="28"/>
        </w:rPr>
        <w:br/>
      </w:r>
      <w:r w:rsidRPr="00045561">
        <w:rPr>
          <w:rFonts w:ascii="Times New Roman" w:hAnsi="Times New Roman" w:cs="Times New Roman"/>
          <w:sz w:val="28"/>
          <w:szCs w:val="28"/>
        </w:rPr>
        <w:t>173 человека, в 2024 году – 188 человек</w:t>
      </w:r>
      <w:r w:rsidR="003D4D0E">
        <w:rPr>
          <w:rFonts w:ascii="Times New Roman" w:hAnsi="Times New Roman" w:cs="Times New Roman"/>
          <w:sz w:val="28"/>
          <w:szCs w:val="28"/>
        </w:rPr>
        <w:t>);</w:t>
      </w:r>
    </w:p>
    <w:p w:rsidR="00EF416B" w:rsidRPr="00045561" w:rsidRDefault="00EF416B" w:rsidP="00EF416B">
      <w:pPr>
        <w:autoSpaceDE w:val="0"/>
        <w:autoSpaceDN w:val="0"/>
        <w:adjustRightInd w:val="0"/>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доля лиц, госпитализированных по экстренным показаниям в течение первых суток, от общего числа больных, к которым совершены вылеты</w:t>
      </w:r>
      <w:r w:rsidR="003D4D0E">
        <w:rPr>
          <w:rFonts w:ascii="Times New Roman" w:hAnsi="Times New Roman" w:cs="Times New Roman"/>
          <w:sz w:val="28"/>
          <w:szCs w:val="28"/>
        </w:rPr>
        <w:t xml:space="preserve"> (</w:t>
      </w:r>
      <w:r w:rsidRPr="00045561">
        <w:rPr>
          <w:rFonts w:ascii="Times New Roman" w:hAnsi="Times New Roman" w:cs="Times New Roman"/>
          <w:sz w:val="28"/>
          <w:szCs w:val="28"/>
        </w:rPr>
        <w:t>в</w:t>
      </w:r>
      <w:r w:rsidR="003D4D0E">
        <w:rPr>
          <w:rFonts w:ascii="Times New Roman" w:hAnsi="Times New Roman" w:cs="Times New Roman"/>
          <w:sz w:val="28"/>
          <w:szCs w:val="28"/>
        </w:rPr>
        <w:t> </w:t>
      </w:r>
      <w:r w:rsidRPr="00045561">
        <w:rPr>
          <w:rFonts w:ascii="Times New Roman" w:hAnsi="Times New Roman" w:cs="Times New Roman"/>
          <w:sz w:val="28"/>
          <w:szCs w:val="28"/>
        </w:rPr>
        <w:t>2019 году – 90%, в 2020 году – 90%, в 2021 году – 90%, в 2022 году – 90%, в 2023 году – 90%, в 2024 году – 90%</w:t>
      </w:r>
      <w:r w:rsidR="003D4D0E">
        <w:rPr>
          <w:rFonts w:ascii="Times New Roman" w:hAnsi="Times New Roman" w:cs="Times New Roman"/>
          <w:sz w:val="28"/>
          <w:szCs w:val="28"/>
        </w:rPr>
        <w:t>)</w:t>
      </w:r>
      <w:r w:rsidRPr="00045561">
        <w:rPr>
          <w:rFonts w:ascii="Times New Roman" w:hAnsi="Times New Roman" w:cs="Times New Roman"/>
          <w:sz w:val="28"/>
          <w:szCs w:val="28"/>
        </w:rPr>
        <w:t>.</w:t>
      </w:r>
    </w:p>
    <w:p w:rsidR="00A352D1" w:rsidRPr="00045561" w:rsidRDefault="00A352D1" w:rsidP="009F5E66">
      <w:pPr>
        <w:autoSpaceDE w:val="0"/>
        <w:autoSpaceDN w:val="0"/>
        <w:adjustRightInd w:val="0"/>
        <w:spacing w:after="0" w:line="240" w:lineRule="auto"/>
        <w:ind w:firstLine="709"/>
        <w:jc w:val="both"/>
        <w:rPr>
          <w:rFonts w:ascii="Times New Roman" w:hAnsi="Times New Roman" w:cs="Times New Roman"/>
          <w:sz w:val="28"/>
          <w:szCs w:val="28"/>
        </w:rPr>
      </w:pPr>
    </w:p>
    <w:p w:rsidR="00EF416B" w:rsidRPr="00045561" w:rsidRDefault="00EF416B" w:rsidP="009F5E66">
      <w:pPr>
        <w:pStyle w:val="a5"/>
        <w:ind w:firstLine="709"/>
        <w:jc w:val="both"/>
        <w:rPr>
          <w:rFonts w:ascii="Times New Roman" w:hAnsi="Times New Roman" w:cs="Times New Roman"/>
          <w:b/>
          <w:sz w:val="28"/>
          <w:szCs w:val="28"/>
        </w:rPr>
      </w:pPr>
      <w:r w:rsidRPr="00045561">
        <w:rPr>
          <w:rFonts w:ascii="Times New Roman" w:hAnsi="Times New Roman" w:cs="Times New Roman"/>
          <w:b/>
          <w:sz w:val="28"/>
          <w:szCs w:val="28"/>
        </w:rPr>
        <w:t>3.</w:t>
      </w:r>
      <w:r w:rsidR="003D4D0E">
        <w:rPr>
          <w:rFonts w:ascii="Times New Roman" w:hAnsi="Times New Roman" w:cs="Times New Roman"/>
          <w:b/>
          <w:sz w:val="28"/>
          <w:szCs w:val="28"/>
        </w:rPr>
        <w:t>2</w:t>
      </w:r>
      <w:r w:rsidRPr="00045561">
        <w:rPr>
          <w:rFonts w:ascii="Times New Roman" w:hAnsi="Times New Roman" w:cs="Times New Roman"/>
          <w:b/>
          <w:sz w:val="28"/>
          <w:szCs w:val="28"/>
        </w:rPr>
        <w:t>. Задачи Стратегии</w:t>
      </w:r>
    </w:p>
    <w:p w:rsidR="00A352D1" w:rsidRPr="00045561" w:rsidRDefault="00A352D1" w:rsidP="009F5E66">
      <w:pPr>
        <w:pStyle w:val="a5"/>
        <w:ind w:firstLine="709"/>
        <w:jc w:val="both"/>
        <w:rPr>
          <w:rFonts w:ascii="Times New Roman" w:hAnsi="Times New Roman" w:cs="Times New Roman"/>
          <w:b/>
          <w:sz w:val="28"/>
          <w:szCs w:val="28"/>
        </w:rPr>
      </w:pPr>
    </w:p>
    <w:p w:rsidR="00EF416B" w:rsidRPr="00045561" w:rsidRDefault="00EF416B" w:rsidP="00EF416B">
      <w:pPr>
        <w:autoSpaceDE w:val="0"/>
        <w:autoSpaceDN w:val="0"/>
        <w:adjustRightInd w:val="0"/>
        <w:spacing w:after="0" w:line="360" w:lineRule="auto"/>
        <w:ind w:firstLine="709"/>
        <w:rPr>
          <w:rFonts w:ascii="Times New Roman" w:hAnsi="Times New Roman" w:cs="Times New Roman"/>
          <w:sz w:val="28"/>
          <w:szCs w:val="28"/>
        </w:rPr>
      </w:pPr>
      <w:r w:rsidRPr="00045561">
        <w:rPr>
          <w:rFonts w:ascii="Times New Roman" w:hAnsi="Times New Roman" w:cs="Times New Roman"/>
          <w:sz w:val="28"/>
          <w:szCs w:val="28"/>
        </w:rPr>
        <w:t>Задачами Стратегии являются:</w:t>
      </w:r>
    </w:p>
    <w:p w:rsidR="00EF416B" w:rsidRPr="00045561" w:rsidRDefault="00EF416B" w:rsidP="00EF416B">
      <w:pPr>
        <w:pStyle w:val="a3"/>
        <w:spacing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формирование </w:t>
      </w:r>
      <w:r w:rsidR="003D4D0E">
        <w:rPr>
          <w:rFonts w:ascii="Times New Roman" w:hAnsi="Times New Roman" w:cs="Times New Roman"/>
          <w:sz w:val="28"/>
          <w:szCs w:val="28"/>
        </w:rPr>
        <w:t xml:space="preserve">в период 2022 </w:t>
      </w:r>
      <w:r w:rsidR="00E34567">
        <w:rPr>
          <w:rFonts w:ascii="Times New Roman" w:hAnsi="Times New Roman" w:cs="Times New Roman"/>
          <w:sz w:val="28"/>
          <w:szCs w:val="28"/>
        </w:rPr>
        <w:t>–</w:t>
      </w:r>
      <w:r w:rsidR="003D4D0E">
        <w:rPr>
          <w:rFonts w:ascii="Times New Roman" w:hAnsi="Times New Roman" w:cs="Times New Roman"/>
          <w:sz w:val="28"/>
          <w:szCs w:val="28"/>
        </w:rPr>
        <w:t xml:space="preserve"> 2023</w:t>
      </w:r>
      <w:r w:rsidR="00E34567">
        <w:rPr>
          <w:rFonts w:ascii="Times New Roman" w:hAnsi="Times New Roman" w:cs="Times New Roman"/>
          <w:sz w:val="28"/>
          <w:szCs w:val="28"/>
        </w:rPr>
        <w:t xml:space="preserve"> </w:t>
      </w:r>
      <w:r w:rsidR="00447507">
        <w:rPr>
          <w:rFonts w:ascii="Times New Roman" w:hAnsi="Times New Roman" w:cs="Times New Roman"/>
          <w:sz w:val="28"/>
          <w:szCs w:val="28"/>
        </w:rPr>
        <w:t xml:space="preserve">годов </w:t>
      </w:r>
      <w:r w:rsidRPr="00045561">
        <w:rPr>
          <w:rFonts w:ascii="Times New Roman" w:hAnsi="Times New Roman" w:cs="Times New Roman"/>
          <w:sz w:val="28"/>
          <w:szCs w:val="28"/>
        </w:rPr>
        <w:t>5 медицинских округов (северо-западный, северо-восточный, центральный, юго-западный, юго-восточный) и 6 межмуниципальных центров с возможностью госпитализации пациентов для оказания специализированной медицинской помощи в</w:t>
      </w:r>
      <w:r w:rsidR="00A4771C">
        <w:rPr>
          <w:rFonts w:ascii="Times New Roman" w:hAnsi="Times New Roman" w:cs="Times New Roman"/>
          <w:sz w:val="28"/>
          <w:szCs w:val="28"/>
        </w:rPr>
        <w:t> </w:t>
      </w:r>
      <w:r w:rsidR="003D4D0E">
        <w:rPr>
          <w:rFonts w:ascii="Times New Roman" w:hAnsi="Times New Roman" w:cs="Times New Roman"/>
          <w:sz w:val="28"/>
          <w:szCs w:val="28"/>
        </w:rPr>
        <w:t>экстренной форме в режиме 24/7;</w:t>
      </w:r>
    </w:p>
    <w:p w:rsidR="00EF416B" w:rsidRPr="00045561" w:rsidRDefault="00EF416B" w:rsidP="00EF416B">
      <w:pPr>
        <w:pStyle w:val="a3"/>
        <w:spacing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lastRenderedPageBreak/>
        <w:t xml:space="preserve">создание на базе 2 окружных больниц </w:t>
      </w:r>
      <w:r w:rsidR="00A4771C" w:rsidRPr="00045561">
        <w:rPr>
          <w:rFonts w:ascii="Times New Roman" w:hAnsi="Times New Roman" w:cs="Times New Roman"/>
          <w:sz w:val="28"/>
          <w:szCs w:val="28"/>
        </w:rPr>
        <w:t>(Кировско</w:t>
      </w:r>
      <w:r w:rsidR="00BA4A5A">
        <w:rPr>
          <w:rFonts w:ascii="Times New Roman" w:hAnsi="Times New Roman" w:cs="Times New Roman"/>
          <w:sz w:val="28"/>
          <w:szCs w:val="28"/>
        </w:rPr>
        <w:t>го</w:t>
      </w:r>
      <w:r w:rsidR="00A4771C" w:rsidRPr="00045561">
        <w:rPr>
          <w:rFonts w:ascii="Times New Roman" w:hAnsi="Times New Roman" w:cs="Times New Roman"/>
          <w:sz w:val="28"/>
          <w:szCs w:val="28"/>
        </w:rPr>
        <w:t xml:space="preserve"> областно</w:t>
      </w:r>
      <w:r w:rsidR="00BA4A5A">
        <w:rPr>
          <w:rFonts w:ascii="Times New Roman" w:hAnsi="Times New Roman" w:cs="Times New Roman"/>
          <w:sz w:val="28"/>
          <w:szCs w:val="28"/>
        </w:rPr>
        <w:t>го</w:t>
      </w:r>
      <w:r w:rsidR="00A4771C" w:rsidRPr="00045561">
        <w:rPr>
          <w:rFonts w:ascii="Times New Roman" w:hAnsi="Times New Roman" w:cs="Times New Roman"/>
          <w:sz w:val="28"/>
          <w:szCs w:val="28"/>
        </w:rPr>
        <w:t xml:space="preserve"> государственно</w:t>
      </w:r>
      <w:r w:rsidR="00BA4A5A">
        <w:rPr>
          <w:rFonts w:ascii="Times New Roman" w:hAnsi="Times New Roman" w:cs="Times New Roman"/>
          <w:sz w:val="28"/>
          <w:szCs w:val="28"/>
        </w:rPr>
        <w:t>го</w:t>
      </w:r>
      <w:r w:rsidR="00A4771C" w:rsidRPr="00045561">
        <w:rPr>
          <w:rFonts w:ascii="Times New Roman" w:hAnsi="Times New Roman" w:cs="Times New Roman"/>
          <w:sz w:val="28"/>
          <w:szCs w:val="28"/>
        </w:rPr>
        <w:t xml:space="preserve"> бюджетно</w:t>
      </w:r>
      <w:r w:rsidR="00BA4A5A">
        <w:rPr>
          <w:rFonts w:ascii="Times New Roman" w:hAnsi="Times New Roman" w:cs="Times New Roman"/>
          <w:sz w:val="28"/>
          <w:szCs w:val="28"/>
        </w:rPr>
        <w:t>го</w:t>
      </w:r>
      <w:r w:rsidR="00A4771C" w:rsidRPr="00045561">
        <w:rPr>
          <w:rFonts w:ascii="Times New Roman" w:hAnsi="Times New Roman" w:cs="Times New Roman"/>
          <w:sz w:val="28"/>
          <w:szCs w:val="28"/>
        </w:rPr>
        <w:t xml:space="preserve"> учреждени</w:t>
      </w:r>
      <w:r w:rsidR="00BA4A5A">
        <w:rPr>
          <w:rFonts w:ascii="Times New Roman" w:hAnsi="Times New Roman" w:cs="Times New Roman"/>
          <w:sz w:val="28"/>
          <w:szCs w:val="28"/>
        </w:rPr>
        <w:t>я</w:t>
      </w:r>
      <w:r w:rsidR="00A4771C" w:rsidRPr="00045561">
        <w:rPr>
          <w:rFonts w:ascii="Times New Roman" w:hAnsi="Times New Roman" w:cs="Times New Roman"/>
          <w:sz w:val="28"/>
          <w:szCs w:val="28"/>
        </w:rPr>
        <w:t xml:space="preserve"> здравоохранения «Северная клиническая больница скорой медицинской помощи</w:t>
      </w:r>
      <w:r w:rsidR="00A4771C">
        <w:rPr>
          <w:rFonts w:ascii="Times New Roman" w:hAnsi="Times New Roman" w:cs="Times New Roman"/>
          <w:sz w:val="28"/>
          <w:szCs w:val="28"/>
        </w:rPr>
        <w:t xml:space="preserve">», </w:t>
      </w:r>
      <w:r w:rsidR="00A4771C" w:rsidRPr="00045561">
        <w:rPr>
          <w:rFonts w:ascii="Times New Roman" w:hAnsi="Times New Roman" w:cs="Times New Roman"/>
          <w:sz w:val="28"/>
          <w:szCs w:val="28"/>
        </w:rPr>
        <w:t>Кировско</w:t>
      </w:r>
      <w:r w:rsidR="00BA4A5A">
        <w:rPr>
          <w:rFonts w:ascii="Times New Roman" w:hAnsi="Times New Roman" w:cs="Times New Roman"/>
          <w:sz w:val="28"/>
          <w:szCs w:val="28"/>
        </w:rPr>
        <w:t>го</w:t>
      </w:r>
      <w:r w:rsidR="00A4771C" w:rsidRPr="00045561">
        <w:rPr>
          <w:rFonts w:ascii="Times New Roman" w:hAnsi="Times New Roman" w:cs="Times New Roman"/>
          <w:sz w:val="28"/>
          <w:szCs w:val="28"/>
        </w:rPr>
        <w:t xml:space="preserve"> областно</w:t>
      </w:r>
      <w:r w:rsidR="00BA4A5A">
        <w:rPr>
          <w:rFonts w:ascii="Times New Roman" w:hAnsi="Times New Roman" w:cs="Times New Roman"/>
          <w:sz w:val="28"/>
          <w:szCs w:val="28"/>
        </w:rPr>
        <w:t>го</w:t>
      </w:r>
      <w:r w:rsidR="00A4771C" w:rsidRPr="00045561">
        <w:rPr>
          <w:rFonts w:ascii="Times New Roman" w:hAnsi="Times New Roman" w:cs="Times New Roman"/>
          <w:sz w:val="28"/>
          <w:szCs w:val="28"/>
        </w:rPr>
        <w:t xml:space="preserve"> государственно</w:t>
      </w:r>
      <w:r w:rsidR="00BA4A5A">
        <w:rPr>
          <w:rFonts w:ascii="Times New Roman" w:hAnsi="Times New Roman" w:cs="Times New Roman"/>
          <w:sz w:val="28"/>
          <w:szCs w:val="28"/>
        </w:rPr>
        <w:t>го</w:t>
      </w:r>
      <w:r w:rsidR="00A4771C" w:rsidRPr="00045561">
        <w:rPr>
          <w:rFonts w:ascii="Times New Roman" w:hAnsi="Times New Roman" w:cs="Times New Roman"/>
          <w:sz w:val="28"/>
          <w:szCs w:val="28"/>
        </w:rPr>
        <w:t xml:space="preserve"> бюджетно</w:t>
      </w:r>
      <w:r w:rsidR="00BA4A5A">
        <w:rPr>
          <w:rFonts w:ascii="Times New Roman" w:hAnsi="Times New Roman" w:cs="Times New Roman"/>
          <w:sz w:val="28"/>
          <w:szCs w:val="28"/>
        </w:rPr>
        <w:t>го</w:t>
      </w:r>
      <w:r w:rsidR="00A4771C" w:rsidRPr="00045561">
        <w:rPr>
          <w:rFonts w:ascii="Times New Roman" w:hAnsi="Times New Roman" w:cs="Times New Roman"/>
          <w:sz w:val="28"/>
          <w:szCs w:val="28"/>
        </w:rPr>
        <w:t xml:space="preserve"> учреждени</w:t>
      </w:r>
      <w:r w:rsidR="00BA4A5A">
        <w:rPr>
          <w:rFonts w:ascii="Times New Roman" w:hAnsi="Times New Roman" w:cs="Times New Roman"/>
          <w:sz w:val="28"/>
          <w:szCs w:val="28"/>
        </w:rPr>
        <w:t>я</w:t>
      </w:r>
      <w:r w:rsidR="00A4771C" w:rsidRPr="00045561">
        <w:rPr>
          <w:rFonts w:ascii="Times New Roman" w:hAnsi="Times New Roman" w:cs="Times New Roman"/>
          <w:sz w:val="28"/>
          <w:szCs w:val="28"/>
        </w:rPr>
        <w:t xml:space="preserve"> здравоохранения «Советская центральная районная больница»)</w:t>
      </w:r>
      <w:r w:rsidR="00A4771C">
        <w:rPr>
          <w:rFonts w:ascii="Times New Roman" w:hAnsi="Times New Roman" w:cs="Times New Roman"/>
          <w:sz w:val="28"/>
          <w:szCs w:val="28"/>
        </w:rPr>
        <w:t xml:space="preserve"> </w:t>
      </w:r>
      <w:r w:rsidRPr="00045561">
        <w:rPr>
          <w:rFonts w:ascii="Times New Roman" w:hAnsi="Times New Roman" w:cs="Times New Roman"/>
          <w:sz w:val="28"/>
          <w:szCs w:val="28"/>
        </w:rPr>
        <w:t>стационарных отдел</w:t>
      </w:r>
      <w:r w:rsidR="003D4D0E">
        <w:rPr>
          <w:rFonts w:ascii="Times New Roman" w:hAnsi="Times New Roman" w:cs="Times New Roman"/>
          <w:sz w:val="28"/>
          <w:szCs w:val="28"/>
        </w:rPr>
        <w:t>ений скорой медицинской помощи</w:t>
      </w:r>
      <w:r w:rsidRPr="00045561">
        <w:rPr>
          <w:rFonts w:ascii="Times New Roman" w:hAnsi="Times New Roman" w:cs="Times New Roman"/>
          <w:sz w:val="28"/>
          <w:szCs w:val="28"/>
        </w:rPr>
        <w:t>;</w:t>
      </w:r>
    </w:p>
    <w:p w:rsidR="00EF416B" w:rsidRPr="00045561" w:rsidRDefault="00EF416B" w:rsidP="00EF416B">
      <w:pPr>
        <w:pStyle w:val="a3"/>
        <w:spacing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создание 2 пунктов базирования санитарных вертолетов с организацией дежурства 2 авиамедицинских выездных бригад в режиме 24/7 (муниципальное образование «Гор</w:t>
      </w:r>
      <w:r w:rsidR="003D4D0E">
        <w:rPr>
          <w:rFonts w:ascii="Times New Roman" w:hAnsi="Times New Roman" w:cs="Times New Roman"/>
          <w:sz w:val="28"/>
          <w:szCs w:val="28"/>
        </w:rPr>
        <w:t>од  Киров» (аэродром «Кучаны»),</w:t>
      </w:r>
      <w:r w:rsidRPr="00045561">
        <w:rPr>
          <w:rFonts w:ascii="Times New Roman" w:hAnsi="Times New Roman" w:cs="Times New Roman"/>
          <w:sz w:val="28"/>
          <w:szCs w:val="28"/>
        </w:rPr>
        <w:t xml:space="preserve"> Кировское областное государственное бюджетное учреждени</w:t>
      </w:r>
      <w:r w:rsidR="003D4D0E">
        <w:rPr>
          <w:rFonts w:ascii="Times New Roman" w:hAnsi="Times New Roman" w:cs="Times New Roman"/>
          <w:sz w:val="28"/>
          <w:szCs w:val="28"/>
        </w:rPr>
        <w:t>е</w:t>
      </w:r>
      <w:r w:rsidRPr="00045561">
        <w:rPr>
          <w:rFonts w:ascii="Times New Roman" w:hAnsi="Times New Roman" w:cs="Times New Roman"/>
          <w:sz w:val="28"/>
          <w:szCs w:val="28"/>
        </w:rPr>
        <w:t xml:space="preserve"> здравоохранения «Совет</w:t>
      </w:r>
      <w:r w:rsidR="003D4D0E" w:rsidRPr="00045561">
        <w:rPr>
          <w:rFonts w:ascii="Times New Roman" w:hAnsi="Times New Roman" w:cs="Times New Roman"/>
          <w:sz w:val="28"/>
          <w:szCs w:val="28"/>
        </w:rPr>
        <w:t>с</w:t>
      </w:r>
      <w:r w:rsidRPr="00045561">
        <w:rPr>
          <w:rFonts w:ascii="Times New Roman" w:hAnsi="Times New Roman" w:cs="Times New Roman"/>
          <w:sz w:val="28"/>
          <w:szCs w:val="28"/>
        </w:rPr>
        <w:t>кая центральная районная больница»</w:t>
      </w:r>
      <w:r w:rsidR="00447507">
        <w:rPr>
          <w:rFonts w:ascii="Times New Roman" w:hAnsi="Times New Roman" w:cs="Times New Roman"/>
          <w:sz w:val="28"/>
          <w:szCs w:val="28"/>
        </w:rPr>
        <w:t>, г. Советск</w:t>
      </w:r>
      <w:r w:rsidRPr="00045561">
        <w:rPr>
          <w:rFonts w:ascii="Times New Roman" w:hAnsi="Times New Roman" w:cs="Times New Roman"/>
          <w:sz w:val="28"/>
          <w:szCs w:val="28"/>
        </w:rPr>
        <w:t>);</w:t>
      </w:r>
    </w:p>
    <w:p w:rsidR="00EF416B" w:rsidRPr="00045561" w:rsidRDefault="00EF416B" w:rsidP="00EF416B">
      <w:pPr>
        <w:pStyle w:val="a3"/>
        <w:spacing w:line="360" w:lineRule="auto"/>
        <w:ind w:left="709"/>
        <w:jc w:val="both"/>
        <w:rPr>
          <w:rFonts w:ascii="Times New Roman" w:hAnsi="Times New Roman" w:cs="Times New Roman"/>
          <w:sz w:val="28"/>
          <w:szCs w:val="28"/>
        </w:rPr>
      </w:pPr>
      <w:r w:rsidRPr="00045561">
        <w:rPr>
          <w:rFonts w:ascii="Times New Roman" w:hAnsi="Times New Roman" w:cs="Times New Roman"/>
          <w:sz w:val="28"/>
          <w:szCs w:val="28"/>
        </w:rPr>
        <w:t>выполнение не менее 350 вылетов в год;</w:t>
      </w:r>
    </w:p>
    <w:p w:rsidR="00EF416B" w:rsidRPr="00045561" w:rsidRDefault="00EF416B" w:rsidP="00EF416B">
      <w:pPr>
        <w:pStyle w:val="a3"/>
        <w:spacing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формирование в территориальных отделениях Кировского областного государственного бюджетного учреждения здравоохранения «Станция скорой медицинской помощи г. Кирова» дополнительных бригад скорой помощи для выполнения медицинской эвакуации</w:t>
      </w:r>
      <w:r w:rsidR="00447507">
        <w:rPr>
          <w:rFonts w:ascii="Times New Roman" w:hAnsi="Times New Roman" w:cs="Times New Roman"/>
          <w:sz w:val="28"/>
          <w:szCs w:val="28"/>
        </w:rPr>
        <w:t xml:space="preserve"> пациентов</w:t>
      </w:r>
      <w:r w:rsidRPr="00045561">
        <w:rPr>
          <w:rFonts w:ascii="Times New Roman" w:hAnsi="Times New Roman" w:cs="Times New Roman"/>
          <w:sz w:val="28"/>
          <w:szCs w:val="28"/>
        </w:rPr>
        <w:t xml:space="preserve"> с целью соблюдения схем маршрутизации и своевременности оказания специализированной медицинской помощи в экстренной форме;</w:t>
      </w:r>
    </w:p>
    <w:p w:rsidR="00EF416B" w:rsidRPr="00045561" w:rsidRDefault="00EF416B" w:rsidP="00EF416B">
      <w:pPr>
        <w:pStyle w:val="a3"/>
        <w:spacing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создание резервного пункта управления Кировского областного государственного бюджетного учреждения здравоохранения «Станция скорой медицинской помощи г. Кирова» (единая диспетчерская служба скорой</w:t>
      </w:r>
      <w:r w:rsidR="00047CB7">
        <w:rPr>
          <w:rFonts w:ascii="Times New Roman" w:hAnsi="Times New Roman" w:cs="Times New Roman"/>
          <w:sz w:val="28"/>
          <w:szCs w:val="28"/>
        </w:rPr>
        <w:t xml:space="preserve"> медицинской</w:t>
      </w:r>
      <w:r w:rsidRPr="00045561">
        <w:rPr>
          <w:rFonts w:ascii="Times New Roman" w:hAnsi="Times New Roman" w:cs="Times New Roman"/>
          <w:sz w:val="28"/>
          <w:szCs w:val="28"/>
        </w:rPr>
        <w:t xml:space="preserve"> помощи);</w:t>
      </w:r>
    </w:p>
    <w:p w:rsidR="00EF416B" w:rsidRPr="00045561" w:rsidRDefault="00EF416B" w:rsidP="00EF416B">
      <w:pPr>
        <w:pStyle w:val="a3"/>
        <w:spacing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реконструкция 10 посадочных площадок, расположенных вблизи медицинских организаций на территории Кировской области;</w:t>
      </w:r>
    </w:p>
    <w:p w:rsidR="00EF416B" w:rsidRPr="00045561" w:rsidRDefault="00EF416B" w:rsidP="00EF416B">
      <w:pPr>
        <w:pStyle w:val="a3"/>
        <w:spacing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использование самолета </w:t>
      </w:r>
      <w:r w:rsidR="00A4771C">
        <w:rPr>
          <w:rFonts w:ascii="Times New Roman" w:hAnsi="Times New Roman" w:cs="Times New Roman"/>
          <w:sz w:val="28"/>
          <w:szCs w:val="28"/>
        </w:rPr>
        <w:t>Ан</w:t>
      </w:r>
      <w:r w:rsidRPr="00045561">
        <w:rPr>
          <w:rFonts w:ascii="Times New Roman" w:hAnsi="Times New Roman" w:cs="Times New Roman"/>
          <w:sz w:val="28"/>
          <w:szCs w:val="28"/>
        </w:rPr>
        <w:t>-2 для эвакуации пациентов на расстояние более 250 километров;</w:t>
      </w:r>
    </w:p>
    <w:p w:rsidR="00EF416B" w:rsidRDefault="00EF416B" w:rsidP="00F41C70">
      <w:pPr>
        <w:pStyle w:val="a3"/>
        <w:spacing w:after="0"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формирование динамической маршрутизации пациентов оперативным отделом Кировского областного государственного бюджетного учреждения здравоохранения «Станция скорой</w:t>
      </w:r>
      <w:r w:rsidR="005C6322">
        <w:rPr>
          <w:rFonts w:ascii="Times New Roman" w:hAnsi="Times New Roman" w:cs="Times New Roman"/>
          <w:sz w:val="28"/>
          <w:szCs w:val="28"/>
        </w:rPr>
        <w:t xml:space="preserve"> медицинской помощи г. Кирова» </w:t>
      </w:r>
      <w:r w:rsidRPr="00045561">
        <w:rPr>
          <w:rFonts w:ascii="Times New Roman" w:hAnsi="Times New Roman" w:cs="Times New Roman"/>
          <w:sz w:val="28"/>
          <w:szCs w:val="28"/>
        </w:rPr>
        <w:t>на</w:t>
      </w:r>
      <w:r w:rsidR="005C6322">
        <w:rPr>
          <w:rFonts w:ascii="Times New Roman" w:hAnsi="Times New Roman" w:cs="Times New Roman"/>
          <w:sz w:val="28"/>
          <w:szCs w:val="28"/>
        </w:rPr>
        <w:t> </w:t>
      </w:r>
      <w:r w:rsidRPr="00045561">
        <w:rPr>
          <w:rFonts w:ascii="Times New Roman" w:hAnsi="Times New Roman" w:cs="Times New Roman"/>
          <w:sz w:val="28"/>
          <w:szCs w:val="28"/>
        </w:rPr>
        <w:t xml:space="preserve">основе интеграции </w:t>
      </w:r>
      <w:r w:rsidR="00447507" w:rsidRPr="00045561">
        <w:rPr>
          <w:rFonts w:ascii="Times New Roman" w:hAnsi="Times New Roman" w:cs="Times New Roman"/>
          <w:sz w:val="28"/>
          <w:szCs w:val="28"/>
        </w:rPr>
        <w:t xml:space="preserve">единой информационной системы управления скорой </w:t>
      </w:r>
      <w:r w:rsidR="00447507" w:rsidRPr="00045561">
        <w:rPr>
          <w:rFonts w:ascii="Times New Roman" w:hAnsi="Times New Roman" w:cs="Times New Roman"/>
          <w:sz w:val="28"/>
          <w:szCs w:val="28"/>
        </w:rPr>
        <w:lastRenderedPageBreak/>
        <w:t>медицинской помощи</w:t>
      </w:r>
      <w:r w:rsidR="0009388F">
        <w:rPr>
          <w:rFonts w:ascii="Times New Roman" w:hAnsi="Times New Roman" w:cs="Times New Roman"/>
          <w:sz w:val="28"/>
          <w:szCs w:val="28"/>
        </w:rPr>
        <w:t xml:space="preserve"> </w:t>
      </w:r>
      <w:r w:rsidR="00447507">
        <w:rPr>
          <w:rFonts w:ascii="Times New Roman" w:hAnsi="Times New Roman" w:cs="Times New Roman"/>
          <w:sz w:val="28"/>
          <w:szCs w:val="28"/>
        </w:rPr>
        <w:t>с</w:t>
      </w:r>
      <w:r w:rsidR="0009388F">
        <w:rPr>
          <w:rFonts w:ascii="Times New Roman" w:hAnsi="Times New Roman" w:cs="Times New Roman"/>
          <w:sz w:val="28"/>
          <w:szCs w:val="28"/>
        </w:rPr>
        <w:t xml:space="preserve"> </w:t>
      </w:r>
      <w:r w:rsidR="00447507">
        <w:rPr>
          <w:rFonts w:ascii="Times New Roman" w:hAnsi="Times New Roman" w:cs="Times New Roman"/>
          <w:sz w:val="28"/>
          <w:szCs w:val="28"/>
        </w:rPr>
        <w:t xml:space="preserve">региональной </w:t>
      </w:r>
      <w:r w:rsidR="005C6322">
        <w:rPr>
          <w:rFonts w:ascii="Times New Roman" w:hAnsi="Times New Roman" w:cs="Times New Roman"/>
          <w:sz w:val="28"/>
          <w:szCs w:val="28"/>
        </w:rPr>
        <w:t>КМИС</w:t>
      </w:r>
      <w:r w:rsidRPr="00045561">
        <w:rPr>
          <w:rFonts w:ascii="Times New Roman" w:hAnsi="Times New Roman" w:cs="Times New Roman"/>
          <w:sz w:val="28"/>
          <w:szCs w:val="28"/>
        </w:rPr>
        <w:t xml:space="preserve">, включенной в </w:t>
      </w:r>
      <w:r w:rsidR="00047CB7">
        <w:rPr>
          <w:rFonts w:ascii="Times New Roman" w:hAnsi="Times New Roman" w:cs="Times New Roman"/>
          <w:sz w:val="28"/>
          <w:szCs w:val="28"/>
        </w:rPr>
        <w:t>Е</w:t>
      </w:r>
      <w:r w:rsidRPr="00045561">
        <w:rPr>
          <w:rFonts w:ascii="Times New Roman" w:hAnsi="Times New Roman" w:cs="Times New Roman"/>
          <w:sz w:val="28"/>
          <w:szCs w:val="28"/>
        </w:rPr>
        <w:t>диную государственную информационную систему</w:t>
      </w:r>
      <w:r w:rsidR="006F55F8">
        <w:rPr>
          <w:rFonts w:ascii="Times New Roman" w:hAnsi="Times New Roman" w:cs="Times New Roman"/>
          <w:sz w:val="28"/>
          <w:szCs w:val="28"/>
        </w:rPr>
        <w:t xml:space="preserve"> в сфере </w:t>
      </w:r>
      <w:r w:rsidRPr="00045561">
        <w:rPr>
          <w:rFonts w:ascii="Times New Roman" w:hAnsi="Times New Roman" w:cs="Times New Roman"/>
          <w:sz w:val="28"/>
          <w:szCs w:val="28"/>
        </w:rPr>
        <w:t>здравоохранения.</w:t>
      </w:r>
    </w:p>
    <w:p w:rsidR="00F41C70" w:rsidRPr="00045561" w:rsidRDefault="00F41C70" w:rsidP="00F41C70">
      <w:pPr>
        <w:pStyle w:val="a3"/>
        <w:spacing w:after="0" w:line="240" w:lineRule="auto"/>
        <w:ind w:left="0" w:firstLine="709"/>
        <w:jc w:val="both"/>
        <w:rPr>
          <w:rFonts w:ascii="Times New Roman" w:hAnsi="Times New Roman" w:cs="Times New Roman"/>
          <w:sz w:val="28"/>
          <w:szCs w:val="28"/>
        </w:rPr>
      </w:pPr>
    </w:p>
    <w:p w:rsidR="00F41C70" w:rsidRDefault="00F41C70" w:rsidP="00F41C70">
      <w:pPr>
        <w:spacing w:after="0" w:line="240" w:lineRule="auto"/>
        <w:ind w:left="709"/>
        <w:jc w:val="both"/>
        <w:rPr>
          <w:rFonts w:ascii="Times New Roman" w:hAnsi="Times New Roman" w:cs="Times New Roman"/>
          <w:b/>
          <w:sz w:val="28"/>
          <w:szCs w:val="28"/>
        </w:rPr>
      </w:pPr>
      <w:r w:rsidRPr="00045561">
        <w:rPr>
          <w:rFonts w:ascii="Times New Roman" w:hAnsi="Times New Roman" w:cs="Times New Roman"/>
          <w:b/>
          <w:sz w:val="28"/>
          <w:szCs w:val="28"/>
        </w:rPr>
        <w:t xml:space="preserve">4. Ожидаемые </w:t>
      </w:r>
      <w:r w:rsidR="00447507">
        <w:rPr>
          <w:rFonts w:ascii="Times New Roman" w:hAnsi="Times New Roman" w:cs="Times New Roman"/>
          <w:b/>
          <w:sz w:val="28"/>
          <w:szCs w:val="28"/>
        </w:rPr>
        <w:t>результаты реализации Стратегии</w:t>
      </w:r>
    </w:p>
    <w:p w:rsidR="00F41C70" w:rsidRPr="00045561" w:rsidRDefault="00F41C70" w:rsidP="00F41C70">
      <w:pPr>
        <w:spacing w:after="0" w:line="240" w:lineRule="auto"/>
        <w:ind w:left="709"/>
        <w:jc w:val="both"/>
        <w:rPr>
          <w:rFonts w:ascii="Times New Roman" w:hAnsi="Times New Roman" w:cs="Times New Roman"/>
          <w:b/>
          <w:sz w:val="28"/>
          <w:szCs w:val="28"/>
        </w:rPr>
      </w:pPr>
    </w:p>
    <w:p w:rsidR="00F41C70" w:rsidRPr="00045561" w:rsidRDefault="0009388F" w:rsidP="00F41C7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F41C70">
        <w:rPr>
          <w:rFonts w:ascii="Times New Roman" w:hAnsi="Times New Roman" w:cs="Times New Roman"/>
          <w:sz w:val="28"/>
          <w:szCs w:val="28"/>
        </w:rPr>
        <w:t xml:space="preserve"> р</w:t>
      </w:r>
      <w:r w:rsidR="00F41C70" w:rsidRPr="00045561">
        <w:rPr>
          <w:rFonts w:ascii="Times New Roman" w:hAnsi="Times New Roman" w:cs="Times New Roman"/>
          <w:sz w:val="28"/>
          <w:szCs w:val="28"/>
        </w:rPr>
        <w:t>еализаци</w:t>
      </w:r>
      <w:r w:rsidR="00F41C70">
        <w:rPr>
          <w:rFonts w:ascii="Times New Roman" w:hAnsi="Times New Roman" w:cs="Times New Roman"/>
          <w:sz w:val="28"/>
          <w:szCs w:val="28"/>
        </w:rPr>
        <w:t>и</w:t>
      </w:r>
      <w:r w:rsidR="00F41C70" w:rsidRPr="00045561">
        <w:rPr>
          <w:rFonts w:ascii="Times New Roman" w:hAnsi="Times New Roman" w:cs="Times New Roman"/>
          <w:sz w:val="28"/>
          <w:szCs w:val="28"/>
        </w:rPr>
        <w:t xml:space="preserve"> Стратегии </w:t>
      </w:r>
      <w:r w:rsidR="00F41C70">
        <w:rPr>
          <w:rFonts w:ascii="Times New Roman" w:hAnsi="Times New Roman" w:cs="Times New Roman"/>
          <w:sz w:val="28"/>
          <w:szCs w:val="28"/>
        </w:rPr>
        <w:t>будут достигнуты</w:t>
      </w:r>
      <w:r w:rsidR="00F41C70" w:rsidRPr="00045561">
        <w:rPr>
          <w:rFonts w:ascii="Times New Roman" w:hAnsi="Times New Roman" w:cs="Times New Roman"/>
          <w:sz w:val="28"/>
          <w:szCs w:val="28"/>
        </w:rPr>
        <w:t xml:space="preserve"> следующи</w:t>
      </w:r>
      <w:r w:rsidR="00F41C70">
        <w:rPr>
          <w:rFonts w:ascii="Times New Roman" w:hAnsi="Times New Roman" w:cs="Times New Roman"/>
          <w:sz w:val="28"/>
          <w:szCs w:val="28"/>
        </w:rPr>
        <w:t>е</w:t>
      </w:r>
      <w:r w:rsidR="00F41C70" w:rsidRPr="00045561">
        <w:rPr>
          <w:rFonts w:ascii="Times New Roman" w:hAnsi="Times New Roman" w:cs="Times New Roman"/>
          <w:sz w:val="28"/>
          <w:szCs w:val="28"/>
        </w:rPr>
        <w:t xml:space="preserve"> результат</w:t>
      </w:r>
      <w:r w:rsidR="00F41C70">
        <w:rPr>
          <w:rFonts w:ascii="Times New Roman" w:hAnsi="Times New Roman" w:cs="Times New Roman"/>
          <w:sz w:val="28"/>
          <w:szCs w:val="28"/>
        </w:rPr>
        <w:t>ы</w:t>
      </w:r>
      <w:r w:rsidR="00F41C70" w:rsidRPr="00045561">
        <w:rPr>
          <w:rFonts w:ascii="Times New Roman" w:hAnsi="Times New Roman" w:cs="Times New Roman"/>
          <w:sz w:val="28"/>
          <w:szCs w:val="28"/>
        </w:rPr>
        <w:t>:</w:t>
      </w:r>
    </w:p>
    <w:p w:rsidR="00F41C70" w:rsidRPr="00045561" w:rsidRDefault="00F41C70" w:rsidP="00F41C70">
      <w:pPr>
        <w:pStyle w:val="a3"/>
        <w:spacing w:after="0"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сформирована региональная система оказания экстренной медицинской помощи </w:t>
      </w:r>
      <w:r w:rsidR="0009388F">
        <w:rPr>
          <w:rFonts w:ascii="Times New Roman" w:hAnsi="Times New Roman" w:cs="Times New Roman"/>
          <w:sz w:val="28"/>
          <w:szCs w:val="28"/>
        </w:rPr>
        <w:t>гражданам</w:t>
      </w:r>
      <w:r w:rsidR="006F55F8" w:rsidRPr="006F55F8">
        <w:rPr>
          <w:rFonts w:ascii="Times New Roman" w:hAnsi="Times New Roman" w:cs="Times New Roman"/>
          <w:sz w:val="28"/>
          <w:szCs w:val="28"/>
        </w:rPr>
        <w:t xml:space="preserve"> </w:t>
      </w:r>
      <w:r w:rsidR="006F55F8" w:rsidRPr="00045561">
        <w:rPr>
          <w:rFonts w:ascii="Times New Roman" w:hAnsi="Times New Roman" w:cs="Times New Roman"/>
          <w:sz w:val="28"/>
          <w:szCs w:val="28"/>
        </w:rPr>
        <w:t>на всей территории Кировской области</w:t>
      </w:r>
      <w:r w:rsidR="006F55F8">
        <w:rPr>
          <w:rFonts w:ascii="Times New Roman" w:hAnsi="Times New Roman" w:cs="Times New Roman"/>
          <w:sz w:val="28"/>
          <w:szCs w:val="28"/>
        </w:rPr>
        <w:t xml:space="preserve">, </w:t>
      </w:r>
      <w:r w:rsidR="006F55F8">
        <w:rPr>
          <w:rFonts w:ascii="Times New Roman" w:hAnsi="Times New Roman" w:cs="Times New Roman"/>
          <w:sz w:val="28"/>
          <w:szCs w:val="28"/>
        </w:rPr>
        <w:br/>
        <w:t xml:space="preserve">в </w:t>
      </w:r>
      <w:r w:rsidRPr="00045561">
        <w:rPr>
          <w:rFonts w:ascii="Times New Roman" w:hAnsi="Times New Roman" w:cs="Times New Roman"/>
          <w:sz w:val="28"/>
          <w:szCs w:val="28"/>
        </w:rPr>
        <w:t>том числе</w:t>
      </w:r>
      <w:r w:rsidR="0009388F">
        <w:rPr>
          <w:rFonts w:ascii="Times New Roman" w:hAnsi="Times New Roman" w:cs="Times New Roman"/>
          <w:sz w:val="28"/>
          <w:szCs w:val="28"/>
        </w:rPr>
        <w:t xml:space="preserve"> посредством</w:t>
      </w:r>
      <w:r w:rsidRPr="00045561">
        <w:rPr>
          <w:rFonts w:ascii="Times New Roman" w:hAnsi="Times New Roman" w:cs="Times New Roman"/>
          <w:sz w:val="28"/>
          <w:szCs w:val="28"/>
        </w:rPr>
        <w:t xml:space="preserve"> </w:t>
      </w:r>
      <w:r>
        <w:rPr>
          <w:rFonts w:ascii="Times New Roman" w:hAnsi="Times New Roman" w:cs="Times New Roman"/>
          <w:sz w:val="28"/>
          <w:szCs w:val="28"/>
        </w:rPr>
        <w:t>эвакуации</w:t>
      </w:r>
      <w:r w:rsidR="0009388F">
        <w:rPr>
          <w:rFonts w:ascii="Times New Roman" w:hAnsi="Times New Roman" w:cs="Times New Roman"/>
          <w:sz w:val="28"/>
          <w:szCs w:val="28"/>
        </w:rPr>
        <w:t xml:space="preserve"> пациентов</w:t>
      </w:r>
      <w:r>
        <w:rPr>
          <w:rFonts w:ascii="Times New Roman" w:hAnsi="Times New Roman" w:cs="Times New Roman"/>
          <w:sz w:val="28"/>
          <w:szCs w:val="28"/>
        </w:rPr>
        <w:t xml:space="preserve"> </w:t>
      </w:r>
      <w:r w:rsidRPr="00045561">
        <w:rPr>
          <w:rFonts w:ascii="Times New Roman" w:hAnsi="Times New Roman" w:cs="Times New Roman"/>
          <w:sz w:val="28"/>
          <w:szCs w:val="28"/>
        </w:rPr>
        <w:t>санитарно-авиационн</w:t>
      </w:r>
      <w:r>
        <w:rPr>
          <w:rFonts w:ascii="Times New Roman" w:hAnsi="Times New Roman" w:cs="Times New Roman"/>
          <w:sz w:val="28"/>
          <w:szCs w:val="28"/>
        </w:rPr>
        <w:t>ым транспортом</w:t>
      </w:r>
      <w:r w:rsidRPr="00045561">
        <w:rPr>
          <w:rFonts w:ascii="Times New Roman" w:hAnsi="Times New Roman" w:cs="Times New Roman"/>
          <w:sz w:val="28"/>
          <w:szCs w:val="28"/>
        </w:rPr>
        <w:t>;</w:t>
      </w:r>
    </w:p>
    <w:p w:rsidR="00447507" w:rsidRDefault="00F41C70" w:rsidP="00F41C70">
      <w:pPr>
        <w:pStyle w:val="a3"/>
        <w:spacing w:after="0"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внедрена единая информационная система управления скорой медицинской помощью</w:t>
      </w:r>
      <w:r w:rsidR="00BA4A5A">
        <w:rPr>
          <w:rFonts w:ascii="Times New Roman" w:hAnsi="Times New Roman" w:cs="Times New Roman"/>
          <w:sz w:val="28"/>
          <w:szCs w:val="28"/>
        </w:rPr>
        <w:t>,</w:t>
      </w:r>
      <w:r w:rsidRPr="00045561">
        <w:rPr>
          <w:rFonts w:ascii="Times New Roman" w:hAnsi="Times New Roman" w:cs="Times New Roman"/>
          <w:sz w:val="28"/>
          <w:szCs w:val="28"/>
        </w:rPr>
        <w:t xml:space="preserve"> </w:t>
      </w:r>
      <w:r w:rsidR="00447507" w:rsidRPr="00045561">
        <w:rPr>
          <w:rFonts w:ascii="Times New Roman" w:hAnsi="Times New Roman" w:cs="Times New Roman"/>
          <w:sz w:val="28"/>
          <w:szCs w:val="28"/>
        </w:rPr>
        <w:t>интегрированн</w:t>
      </w:r>
      <w:r w:rsidR="006F55F8">
        <w:rPr>
          <w:rFonts w:ascii="Times New Roman" w:hAnsi="Times New Roman" w:cs="Times New Roman"/>
          <w:sz w:val="28"/>
          <w:szCs w:val="28"/>
        </w:rPr>
        <w:t>ая</w:t>
      </w:r>
      <w:r w:rsidR="00447507">
        <w:rPr>
          <w:rFonts w:ascii="Times New Roman" w:hAnsi="Times New Roman" w:cs="Times New Roman"/>
          <w:sz w:val="28"/>
          <w:szCs w:val="28"/>
        </w:rPr>
        <w:t xml:space="preserve"> с</w:t>
      </w:r>
      <w:r w:rsidR="00047CB7">
        <w:rPr>
          <w:rFonts w:ascii="Times New Roman" w:hAnsi="Times New Roman" w:cs="Times New Roman"/>
          <w:sz w:val="28"/>
          <w:szCs w:val="28"/>
        </w:rPr>
        <w:t xml:space="preserve"> </w:t>
      </w:r>
      <w:r w:rsidR="00447507">
        <w:rPr>
          <w:rFonts w:ascii="Times New Roman" w:hAnsi="Times New Roman" w:cs="Times New Roman"/>
          <w:sz w:val="28"/>
          <w:szCs w:val="28"/>
        </w:rPr>
        <w:t>региональной КМИС</w:t>
      </w:r>
      <w:r w:rsidR="00447507" w:rsidRPr="00045561">
        <w:rPr>
          <w:rFonts w:ascii="Times New Roman" w:hAnsi="Times New Roman" w:cs="Times New Roman"/>
          <w:sz w:val="28"/>
          <w:szCs w:val="28"/>
        </w:rPr>
        <w:t xml:space="preserve">, включенной в </w:t>
      </w:r>
      <w:r w:rsidR="00047CB7">
        <w:rPr>
          <w:rFonts w:ascii="Times New Roman" w:hAnsi="Times New Roman" w:cs="Times New Roman"/>
          <w:sz w:val="28"/>
          <w:szCs w:val="28"/>
        </w:rPr>
        <w:t>Е</w:t>
      </w:r>
      <w:r w:rsidR="00447507" w:rsidRPr="00045561">
        <w:rPr>
          <w:rFonts w:ascii="Times New Roman" w:hAnsi="Times New Roman" w:cs="Times New Roman"/>
          <w:sz w:val="28"/>
          <w:szCs w:val="28"/>
        </w:rPr>
        <w:t xml:space="preserve">диную государственную информационную систему </w:t>
      </w:r>
      <w:r w:rsidR="006F55F8">
        <w:rPr>
          <w:rFonts w:ascii="Times New Roman" w:hAnsi="Times New Roman" w:cs="Times New Roman"/>
          <w:sz w:val="28"/>
          <w:szCs w:val="28"/>
        </w:rPr>
        <w:t xml:space="preserve">в сфере </w:t>
      </w:r>
      <w:r w:rsidR="00447507" w:rsidRPr="00045561">
        <w:rPr>
          <w:rFonts w:ascii="Times New Roman" w:hAnsi="Times New Roman" w:cs="Times New Roman"/>
          <w:sz w:val="28"/>
          <w:szCs w:val="28"/>
        </w:rPr>
        <w:t>здравоохранения</w:t>
      </w:r>
      <w:r w:rsidR="003A16ED">
        <w:rPr>
          <w:rFonts w:ascii="Times New Roman" w:hAnsi="Times New Roman" w:cs="Times New Roman"/>
          <w:sz w:val="28"/>
          <w:szCs w:val="28"/>
        </w:rPr>
        <w:t>;</w:t>
      </w:r>
    </w:p>
    <w:p w:rsidR="00F41C70" w:rsidRPr="00045561" w:rsidRDefault="00F41C70" w:rsidP="00F41C70">
      <w:pPr>
        <w:pStyle w:val="a3"/>
        <w:spacing w:after="0"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сформирован</w:t>
      </w:r>
      <w:r>
        <w:rPr>
          <w:rFonts w:ascii="Times New Roman" w:hAnsi="Times New Roman" w:cs="Times New Roman"/>
          <w:sz w:val="28"/>
          <w:szCs w:val="28"/>
        </w:rPr>
        <w:t>о</w:t>
      </w:r>
      <w:r w:rsidRPr="00045561">
        <w:rPr>
          <w:rFonts w:ascii="Times New Roman" w:hAnsi="Times New Roman" w:cs="Times New Roman"/>
          <w:sz w:val="28"/>
          <w:szCs w:val="28"/>
        </w:rPr>
        <w:t xml:space="preserve"> 5 медицинских округов и 6 межмуниципальных центров с возможностью оказания специализированной медицинской помощи в</w:t>
      </w:r>
      <w:r>
        <w:rPr>
          <w:rFonts w:ascii="Times New Roman" w:hAnsi="Times New Roman" w:cs="Times New Roman"/>
          <w:sz w:val="28"/>
          <w:szCs w:val="28"/>
        </w:rPr>
        <w:t> </w:t>
      </w:r>
      <w:r w:rsidRPr="00045561">
        <w:rPr>
          <w:rFonts w:ascii="Times New Roman" w:hAnsi="Times New Roman" w:cs="Times New Roman"/>
          <w:sz w:val="28"/>
          <w:szCs w:val="28"/>
        </w:rPr>
        <w:t>экстренной форме в режиме 24/7;</w:t>
      </w:r>
    </w:p>
    <w:p w:rsidR="00F41C70" w:rsidRPr="00045561" w:rsidRDefault="00F41C70" w:rsidP="00F41C70">
      <w:pPr>
        <w:pStyle w:val="a3"/>
        <w:spacing w:after="0"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организована работа 2 стационарных отделений скорой медицинской помощи на базе многопрофильных окружных больниц;</w:t>
      </w:r>
    </w:p>
    <w:p w:rsidR="00F41C70" w:rsidRPr="00045561" w:rsidRDefault="00F41C70" w:rsidP="00F41C70">
      <w:pPr>
        <w:pStyle w:val="a3"/>
        <w:spacing w:after="0"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организована работа санитарной авиации с возможностью эвакуации пациентов из всех районов Кировской области в круглосуточном режиме с</w:t>
      </w:r>
      <w:r>
        <w:rPr>
          <w:rFonts w:ascii="Times New Roman" w:hAnsi="Times New Roman" w:cs="Times New Roman"/>
          <w:sz w:val="28"/>
          <w:szCs w:val="28"/>
        </w:rPr>
        <w:t> использованием</w:t>
      </w:r>
      <w:r w:rsidRPr="00045561">
        <w:rPr>
          <w:rFonts w:ascii="Times New Roman" w:hAnsi="Times New Roman" w:cs="Times New Roman"/>
          <w:sz w:val="28"/>
          <w:szCs w:val="28"/>
        </w:rPr>
        <w:t xml:space="preserve"> вертолетов и самолетов;</w:t>
      </w:r>
    </w:p>
    <w:p w:rsidR="00F41C70" w:rsidRPr="00045561" w:rsidRDefault="00F41C70" w:rsidP="00F41C70">
      <w:pPr>
        <w:pStyle w:val="a3"/>
        <w:spacing w:after="0"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выполнено не менее 350 вылетов санитарной авиации, в том числе в</w:t>
      </w:r>
      <w:r>
        <w:rPr>
          <w:rFonts w:ascii="Times New Roman" w:hAnsi="Times New Roman" w:cs="Times New Roman"/>
          <w:sz w:val="28"/>
          <w:szCs w:val="28"/>
        </w:rPr>
        <w:t> </w:t>
      </w:r>
      <w:r w:rsidRPr="00045561">
        <w:rPr>
          <w:rFonts w:ascii="Times New Roman" w:hAnsi="Times New Roman" w:cs="Times New Roman"/>
          <w:sz w:val="28"/>
          <w:szCs w:val="28"/>
        </w:rPr>
        <w:t xml:space="preserve">догоспитальном периоде </w:t>
      </w:r>
      <w:r>
        <w:rPr>
          <w:rFonts w:ascii="Times New Roman" w:hAnsi="Times New Roman" w:cs="Times New Roman"/>
          <w:sz w:val="28"/>
          <w:szCs w:val="28"/>
        </w:rPr>
        <w:t>(</w:t>
      </w:r>
      <w:r w:rsidRPr="00045561">
        <w:rPr>
          <w:rFonts w:ascii="Times New Roman" w:hAnsi="Times New Roman" w:cs="Times New Roman"/>
          <w:sz w:val="28"/>
          <w:szCs w:val="28"/>
        </w:rPr>
        <w:t>ежегодно</w:t>
      </w:r>
      <w:r>
        <w:rPr>
          <w:rFonts w:ascii="Times New Roman" w:hAnsi="Times New Roman" w:cs="Times New Roman"/>
          <w:sz w:val="28"/>
          <w:szCs w:val="28"/>
        </w:rPr>
        <w:t>)</w:t>
      </w:r>
      <w:r w:rsidRPr="00045561">
        <w:rPr>
          <w:rFonts w:ascii="Times New Roman" w:hAnsi="Times New Roman" w:cs="Times New Roman"/>
          <w:sz w:val="28"/>
          <w:szCs w:val="28"/>
        </w:rPr>
        <w:t>;</w:t>
      </w:r>
    </w:p>
    <w:p w:rsidR="00F41C70" w:rsidRPr="00045561" w:rsidRDefault="00F41C70" w:rsidP="00F41C70">
      <w:pPr>
        <w:pStyle w:val="a3"/>
        <w:spacing w:after="0" w:line="360" w:lineRule="auto"/>
        <w:ind w:left="0" w:firstLine="709"/>
        <w:jc w:val="both"/>
        <w:rPr>
          <w:rFonts w:ascii="Times New Roman" w:hAnsi="Times New Roman" w:cs="Times New Roman"/>
          <w:sz w:val="28"/>
          <w:szCs w:val="28"/>
        </w:rPr>
      </w:pPr>
      <w:r w:rsidRPr="00045561">
        <w:rPr>
          <w:rFonts w:ascii="Times New Roman" w:hAnsi="Times New Roman" w:cs="Times New Roman"/>
          <w:sz w:val="28"/>
          <w:szCs w:val="28"/>
        </w:rPr>
        <w:t>выполнена реконструкция 10 посадочных площадок, расположенных вблизи медицинских организаций на территории Кировской области.</w:t>
      </w:r>
    </w:p>
    <w:p w:rsidR="00EF416B" w:rsidRPr="00045561" w:rsidRDefault="00F41C70" w:rsidP="00F41C70">
      <w:pPr>
        <w:rPr>
          <w:rFonts w:ascii="Times New Roman" w:hAnsi="Times New Roman" w:cs="Times New Roman"/>
          <w:b/>
          <w:sz w:val="28"/>
          <w:szCs w:val="28"/>
        </w:rPr>
        <w:sectPr w:rsidR="00EF416B" w:rsidRPr="00045561" w:rsidSect="00042E0E">
          <w:headerReference w:type="default" r:id="rId11"/>
          <w:pgSz w:w="11906" w:h="16838"/>
          <w:pgMar w:top="1134" w:right="851" w:bottom="1134" w:left="1701" w:header="709" w:footer="709" w:gutter="0"/>
          <w:pgNumType w:start="1"/>
          <w:cols w:space="708"/>
          <w:titlePg/>
          <w:docGrid w:linePitch="360"/>
        </w:sectPr>
      </w:pPr>
      <w:r>
        <w:rPr>
          <w:rFonts w:ascii="Times New Roman" w:hAnsi="Times New Roman" w:cs="Times New Roman"/>
          <w:b/>
          <w:sz w:val="28"/>
          <w:szCs w:val="28"/>
        </w:rPr>
        <w:br w:type="page"/>
      </w:r>
    </w:p>
    <w:p w:rsidR="00F41C70" w:rsidRDefault="00F41C70" w:rsidP="00F41C70">
      <w:pPr>
        <w:pStyle w:val="a3"/>
        <w:spacing w:after="0" w:line="240" w:lineRule="auto"/>
        <w:ind w:left="709"/>
        <w:jc w:val="both"/>
        <w:rPr>
          <w:rFonts w:ascii="Times New Roman" w:hAnsi="Times New Roman" w:cs="Times New Roman"/>
          <w:b/>
          <w:sz w:val="28"/>
          <w:szCs w:val="28"/>
        </w:rPr>
      </w:pPr>
      <w:r w:rsidRPr="00F41C70">
        <w:rPr>
          <w:rFonts w:ascii="Times New Roman" w:hAnsi="Times New Roman" w:cs="Times New Roman"/>
          <w:b/>
          <w:sz w:val="28"/>
          <w:szCs w:val="28"/>
        </w:rPr>
        <w:lastRenderedPageBreak/>
        <w:t>5.</w:t>
      </w:r>
      <w:r>
        <w:rPr>
          <w:rFonts w:ascii="Times New Roman" w:hAnsi="Times New Roman" w:cs="Times New Roman"/>
          <w:b/>
          <w:sz w:val="28"/>
          <w:szCs w:val="28"/>
        </w:rPr>
        <w:t xml:space="preserve"> Мероприятия по развитию санитарной авиации на период до 2024 года</w:t>
      </w:r>
    </w:p>
    <w:p w:rsidR="00F41C70" w:rsidRPr="00F41C70" w:rsidRDefault="00F41C70" w:rsidP="00F41C70">
      <w:pPr>
        <w:pStyle w:val="a3"/>
        <w:spacing w:after="0" w:line="240" w:lineRule="auto"/>
        <w:ind w:left="709"/>
        <w:jc w:val="both"/>
        <w:rPr>
          <w:rFonts w:ascii="Times New Roman" w:hAnsi="Times New Roman" w:cs="Times New Roman"/>
          <w:b/>
          <w:sz w:val="28"/>
          <w:szCs w:val="28"/>
        </w:rPr>
      </w:pPr>
    </w:p>
    <w:p w:rsidR="00EF416B" w:rsidRDefault="00F41C70" w:rsidP="00F41C70">
      <w:pPr>
        <w:pStyle w:val="a3"/>
        <w:spacing w:after="0" w:line="240" w:lineRule="auto"/>
        <w:ind w:left="709"/>
        <w:rPr>
          <w:rFonts w:ascii="Times New Roman" w:hAnsi="Times New Roman" w:cs="Times New Roman"/>
          <w:b/>
          <w:sz w:val="28"/>
          <w:szCs w:val="28"/>
        </w:rPr>
      </w:pPr>
      <w:r>
        <w:rPr>
          <w:rFonts w:ascii="Times New Roman" w:hAnsi="Times New Roman" w:cs="Times New Roman"/>
          <w:b/>
          <w:sz w:val="28"/>
          <w:szCs w:val="28"/>
        </w:rPr>
        <w:t xml:space="preserve">5.1. </w:t>
      </w:r>
      <w:r w:rsidRPr="00F41C70">
        <w:rPr>
          <w:rFonts w:ascii="Times New Roman" w:hAnsi="Times New Roman" w:cs="Times New Roman"/>
          <w:b/>
          <w:sz w:val="28"/>
          <w:szCs w:val="28"/>
        </w:rPr>
        <w:t>Создание медицинских округов</w:t>
      </w:r>
    </w:p>
    <w:p w:rsidR="00F41C70" w:rsidRPr="00F41C70" w:rsidRDefault="00F41C70" w:rsidP="00F41C70">
      <w:pPr>
        <w:pStyle w:val="a3"/>
        <w:spacing w:after="0" w:line="240" w:lineRule="auto"/>
        <w:ind w:left="709"/>
        <w:rPr>
          <w:rFonts w:ascii="Times New Roman" w:hAnsi="Times New Roman" w:cs="Times New Roman"/>
          <w:b/>
          <w:sz w:val="28"/>
          <w:szCs w:val="28"/>
        </w:rPr>
      </w:pPr>
    </w:p>
    <w:tbl>
      <w:tblPr>
        <w:tblStyle w:val="a4"/>
        <w:tblW w:w="5000" w:type="pct"/>
        <w:tblLook w:val="04A0" w:firstRow="1" w:lastRow="0" w:firstColumn="1" w:lastColumn="0" w:noHBand="0" w:noVBand="1"/>
      </w:tblPr>
      <w:tblGrid>
        <w:gridCol w:w="571"/>
        <w:gridCol w:w="2100"/>
        <w:gridCol w:w="2725"/>
        <w:gridCol w:w="4103"/>
        <w:gridCol w:w="2704"/>
        <w:gridCol w:w="3039"/>
      </w:tblGrid>
      <w:tr w:rsidR="00045561" w:rsidRPr="00045561" w:rsidTr="00580DC7">
        <w:trPr>
          <w:cantSplit/>
          <w:tblHeader/>
        </w:trPr>
        <w:tc>
          <w:tcPr>
            <w:tcW w:w="187" w:type="pct"/>
          </w:tcPr>
          <w:p w:rsidR="00EF416B" w:rsidRPr="00045561" w:rsidRDefault="00EF416B" w:rsidP="00E34567">
            <w:pPr>
              <w:jc w:val="center"/>
              <w:rPr>
                <w:rFonts w:ascii="Times New Roman" w:hAnsi="Times New Roman" w:cs="Times New Roman"/>
                <w:sz w:val="24"/>
                <w:szCs w:val="24"/>
              </w:rPr>
            </w:pPr>
            <w:r w:rsidRPr="00045561">
              <w:rPr>
                <w:rFonts w:ascii="Times New Roman" w:hAnsi="Times New Roman" w:cs="Times New Roman"/>
                <w:sz w:val="24"/>
                <w:szCs w:val="24"/>
              </w:rPr>
              <w:t>№ п/п</w:t>
            </w:r>
          </w:p>
        </w:tc>
        <w:tc>
          <w:tcPr>
            <w:tcW w:w="689" w:type="pct"/>
          </w:tcPr>
          <w:p w:rsidR="00EF416B" w:rsidRPr="00045561" w:rsidRDefault="00D616C8" w:rsidP="00E34567">
            <w:pPr>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894" w:type="pct"/>
          </w:tcPr>
          <w:p w:rsidR="00EF416B" w:rsidRPr="00045561" w:rsidRDefault="00EF416B" w:rsidP="00E34567">
            <w:pPr>
              <w:jc w:val="center"/>
              <w:rPr>
                <w:rFonts w:ascii="Times New Roman" w:hAnsi="Times New Roman" w:cs="Times New Roman"/>
                <w:sz w:val="24"/>
                <w:szCs w:val="24"/>
              </w:rPr>
            </w:pPr>
            <w:r w:rsidRPr="00045561">
              <w:rPr>
                <w:rFonts w:ascii="Times New Roman" w:hAnsi="Times New Roman" w:cs="Times New Roman"/>
                <w:sz w:val="24"/>
                <w:szCs w:val="24"/>
              </w:rPr>
              <w:t>Базовая медицинская организация медицинского округа*</w:t>
            </w:r>
          </w:p>
        </w:tc>
        <w:tc>
          <w:tcPr>
            <w:tcW w:w="1346" w:type="pct"/>
          </w:tcPr>
          <w:p w:rsidR="00EF416B" w:rsidRPr="00045561" w:rsidRDefault="00EF416B" w:rsidP="00E34567">
            <w:pPr>
              <w:jc w:val="center"/>
              <w:rPr>
                <w:rFonts w:ascii="Times New Roman" w:hAnsi="Times New Roman" w:cs="Times New Roman"/>
                <w:sz w:val="24"/>
                <w:szCs w:val="24"/>
              </w:rPr>
            </w:pPr>
            <w:r w:rsidRPr="00045561">
              <w:rPr>
                <w:rFonts w:ascii="Times New Roman" w:hAnsi="Times New Roman" w:cs="Times New Roman"/>
                <w:sz w:val="24"/>
                <w:szCs w:val="24"/>
              </w:rPr>
              <w:t>Районы медицинского округа, обслуживаемое население</w:t>
            </w:r>
          </w:p>
        </w:tc>
        <w:tc>
          <w:tcPr>
            <w:tcW w:w="887" w:type="pct"/>
          </w:tcPr>
          <w:p w:rsidR="00EF416B" w:rsidRPr="00045561" w:rsidRDefault="00EF416B" w:rsidP="00E34567">
            <w:pPr>
              <w:jc w:val="center"/>
              <w:rPr>
                <w:rFonts w:ascii="Times New Roman" w:hAnsi="Times New Roman" w:cs="Times New Roman"/>
                <w:sz w:val="24"/>
                <w:szCs w:val="24"/>
              </w:rPr>
            </w:pPr>
            <w:r w:rsidRPr="00045561">
              <w:rPr>
                <w:rFonts w:ascii="Times New Roman" w:hAnsi="Times New Roman" w:cs="Times New Roman"/>
                <w:sz w:val="24"/>
                <w:szCs w:val="24"/>
              </w:rPr>
              <w:t>Межрайонные центры**</w:t>
            </w:r>
          </w:p>
        </w:tc>
        <w:tc>
          <w:tcPr>
            <w:tcW w:w="997" w:type="pct"/>
          </w:tcPr>
          <w:p w:rsidR="00EF416B" w:rsidRPr="00045561" w:rsidRDefault="00EF416B" w:rsidP="00E34567">
            <w:pPr>
              <w:jc w:val="center"/>
              <w:rPr>
                <w:rFonts w:ascii="Times New Roman" w:hAnsi="Times New Roman" w:cs="Times New Roman"/>
                <w:sz w:val="24"/>
                <w:szCs w:val="24"/>
              </w:rPr>
            </w:pPr>
            <w:r w:rsidRPr="00045561">
              <w:rPr>
                <w:rFonts w:ascii="Times New Roman" w:hAnsi="Times New Roman" w:cs="Times New Roman"/>
                <w:sz w:val="24"/>
                <w:szCs w:val="24"/>
              </w:rPr>
              <w:t>Районы ответственности межрайонного центра, расстояние до межрайонного центра</w:t>
            </w:r>
          </w:p>
        </w:tc>
      </w:tr>
      <w:tr w:rsidR="00E34567" w:rsidRPr="00045561" w:rsidTr="00580DC7">
        <w:trPr>
          <w:cantSplit/>
          <w:trHeight w:val="1753"/>
        </w:trPr>
        <w:tc>
          <w:tcPr>
            <w:tcW w:w="187" w:type="pct"/>
            <w:vMerge w:val="restart"/>
          </w:tcPr>
          <w:p w:rsidR="00E34567" w:rsidRPr="00045561" w:rsidRDefault="00E34567" w:rsidP="00E34567">
            <w:pPr>
              <w:pStyle w:val="a5"/>
              <w:jc w:val="center"/>
              <w:rPr>
                <w:rFonts w:ascii="Times New Roman" w:hAnsi="Times New Roman" w:cs="Times New Roman"/>
                <w:sz w:val="24"/>
                <w:szCs w:val="24"/>
              </w:rPr>
            </w:pPr>
            <w:r w:rsidRPr="00045561">
              <w:rPr>
                <w:rFonts w:ascii="Times New Roman" w:hAnsi="Times New Roman" w:cs="Times New Roman"/>
                <w:sz w:val="24"/>
                <w:szCs w:val="24"/>
              </w:rPr>
              <w:t>1</w:t>
            </w:r>
          </w:p>
        </w:tc>
        <w:tc>
          <w:tcPr>
            <w:tcW w:w="689" w:type="pct"/>
            <w:vMerge w:val="restart"/>
          </w:tcPr>
          <w:p w:rsidR="00E34567" w:rsidRPr="00045561" w:rsidRDefault="00E34567" w:rsidP="00D616C8">
            <w:pPr>
              <w:pStyle w:val="a5"/>
              <w:rPr>
                <w:rFonts w:ascii="Times New Roman" w:hAnsi="Times New Roman" w:cs="Times New Roman"/>
                <w:sz w:val="24"/>
                <w:szCs w:val="24"/>
              </w:rPr>
            </w:pPr>
            <w:r>
              <w:rPr>
                <w:rFonts w:ascii="Times New Roman" w:hAnsi="Times New Roman" w:cs="Times New Roman"/>
                <w:sz w:val="24"/>
                <w:szCs w:val="24"/>
              </w:rPr>
              <w:t>Создание с</w:t>
            </w:r>
            <w:r w:rsidRPr="00045561">
              <w:rPr>
                <w:rFonts w:ascii="Times New Roman" w:hAnsi="Times New Roman" w:cs="Times New Roman"/>
                <w:sz w:val="24"/>
                <w:szCs w:val="24"/>
              </w:rPr>
              <w:t>еверо-западн</w:t>
            </w:r>
            <w:r>
              <w:rPr>
                <w:rFonts w:ascii="Times New Roman" w:hAnsi="Times New Roman" w:cs="Times New Roman"/>
                <w:sz w:val="24"/>
                <w:szCs w:val="24"/>
              </w:rPr>
              <w:t>ого</w:t>
            </w:r>
            <w:r w:rsidRPr="00045561">
              <w:rPr>
                <w:rFonts w:ascii="Times New Roman" w:hAnsi="Times New Roman" w:cs="Times New Roman"/>
                <w:sz w:val="24"/>
                <w:szCs w:val="24"/>
              </w:rPr>
              <w:t xml:space="preserve"> медицинск</w:t>
            </w:r>
            <w:r>
              <w:rPr>
                <w:rFonts w:ascii="Times New Roman" w:hAnsi="Times New Roman" w:cs="Times New Roman"/>
                <w:sz w:val="24"/>
                <w:szCs w:val="24"/>
              </w:rPr>
              <w:t>ого</w:t>
            </w:r>
            <w:r w:rsidRPr="00045561">
              <w:rPr>
                <w:rFonts w:ascii="Times New Roman" w:hAnsi="Times New Roman" w:cs="Times New Roman"/>
                <w:sz w:val="24"/>
                <w:szCs w:val="24"/>
              </w:rPr>
              <w:t xml:space="preserve"> округ</w:t>
            </w:r>
            <w:r>
              <w:rPr>
                <w:rFonts w:ascii="Times New Roman" w:hAnsi="Times New Roman" w:cs="Times New Roman"/>
                <w:sz w:val="24"/>
                <w:szCs w:val="24"/>
              </w:rPr>
              <w:t>а</w:t>
            </w:r>
          </w:p>
        </w:tc>
        <w:tc>
          <w:tcPr>
            <w:tcW w:w="894" w:type="pct"/>
            <w:vMerge w:val="restart"/>
          </w:tcPr>
          <w:p w:rsidR="00E34567" w:rsidRPr="00045561" w:rsidRDefault="00E34567" w:rsidP="00E34567">
            <w:pPr>
              <w:pStyle w:val="a5"/>
              <w:ind w:right="-86"/>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«Северная клиническая больница скорой медицинской помощи» (г. Киров)</w:t>
            </w:r>
          </w:p>
        </w:tc>
        <w:tc>
          <w:tcPr>
            <w:tcW w:w="1346" w:type="pct"/>
          </w:tcPr>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Лузский район, 15,7 тыс. человек</w:t>
            </w:r>
            <w:r>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Подосиновский район, 13,9 тыс. человек</w:t>
            </w:r>
          </w:p>
          <w:p w:rsidR="00E34567" w:rsidRPr="00045561" w:rsidRDefault="00E34567" w:rsidP="00580DC7">
            <w:pPr>
              <w:pStyle w:val="a5"/>
              <w:rPr>
                <w:rFonts w:ascii="Times New Roman" w:hAnsi="Times New Roman" w:cs="Times New Roman"/>
                <w:sz w:val="24"/>
                <w:szCs w:val="24"/>
              </w:rPr>
            </w:pPr>
          </w:p>
          <w:p w:rsidR="00E34567" w:rsidRPr="00045561" w:rsidRDefault="00E34567" w:rsidP="00580DC7">
            <w:pPr>
              <w:pStyle w:val="a5"/>
              <w:rPr>
                <w:rFonts w:ascii="Times New Roman" w:hAnsi="Times New Roman" w:cs="Times New Roman"/>
                <w:sz w:val="24"/>
                <w:szCs w:val="24"/>
              </w:rPr>
            </w:pPr>
          </w:p>
          <w:p w:rsidR="00E34567" w:rsidRPr="00045561" w:rsidRDefault="00E34567" w:rsidP="00580DC7">
            <w:pPr>
              <w:pStyle w:val="a5"/>
              <w:rPr>
                <w:rFonts w:ascii="Times New Roman" w:hAnsi="Times New Roman" w:cs="Times New Roman"/>
                <w:sz w:val="24"/>
                <w:szCs w:val="24"/>
              </w:rPr>
            </w:pPr>
          </w:p>
        </w:tc>
        <w:tc>
          <w:tcPr>
            <w:tcW w:w="887" w:type="pct"/>
          </w:tcPr>
          <w:p w:rsidR="00E34567" w:rsidRPr="00045561" w:rsidRDefault="00E34567" w:rsidP="00E34567">
            <w:pPr>
              <w:pStyle w:val="a5"/>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«Лузская центральная районная больница»</w:t>
            </w:r>
          </w:p>
        </w:tc>
        <w:tc>
          <w:tcPr>
            <w:tcW w:w="997" w:type="pct"/>
          </w:tcPr>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 xml:space="preserve">Лузский </w:t>
            </w:r>
            <w:r>
              <w:rPr>
                <w:rFonts w:ascii="Times New Roman" w:hAnsi="Times New Roman" w:cs="Times New Roman"/>
                <w:sz w:val="24"/>
                <w:szCs w:val="24"/>
              </w:rPr>
              <w:t xml:space="preserve">и </w:t>
            </w:r>
            <w:r w:rsidRPr="00045561">
              <w:rPr>
                <w:rFonts w:ascii="Times New Roman" w:hAnsi="Times New Roman" w:cs="Times New Roman"/>
                <w:sz w:val="24"/>
                <w:szCs w:val="24"/>
              </w:rPr>
              <w:t>Подосиновский район</w:t>
            </w:r>
            <w:r>
              <w:rPr>
                <w:rFonts w:ascii="Times New Roman" w:hAnsi="Times New Roman" w:cs="Times New Roman"/>
                <w:sz w:val="24"/>
                <w:szCs w:val="24"/>
              </w:rPr>
              <w:t>ы</w:t>
            </w:r>
            <w:r w:rsidRPr="00045561">
              <w:rPr>
                <w:rFonts w:ascii="Times New Roman" w:hAnsi="Times New Roman" w:cs="Times New Roman"/>
                <w:sz w:val="24"/>
                <w:szCs w:val="24"/>
              </w:rPr>
              <w:t>, 70</w:t>
            </w:r>
            <w:r>
              <w:rPr>
                <w:rFonts w:ascii="Times New Roman" w:hAnsi="Times New Roman" w:cs="Times New Roman"/>
                <w:sz w:val="24"/>
                <w:szCs w:val="24"/>
              </w:rPr>
              <w:t xml:space="preserve"> </w:t>
            </w:r>
            <w:r w:rsidRPr="00045561">
              <w:rPr>
                <w:rFonts w:ascii="Times New Roman" w:hAnsi="Times New Roman" w:cs="Times New Roman"/>
                <w:sz w:val="24"/>
                <w:szCs w:val="24"/>
              </w:rPr>
              <w:t>км</w:t>
            </w:r>
          </w:p>
          <w:p w:rsidR="00E34567" w:rsidRPr="00045561" w:rsidRDefault="00E34567" w:rsidP="00580DC7">
            <w:pPr>
              <w:pStyle w:val="a5"/>
              <w:rPr>
                <w:rFonts w:ascii="Times New Roman" w:hAnsi="Times New Roman" w:cs="Times New Roman"/>
                <w:sz w:val="24"/>
                <w:szCs w:val="24"/>
              </w:rPr>
            </w:pPr>
          </w:p>
          <w:p w:rsidR="00E34567" w:rsidRPr="00045561" w:rsidRDefault="00E34567" w:rsidP="00580DC7">
            <w:pPr>
              <w:pStyle w:val="a5"/>
              <w:rPr>
                <w:rFonts w:ascii="Times New Roman" w:hAnsi="Times New Roman" w:cs="Times New Roman"/>
                <w:sz w:val="24"/>
                <w:szCs w:val="24"/>
              </w:rPr>
            </w:pPr>
          </w:p>
        </w:tc>
      </w:tr>
      <w:tr w:rsidR="00E34567" w:rsidRPr="00045561" w:rsidTr="001E57F7">
        <w:trPr>
          <w:cantSplit/>
          <w:trHeight w:val="3018"/>
        </w:trPr>
        <w:tc>
          <w:tcPr>
            <w:tcW w:w="187" w:type="pct"/>
            <w:vMerge/>
          </w:tcPr>
          <w:p w:rsidR="00E34567" w:rsidRPr="00045561" w:rsidRDefault="00E34567" w:rsidP="00580DC7">
            <w:pPr>
              <w:pStyle w:val="a5"/>
              <w:rPr>
                <w:rFonts w:ascii="Times New Roman" w:hAnsi="Times New Roman" w:cs="Times New Roman"/>
                <w:sz w:val="24"/>
                <w:szCs w:val="24"/>
              </w:rPr>
            </w:pPr>
          </w:p>
        </w:tc>
        <w:tc>
          <w:tcPr>
            <w:tcW w:w="689" w:type="pct"/>
            <w:vMerge/>
          </w:tcPr>
          <w:p w:rsidR="00E34567" w:rsidRPr="00045561" w:rsidRDefault="00E34567" w:rsidP="00580DC7">
            <w:pPr>
              <w:pStyle w:val="a5"/>
              <w:rPr>
                <w:rFonts w:ascii="Times New Roman" w:hAnsi="Times New Roman" w:cs="Times New Roman"/>
                <w:sz w:val="24"/>
                <w:szCs w:val="24"/>
              </w:rPr>
            </w:pPr>
          </w:p>
        </w:tc>
        <w:tc>
          <w:tcPr>
            <w:tcW w:w="894" w:type="pct"/>
            <w:vMerge/>
          </w:tcPr>
          <w:p w:rsidR="00E34567" w:rsidRPr="00045561" w:rsidRDefault="00E34567" w:rsidP="00580DC7">
            <w:pPr>
              <w:pStyle w:val="a5"/>
              <w:ind w:right="-86"/>
              <w:rPr>
                <w:rFonts w:ascii="Times New Roman" w:hAnsi="Times New Roman" w:cs="Times New Roman"/>
                <w:sz w:val="24"/>
                <w:szCs w:val="24"/>
              </w:rPr>
            </w:pPr>
          </w:p>
        </w:tc>
        <w:tc>
          <w:tcPr>
            <w:tcW w:w="1346" w:type="pct"/>
          </w:tcPr>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Котельничский район, 36,7 тыс. человек</w:t>
            </w:r>
            <w:r>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Арбажский район, 5,9 тыс. человек</w:t>
            </w:r>
            <w:r>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Шабалинский район, 9,1 тыс. человек</w:t>
            </w:r>
            <w:r>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Даровской район, 9,9 тыс. человек</w:t>
            </w:r>
            <w:r>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Свечинский район, 7,1 тыс. человек</w:t>
            </w:r>
            <w:r>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Орл</w:t>
            </w:r>
            <w:r>
              <w:rPr>
                <w:rFonts w:ascii="Times New Roman" w:hAnsi="Times New Roman" w:cs="Times New Roman"/>
                <w:sz w:val="24"/>
                <w:szCs w:val="24"/>
              </w:rPr>
              <w:t>овский район, 11,9 тыс. человек;</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Мурашинский район, 10,9 тыс. человек</w:t>
            </w:r>
            <w:r>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Юрьянский район, 25,0 тыс. человек</w:t>
            </w:r>
            <w:r>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Опаринский район, 9,4 тыс. человек</w:t>
            </w:r>
          </w:p>
        </w:tc>
        <w:tc>
          <w:tcPr>
            <w:tcW w:w="887" w:type="pct"/>
          </w:tcPr>
          <w:p w:rsidR="00E34567" w:rsidRPr="00E34567" w:rsidRDefault="00E34567" w:rsidP="00C252F1">
            <w:pPr>
              <w:pStyle w:val="a5"/>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C252F1">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«Котельничская центральная районная больница»</w:t>
            </w:r>
          </w:p>
        </w:tc>
        <w:tc>
          <w:tcPr>
            <w:tcW w:w="997" w:type="pct"/>
          </w:tcPr>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 xml:space="preserve">Котельничский </w:t>
            </w:r>
            <w:r w:rsidR="00C252F1">
              <w:rPr>
                <w:rFonts w:ascii="Times New Roman" w:hAnsi="Times New Roman" w:cs="Times New Roman"/>
                <w:sz w:val="24"/>
                <w:szCs w:val="24"/>
              </w:rPr>
              <w:t>и</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Арбажский район</w:t>
            </w:r>
            <w:r w:rsidR="00C252F1">
              <w:rPr>
                <w:rFonts w:ascii="Times New Roman" w:hAnsi="Times New Roman" w:cs="Times New Roman"/>
                <w:sz w:val="24"/>
                <w:szCs w:val="24"/>
              </w:rPr>
              <w:t>ы</w:t>
            </w:r>
            <w:r w:rsidRPr="00045561">
              <w:rPr>
                <w:rFonts w:ascii="Times New Roman" w:hAnsi="Times New Roman" w:cs="Times New Roman"/>
                <w:sz w:val="24"/>
                <w:szCs w:val="24"/>
              </w:rPr>
              <w:t>, 76 км</w:t>
            </w:r>
            <w:r w:rsidR="00C252F1">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Шабалинский район, 78</w:t>
            </w:r>
            <w:r w:rsidR="00C252F1">
              <w:rPr>
                <w:rFonts w:ascii="Times New Roman" w:hAnsi="Times New Roman" w:cs="Times New Roman"/>
                <w:sz w:val="24"/>
                <w:szCs w:val="24"/>
              </w:rPr>
              <w:t> </w:t>
            </w:r>
            <w:r w:rsidRPr="00045561">
              <w:rPr>
                <w:rFonts w:ascii="Times New Roman" w:hAnsi="Times New Roman" w:cs="Times New Roman"/>
                <w:sz w:val="24"/>
                <w:szCs w:val="24"/>
              </w:rPr>
              <w:t>км</w:t>
            </w:r>
            <w:r w:rsidR="00C252F1">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Даровской район, 60 км</w:t>
            </w:r>
            <w:r w:rsidR="00C252F1">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Свечинский район, 53</w:t>
            </w:r>
            <w:r w:rsidR="00C252F1">
              <w:rPr>
                <w:rFonts w:ascii="Times New Roman" w:hAnsi="Times New Roman" w:cs="Times New Roman"/>
                <w:sz w:val="24"/>
                <w:szCs w:val="24"/>
              </w:rPr>
              <w:t xml:space="preserve"> </w:t>
            </w:r>
            <w:r w:rsidRPr="00045561">
              <w:rPr>
                <w:rFonts w:ascii="Times New Roman" w:hAnsi="Times New Roman" w:cs="Times New Roman"/>
                <w:sz w:val="24"/>
                <w:szCs w:val="24"/>
              </w:rPr>
              <w:t>км</w:t>
            </w:r>
            <w:r w:rsidR="00C252F1">
              <w:rPr>
                <w:rFonts w:ascii="Times New Roman" w:hAnsi="Times New Roman" w:cs="Times New Roman"/>
                <w:sz w:val="24"/>
                <w:szCs w:val="24"/>
              </w:rPr>
              <w:t>;</w:t>
            </w:r>
          </w:p>
          <w:p w:rsidR="00E34567" w:rsidRPr="00045561" w:rsidRDefault="00E34567" w:rsidP="00580DC7">
            <w:pPr>
              <w:pStyle w:val="a5"/>
              <w:rPr>
                <w:rFonts w:ascii="Times New Roman" w:hAnsi="Times New Roman" w:cs="Times New Roman"/>
                <w:sz w:val="24"/>
                <w:szCs w:val="24"/>
              </w:rPr>
            </w:pPr>
            <w:r w:rsidRPr="00045561">
              <w:rPr>
                <w:rFonts w:ascii="Times New Roman" w:hAnsi="Times New Roman" w:cs="Times New Roman"/>
                <w:sz w:val="24"/>
                <w:szCs w:val="24"/>
              </w:rPr>
              <w:t>Орловский район, 48</w:t>
            </w:r>
            <w:r w:rsidR="00C252F1">
              <w:rPr>
                <w:rFonts w:ascii="Times New Roman" w:hAnsi="Times New Roman" w:cs="Times New Roman"/>
                <w:sz w:val="24"/>
                <w:szCs w:val="24"/>
              </w:rPr>
              <w:t xml:space="preserve"> </w:t>
            </w:r>
            <w:r w:rsidRPr="00045561">
              <w:rPr>
                <w:rFonts w:ascii="Times New Roman" w:hAnsi="Times New Roman" w:cs="Times New Roman"/>
                <w:sz w:val="24"/>
                <w:szCs w:val="24"/>
              </w:rPr>
              <w:t xml:space="preserve">км </w:t>
            </w:r>
          </w:p>
          <w:p w:rsidR="00E34567" w:rsidRPr="00045561" w:rsidRDefault="00E34567" w:rsidP="00580DC7">
            <w:pPr>
              <w:pStyle w:val="a5"/>
              <w:rPr>
                <w:rFonts w:ascii="Times New Roman" w:hAnsi="Times New Roman" w:cs="Times New Roman"/>
                <w:sz w:val="24"/>
                <w:szCs w:val="24"/>
              </w:rPr>
            </w:pPr>
          </w:p>
        </w:tc>
      </w:tr>
      <w:tr w:rsidR="00045561" w:rsidRPr="00045561" w:rsidTr="00580DC7">
        <w:trPr>
          <w:cantSplit/>
        </w:trPr>
        <w:tc>
          <w:tcPr>
            <w:tcW w:w="187" w:type="pct"/>
          </w:tcPr>
          <w:p w:rsidR="00EF416B" w:rsidRPr="00045561" w:rsidRDefault="00EF416B" w:rsidP="00580DC7">
            <w:pPr>
              <w:pStyle w:val="a5"/>
              <w:rPr>
                <w:rFonts w:ascii="Times New Roman" w:hAnsi="Times New Roman" w:cs="Times New Roman"/>
                <w:sz w:val="24"/>
                <w:szCs w:val="24"/>
              </w:rPr>
            </w:pPr>
          </w:p>
        </w:tc>
        <w:tc>
          <w:tcPr>
            <w:tcW w:w="689"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Всего</w:t>
            </w:r>
          </w:p>
        </w:tc>
        <w:tc>
          <w:tcPr>
            <w:tcW w:w="894" w:type="pct"/>
          </w:tcPr>
          <w:p w:rsidR="00EF416B" w:rsidRPr="00045561" w:rsidRDefault="00EF416B" w:rsidP="00580DC7">
            <w:pPr>
              <w:pStyle w:val="a5"/>
              <w:ind w:right="-86"/>
              <w:rPr>
                <w:rFonts w:ascii="Times New Roman" w:hAnsi="Times New Roman" w:cs="Times New Roman"/>
                <w:sz w:val="24"/>
                <w:szCs w:val="24"/>
              </w:rPr>
            </w:pP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155,5 тыс. человек</w:t>
            </w:r>
          </w:p>
        </w:tc>
        <w:tc>
          <w:tcPr>
            <w:tcW w:w="887" w:type="pct"/>
          </w:tcPr>
          <w:p w:rsidR="00EF416B" w:rsidRPr="00045561" w:rsidRDefault="00EF416B" w:rsidP="00580DC7">
            <w:pPr>
              <w:pStyle w:val="a5"/>
              <w:rPr>
                <w:rFonts w:ascii="Times New Roman" w:hAnsi="Times New Roman" w:cs="Times New Roman"/>
                <w:sz w:val="24"/>
                <w:szCs w:val="24"/>
              </w:rPr>
            </w:pPr>
          </w:p>
        </w:tc>
        <w:tc>
          <w:tcPr>
            <w:tcW w:w="997" w:type="pct"/>
          </w:tcPr>
          <w:p w:rsidR="00EF416B" w:rsidRPr="00045561" w:rsidRDefault="00EF416B" w:rsidP="00580DC7">
            <w:pPr>
              <w:pStyle w:val="a5"/>
              <w:rPr>
                <w:rFonts w:ascii="Times New Roman" w:hAnsi="Times New Roman" w:cs="Times New Roman"/>
                <w:sz w:val="24"/>
                <w:szCs w:val="24"/>
              </w:rPr>
            </w:pPr>
          </w:p>
        </w:tc>
      </w:tr>
      <w:tr w:rsidR="00045561" w:rsidRPr="00045561" w:rsidTr="00580DC7">
        <w:trPr>
          <w:cantSplit/>
        </w:trPr>
        <w:tc>
          <w:tcPr>
            <w:tcW w:w="187" w:type="pct"/>
          </w:tcPr>
          <w:p w:rsidR="00EF416B" w:rsidRPr="00045561" w:rsidRDefault="00EF416B" w:rsidP="00E34567">
            <w:pPr>
              <w:pStyle w:val="a5"/>
              <w:jc w:val="center"/>
              <w:rPr>
                <w:rFonts w:ascii="Times New Roman" w:hAnsi="Times New Roman" w:cs="Times New Roman"/>
                <w:sz w:val="24"/>
                <w:szCs w:val="24"/>
              </w:rPr>
            </w:pPr>
            <w:r w:rsidRPr="00045561">
              <w:rPr>
                <w:rFonts w:ascii="Times New Roman" w:hAnsi="Times New Roman" w:cs="Times New Roman"/>
                <w:sz w:val="24"/>
                <w:szCs w:val="24"/>
              </w:rPr>
              <w:lastRenderedPageBreak/>
              <w:t>2</w:t>
            </w:r>
          </w:p>
        </w:tc>
        <w:tc>
          <w:tcPr>
            <w:tcW w:w="689" w:type="pct"/>
          </w:tcPr>
          <w:p w:rsidR="00EF416B" w:rsidRPr="00045561" w:rsidRDefault="00D616C8" w:rsidP="00D616C8">
            <w:pPr>
              <w:pStyle w:val="a5"/>
              <w:rPr>
                <w:rFonts w:ascii="Times New Roman" w:hAnsi="Times New Roman" w:cs="Times New Roman"/>
                <w:sz w:val="24"/>
                <w:szCs w:val="24"/>
              </w:rPr>
            </w:pPr>
            <w:r>
              <w:rPr>
                <w:rFonts w:ascii="Times New Roman" w:hAnsi="Times New Roman" w:cs="Times New Roman"/>
                <w:sz w:val="24"/>
                <w:szCs w:val="24"/>
              </w:rPr>
              <w:t>Создание с</w:t>
            </w:r>
            <w:r w:rsidR="00EF416B" w:rsidRPr="00045561">
              <w:rPr>
                <w:rFonts w:ascii="Times New Roman" w:hAnsi="Times New Roman" w:cs="Times New Roman"/>
                <w:sz w:val="24"/>
                <w:szCs w:val="24"/>
              </w:rPr>
              <w:t>еверо-восточн</w:t>
            </w:r>
            <w:r>
              <w:rPr>
                <w:rFonts w:ascii="Times New Roman" w:hAnsi="Times New Roman" w:cs="Times New Roman"/>
                <w:sz w:val="24"/>
                <w:szCs w:val="24"/>
              </w:rPr>
              <w:t xml:space="preserve">ого </w:t>
            </w:r>
            <w:r w:rsidRPr="00045561">
              <w:rPr>
                <w:rFonts w:ascii="Times New Roman" w:hAnsi="Times New Roman" w:cs="Times New Roman"/>
                <w:sz w:val="24"/>
                <w:szCs w:val="24"/>
              </w:rPr>
              <w:t>медицинск</w:t>
            </w:r>
            <w:r>
              <w:rPr>
                <w:rFonts w:ascii="Times New Roman" w:hAnsi="Times New Roman" w:cs="Times New Roman"/>
                <w:sz w:val="24"/>
                <w:szCs w:val="24"/>
              </w:rPr>
              <w:t>ого</w:t>
            </w:r>
            <w:r w:rsidRPr="00045561">
              <w:rPr>
                <w:rFonts w:ascii="Times New Roman" w:hAnsi="Times New Roman" w:cs="Times New Roman"/>
                <w:sz w:val="24"/>
                <w:szCs w:val="24"/>
              </w:rPr>
              <w:t xml:space="preserve"> округ</w:t>
            </w:r>
            <w:r>
              <w:rPr>
                <w:rFonts w:ascii="Times New Roman" w:hAnsi="Times New Roman" w:cs="Times New Roman"/>
                <w:sz w:val="24"/>
                <w:szCs w:val="24"/>
              </w:rPr>
              <w:t>а</w:t>
            </w:r>
          </w:p>
        </w:tc>
        <w:tc>
          <w:tcPr>
            <w:tcW w:w="894" w:type="pct"/>
          </w:tcPr>
          <w:p w:rsidR="00EF416B" w:rsidRPr="00045561" w:rsidRDefault="00EF416B" w:rsidP="00E34567">
            <w:pPr>
              <w:pStyle w:val="a5"/>
              <w:ind w:right="-86"/>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E34567">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«Слободская </w:t>
            </w:r>
            <w:r w:rsidR="00E34567" w:rsidRPr="00045561">
              <w:rPr>
                <w:rFonts w:ascii="Times New Roman" w:hAnsi="Times New Roman" w:cs="Times New Roman"/>
                <w:sz w:val="24"/>
                <w:szCs w:val="24"/>
              </w:rPr>
              <w:t>центральная районная больница</w:t>
            </w:r>
            <w:r w:rsidRPr="00045561">
              <w:rPr>
                <w:rFonts w:ascii="Times New Roman" w:hAnsi="Times New Roman" w:cs="Times New Roman"/>
                <w:sz w:val="24"/>
                <w:szCs w:val="24"/>
              </w:rPr>
              <w:t>» (Слободской район, г.</w:t>
            </w:r>
            <w:r w:rsidR="00E34567">
              <w:rPr>
                <w:rFonts w:ascii="Times New Roman" w:hAnsi="Times New Roman" w:cs="Times New Roman"/>
                <w:sz w:val="24"/>
                <w:szCs w:val="24"/>
              </w:rPr>
              <w:t> </w:t>
            </w:r>
            <w:r w:rsidRPr="00045561">
              <w:rPr>
                <w:rFonts w:ascii="Times New Roman" w:hAnsi="Times New Roman" w:cs="Times New Roman"/>
                <w:sz w:val="24"/>
                <w:szCs w:val="24"/>
              </w:rPr>
              <w:t xml:space="preserve">Слободской) </w:t>
            </w: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Слободской район, 63,9 тыс. человек</w:t>
            </w:r>
            <w:r w:rsidR="00E34567">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Белохолуницкий район, 17,1 тыс. человек</w:t>
            </w:r>
            <w:r w:rsidR="00E34567">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Нагорский район, 8,3 тыс. человек</w:t>
            </w:r>
            <w:r w:rsidR="00E34567">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Верхнекамский район, 27,1 тыс. человек</w:t>
            </w:r>
            <w:r w:rsidR="00E34567">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Омутнинский район, 40,2 тыс. человек</w:t>
            </w:r>
            <w:r w:rsidR="00E34567">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Афанасьевский район, 12,3 тыс. человек</w:t>
            </w:r>
          </w:p>
        </w:tc>
        <w:tc>
          <w:tcPr>
            <w:tcW w:w="887" w:type="pct"/>
          </w:tcPr>
          <w:p w:rsidR="00EF416B" w:rsidRPr="00045561" w:rsidRDefault="00EF416B" w:rsidP="00E34567">
            <w:pPr>
              <w:pStyle w:val="a5"/>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E34567">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«Омутнинская центральная районная больница»</w:t>
            </w:r>
          </w:p>
        </w:tc>
        <w:tc>
          <w:tcPr>
            <w:tcW w:w="997" w:type="pct"/>
          </w:tcPr>
          <w:p w:rsidR="000176B0" w:rsidRDefault="00EF416B" w:rsidP="00E34567">
            <w:pPr>
              <w:pStyle w:val="a5"/>
              <w:rPr>
                <w:rFonts w:ascii="Times New Roman" w:hAnsi="Times New Roman" w:cs="Times New Roman"/>
                <w:sz w:val="24"/>
                <w:szCs w:val="24"/>
              </w:rPr>
            </w:pPr>
            <w:r w:rsidRPr="00045561">
              <w:rPr>
                <w:rFonts w:ascii="Times New Roman" w:hAnsi="Times New Roman" w:cs="Times New Roman"/>
                <w:sz w:val="24"/>
                <w:szCs w:val="24"/>
              </w:rPr>
              <w:t xml:space="preserve">Омутнинский </w:t>
            </w:r>
            <w:r w:rsidR="00E34567">
              <w:rPr>
                <w:rFonts w:ascii="Times New Roman" w:hAnsi="Times New Roman" w:cs="Times New Roman"/>
                <w:sz w:val="24"/>
                <w:szCs w:val="24"/>
              </w:rPr>
              <w:t xml:space="preserve">и </w:t>
            </w:r>
            <w:r w:rsidRPr="00045561">
              <w:rPr>
                <w:rFonts w:ascii="Times New Roman" w:hAnsi="Times New Roman" w:cs="Times New Roman"/>
                <w:sz w:val="24"/>
                <w:szCs w:val="24"/>
              </w:rPr>
              <w:t>Афанасьевский район</w:t>
            </w:r>
            <w:r w:rsidR="00E34567">
              <w:rPr>
                <w:rFonts w:ascii="Times New Roman" w:hAnsi="Times New Roman" w:cs="Times New Roman"/>
                <w:sz w:val="24"/>
                <w:szCs w:val="24"/>
              </w:rPr>
              <w:t>ы</w:t>
            </w:r>
            <w:r w:rsidRPr="00045561">
              <w:rPr>
                <w:rFonts w:ascii="Times New Roman" w:hAnsi="Times New Roman" w:cs="Times New Roman"/>
                <w:sz w:val="24"/>
                <w:szCs w:val="24"/>
              </w:rPr>
              <w:t xml:space="preserve">, </w:t>
            </w:r>
          </w:p>
          <w:p w:rsidR="00EF416B" w:rsidRPr="00045561" w:rsidRDefault="00EF416B" w:rsidP="00E34567">
            <w:pPr>
              <w:pStyle w:val="a5"/>
              <w:rPr>
                <w:rFonts w:ascii="Times New Roman" w:hAnsi="Times New Roman" w:cs="Times New Roman"/>
                <w:sz w:val="24"/>
                <w:szCs w:val="24"/>
              </w:rPr>
            </w:pPr>
            <w:r w:rsidRPr="00045561">
              <w:rPr>
                <w:rFonts w:ascii="Times New Roman" w:hAnsi="Times New Roman" w:cs="Times New Roman"/>
                <w:sz w:val="24"/>
                <w:szCs w:val="24"/>
              </w:rPr>
              <w:t>75</w:t>
            </w:r>
            <w:r w:rsidR="00E34567">
              <w:rPr>
                <w:rFonts w:ascii="Times New Roman" w:hAnsi="Times New Roman" w:cs="Times New Roman"/>
                <w:sz w:val="24"/>
                <w:szCs w:val="24"/>
              </w:rPr>
              <w:t xml:space="preserve"> </w:t>
            </w:r>
            <w:r w:rsidRPr="00045561">
              <w:rPr>
                <w:rFonts w:ascii="Times New Roman" w:hAnsi="Times New Roman" w:cs="Times New Roman"/>
                <w:sz w:val="24"/>
                <w:szCs w:val="24"/>
              </w:rPr>
              <w:t>км</w:t>
            </w:r>
          </w:p>
        </w:tc>
      </w:tr>
      <w:tr w:rsidR="00045561" w:rsidRPr="00045561" w:rsidTr="00580DC7">
        <w:trPr>
          <w:cantSplit/>
        </w:trPr>
        <w:tc>
          <w:tcPr>
            <w:tcW w:w="187" w:type="pct"/>
          </w:tcPr>
          <w:p w:rsidR="00EF416B" w:rsidRPr="00045561" w:rsidRDefault="00EF416B" w:rsidP="00E34567">
            <w:pPr>
              <w:pStyle w:val="a5"/>
              <w:jc w:val="center"/>
              <w:rPr>
                <w:rFonts w:ascii="Times New Roman" w:hAnsi="Times New Roman" w:cs="Times New Roman"/>
                <w:sz w:val="24"/>
                <w:szCs w:val="24"/>
              </w:rPr>
            </w:pPr>
          </w:p>
        </w:tc>
        <w:tc>
          <w:tcPr>
            <w:tcW w:w="689"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Всего</w:t>
            </w:r>
          </w:p>
        </w:tc>
        <w:tc>
          <w:tcPr>
            <w:tcW w:w="894" w:type="pct"/>
          </w:tcPr>
          <w:p w:rsidR="00EF416B" w:rsidRPr="00045561" w:rsidRDefault="00EF416B" w:rsidP="00580DC7">
            <w:pPr>
              <w:pStyle w:val="a5"/>
              <w:ind w:right="-86"/>
              <w:rPr>
                <w:rFonts w:ascii="Times New Roman" w:hAnsi="Times New Roman" w:cs="Times New Roman"/>
                <w:sz w:val="24"/>
                <w:szCs w:val="24"/>
              </w:rPr>
            </w:pP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168,9 тыс. человек</w:t>
            </w:r>
          </w:p>
        </w:tc>
        <w:tc>
          <w:tcPr>
            <w:tcW w:w="887" w:type="pct"/>
          </w:tcPr>
          <w:p w:rsidR="00EF416B" w:rsidRPr="00045561" w:rsidRDefault="00EF416B" w:rsidP="00580DC7">
            <w:pPr>
              <w:pStyle w:val="a5"/>
              <w:rPr>
                <w:rFonts w:ascii="Times New Roman" w:hAnsi="Times New Roman" w:cs="Times New Roman"/>
                <w:sz w:val="24"/>
                <w:szCs w:val="24"/>
              </w:rPr>
            </w:pPr>
          </w:p>
        </w:tc>
        <w:tc>
          <w:tcPr>
            <w:tcW w:w="997" w:type="pct"/>
          </w:tcPr>
          <w:p w:rsidR="00EF416B" w:rsidRPr="00045561" w:rsidRDefault="00EF416B" w:rsidP="00580DC7">
            <w:pPr>
              <w:pStyle w:val="a5"/>
              <w:rPr>
                <w:rFonts w:ascii="Times New Roman" w:hAnsi="Times New Roman" w:cs="Times New Roman"/>
                <w:sz w:val="24"/>
                <w:szCs w:val="24"/>
              </w:rPr>
            </w:pPr>
          </w:p>
        </w:tc>
      </w:tr>
      <w:tr w:rsidR="00045561" w:rsidRPr="00045561" w:rsidTr="00580DC7">
        <w:trPr>
          <w:cantSplit/>
          <w:trHeight w:val="1926"/>
        </w:trPr>
        <w:tc>
          <w:tcPr>
            <w:tcW w:w="187" w:type="pct"/>
          </w:tcPr>
          <w:p w:rsidR="00EF416B" w:rsidRPr="00045561" w:rsidRDefault="00EF416B" w:rsidP="00E34567">
            <w:pPr>
              <w:pStyle w:val="a5"/>
              <w:jc w:val="center"/>
              <w:rPr>
                <w:rFonts w:ascii="Times New Roman" w:hAnsi="Times New Roman" w:cs="Times New Roman"/>
                <w:sz w:val="24"/>
                <w:szCs w:val="24"/>
              </w:rPr>
            </w:pPr>
            <w:r w:rsidRPr="00045561">
              <w:rPr>
                <w:rFonts w:ascii="Times New Roman" w:hAnsi="Times New Roman" w:cs="Times New Roman"/>
                <w:sz w:val="24"/>
                <w:szCs w:val="24"/>
              </w:rPr>
              <w:t>3</w:t>
            </w:r>
          </w:p>
        </w:tc>
        <w:tc>
          <w:tcPr>
            <w:tcW w:w="689" w:type="pct"/>
            <w:vMerge w:val="restart"/>
          </w:tcPr>
          <w:p w:rsidR="00EF416B" w:rsidRPr="00045561" w:rsidRDefault="00D616C8" w:rsidP="00D616C8">
            <w:pPr>
              <w:pStyle w:val="a5"/>
              <w:rPr>
                <w:rFonts w:ascii="Times New Roman" w:hAnsi="Times New Roman" w:cs="Times New Roman"/>
                <w:sz w:val="24"/>
                <w:szCs w:val="24"/>
              </w:rPr>
            </w:pPr>
            <w:r>
              <w:rPr>
                <w:rFonts w:ascii="Times New Roman" w:hAnsi="Times New Roman" w:cs="Times New Roman"/>
                <w:sz w:val="24"/>
                <w:szCs w:val="24"/>
              </w:rPr>
              <w:t>Создание ц</w:t>
            </w:r>
            <w:r w:rsidR="00EF416B" w:rsidRPr="00045561">
              <w:rPr>
                <w:rFonts w:ascii="Times New Roman" w:hAnsi="Times New Roman" w:cs="Times New Roman"/>
                <w:sz w:val="24"/>
                <w:szCs w:val="24"/>
              </w:rPr>
              <w:t>ентральн</w:t>
            </w:r>
            <w:r>
              <w:rPr>
                <w:rFonts w:ascii="Times New Roman" w:hAnsi="Times New Roman" w:cs="Times New Roman"/>
                <w:sz w:val="24"/>
                <w:szCs w:val="24"/>
              </w:rPr>
              <w:t>ого</w:t>
            </w:r>
            <w:r w:rsidR="00EF416B" w:rsidRPr="00045561">
              <w:rPr>
                <w:rFonts w:ascii="Times New Roman" w:hAnsi="Times New Roman" w:cs="Times New Roman"/>
                <w:sz w:val="24"/>
                <w:szCs w:val="24"/>
              </w:rPr>
              <w:t xml:space="preserve"> </w:t>
            </w:r>
            <w:r w:rsidRPr="00045561">
              <w:rPr>
                <w:rFonts w:ascii="Times New Roman" w:hAnsi="Times New Roman" w:cs="Times New Roman"/>
                <w:sz w:val="24"/>
                <w:szCs w:val="24"/>
              </w:rPr>
              <w:t>медицинск</w:t>
            </w:r>
            <w:r>
              <w:rPr>
                <w:rFonts w:ascii="Times New Roman" w:hAnsi="Times New Roman" w:cs="Times New Roman"/>
                <w:sz w:val="24"/>
                <w:szCs w:val="24"/>
              </w:rPr>
              <w:t>ого</w:t>
            </w:r>
            <w:r w:rsidRPr="00045561">
              <w:rPr>
                <w:rFonts w:ascii="Times New Roman" w:hAnsi="Times New Roman" w:cs="Times New Roman"/>
                <w:sz w:val="24"/>
                <w:szCs w:val="24"/>
              </w:rPr>
              <w:t xml:space="preserve"> округ</w:t>
            </w:r>
            <w:r>
              <w:rPr>
                <w:rFonts w:ascii="Times New Roman" w:hAnsi="Times New Roman" w:cs="Times New Roman"/>
                <w:sz w:val="24"/>
                <w:szCs w:val="24"/>
              </w:rPr>
              <w:t>а</w:t>
            </w:r>
          </w:p>
        </w:tc>
        <w:tc>
          <w:tcPr>
            <w:tcW w:w="894" w:type="pct"/>
            <w:vMerge w:val="restart"/>
          </w:tcPr>
          <w:p w:rsidR="00EF416B" w:rsidRPr="00045561" w:rsidRDefault="00EF416B" w:rsidP="000176B0">
            <w:pPr>
              <w:pStyle w:val="a5"/>
              <w:ind w:right="-86"/>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0176B0">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«Кировская областная клиническая больница» (г. Киров)</w:t>
            </w: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Кирово-Чепецкий район, 95 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Зуевский район, 19,5 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Фаленский район, 8,9 тыс. человек</w:t>
            </w:r>
          </w:p>
          <w:p w:rsidR="00EF416B" w:rsidRPr="00045561" w:rsidRDefault="00EF416B" w:rsidP="00580DC7">
            <w:pPr>
              <w:pStyle w:val="a5"/>
              <w:rPr>
                <w:rFonts w:ascii="Times New Roman" w:hAnsi="Times New Roman" w:cs="Times New Roman"/>
                <w:sz w:val="24"/>
                <w:szCs w:val="24"/>
              </w:rPr>
            </w:pPr>
          </w:p>
          <w:p w:rsidR="00EF416B" w:rsidRPr="00045561" w:rsidRDefault="00EF416B" w:rsidP="00580DC7">
            <w:pPr>
              <w:pStyle w:val="a5"/>
              <w:rPr>
                <w:rFonts w:ascii="Times New Roman" w:hAnsi="Times New Roman" w:cs="Times New Roman"/>
                <w:sz w:val="24"/>
                <w:szCs w:val="24"/>
              </w:rPr>
            </w:pPr>
          </w:p>
        </w:tc>
        <w:tc>
          <w:tcPr>
            <w:tcW w:w="887" w:type="pct"/>
          </w:tcPr>
          <w:p w:rsidR="00EF416B" w:rsidRPr="00045561" w:rsidRDefault="00EF416B" w:rsidP="000176B0">
            <w:pPr>
              <w:pStyle w:val="a5"/>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0176B0">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«Кирово-Чепецкая центральная районная больница»</w:t>
            </w:r>
          </w:p>
        </w:tc>
        <w:tc>
          <w:tcPr>
            <w:tcW w:w="997"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 xml:space="preserve">Кирово-Чепецкий </w:t>
            </w:r>
            <w:r w:rsidR="000176B0">
              <w:rPr>
                <w:rFonts w:ascii="Times New Roman" w:hAnsi="Times New Roman" w:cs="Times New Roman"/>
                <w:sz w:val="24"/>
                <w:szCs w:val="24"/>
              </w:rPr>
              <w:t>и</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Зуевский район</w:t>
            </w:r>
            <w:r w:rsidR="00FA13F9">
              <w:rPr>
                <w:rFonts w:ascii="Times New Roman" w:hAnsi="Times New Roman" w:cs="Times New Roman"/>
                <w:sz w:val="24"/>
                <w:szCs w:val="24"/>
              </w:rPr>
              <w:t>ы</w:t>
            </w:r>
            <w:r w:rsidRPr="00045561">
              <w:rPr>
                <w:rFonts w:ascii="Times New Roman" w:hAnsi="Times New Roman" w:cs="Times New Roman"/>
                <w:sz w:val="24"/>
                <w:szCs w:val="24"/>
              </w:rPr>
              <w:t>, 77 км</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Фаленский район, 100 км</w:t>
            </w:r>
          </w:p>
          <w:p w:rsidR="00EF416B" w:rsidRPr="00045561" w:rsidRDefault="00EF416B" w:rsidP="00580DC7">
            <w:pPr>
              <w:pStyle w:val="a5"/>
              <w:rPr>
                <w:rFonts w:ascii="Times New Roman" w:hAnsi="Times New Roman" w:cs="Times New Roman"/>
                <w:sz w:val="24"/>
                <w:szCs w:val="24"/>
              </w:rPr>
            </w:pPr>
          </w:p>
          <w:p w:rsidR="00EF416B" w:rsidRPr="00045561" w:rsidRDefault="00EF416B" w:rsidP="00580DC7">
            <w:pPr>
              <w:pStyle w:val="a5"/>
              <w:rPr>
                <w:rFonts w:ascii="Times New Roman" w:hAnsi="Times New Roman" w:cs="Times New Roman"/>
                <w:sz w:val="24"/>
                <w:szCs w:val="24"/>
              </w:rPr>
            </w:pPr>
          </w:p>
        </w:tc>
      </w:tr>
      <w:tr w:rsidR="00045561" w:rsidRPr="00045561" w:rsidTr="00580DC7">
        <w:trPr>
          <w:cantSplit/>
          <w:trHeight w:val="2367"/>
        </w:trPr>
        <w:tc>
          <w:tcPr>
            <w:tcW w:w="187" w:type="pct"/>
          </w:tcPr>
          <w:p w:rsidR="00EF416B" w:rsidRPr="00045561" w:rsidRDefault="00EF416B" w:rsidP="00580DC7">
            <w:pPr>
              <w:pStyle w:val="a5"/>
              <w:rPr>
                <w:rFonts w:ascii="Times New Roman" w:hAnsi="Times New Roman" w:cs="Times New Roman"/>
                <w:sz w:val="24"/>
                <w:szCs w:val="24"/>
              </w:rPr>
            </w:pPr>
          </w:p>
        </w:tc>
        <w:tc>
          <w:tcPr>
            <w:tcW w:w="689" w:type="pct"/>
            <w:vMerge/>
          </w:tcPr>
          <w:p w:rsidR="00EF416B" w:rsidRPr="00045561" w:rsidRDefault="00EF416B" w:rsidP="00580DC7">
            <w:pPr>
              <w:pStyle w:val="a5"/>
              <w:rPr>
                <w:rFonts w:ascii="Times New Roman" w:hAnsi="Times New Roman" w:cs="Times New Roman"/>
                <w:sz w:val="24"/>
                <w:szCs w:val="24"/>
              </w:rPr>
            </w:pPr>
          </w:p>
        </w:tc>
        <w:tc>
          <w:tcPr>
            <w:tcW w:w="894" w:type="pct"/>
            <w:vMerge/>
          </w:tcPr>
          <w:p w:rsidR="00EF416B" w:rsidRPr="00045561" w:rsidRDefault="00EF416B" w:rsidP="00580DC7">
            <w:pPr>
              <w:pStyle w:val="a5"/>
              <w:ind w:right="-86"/>
              <w:rPr>
                <w:rFonts w:ascii="Times New Roman" w:hAnsi="Times New Roman" w:cs="Times New Roman"/>
                <w:sz w:val="24"/>
                <w:szCs w:val="24"/>
              </w:rPr>
            </w:pP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Оричевский район, 29,3 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Верхошижемский район, 8,6 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Кум</w:t>
            </w:r>
            <w:r w:rsidR="000176B0">
              <w:rPr>
                <w:rFonts w:ascii="Times New Roman" w:hAnsi="Times New Roman" w:cs="Times New Roman"/>
                <w:sz w:val="24"/>
                <w:szCs w:val="24"/>
              </w:rPr>
              <w:t>енский район, 16,2 тыс. человек;</w:t>
            </w:r>
          </w:p>
          <w:p w:rsidR="00EF416B" w:rsidRPr="00045561" w:rsidRDefault="00D047E9" w:rsidP="00580DC7">
            <w:pPr>
              <w:pStyle w:val="a5"/>
              <w:rPr>
                <w:rFonts w:ascii="Times New Roman" w:hAnsi="Times New Roman" w:cs="Times New Roman"/>
                <w:sz w:val="24"/>
                <w:szCs w:val="24"/>
              </w:rPr>
            </w:pPr>
            <w:r w:rsidRPr="00045561">
              <w:rPr>
                <w:rFonts w:ascii="Times New Roman" w:eastAsia="Times New Roman" w:hAnsi="Times New Roman" w:cs="Times New Roman"/>
                <w:sz w:val="24"/>
                <w:szCs w:val="24"/>
                <w:lang w:eastAsia="ru-RU"/>
              </w:rPr>
              <w:t>Богородский городской округ</w:t>
            </w:r>
            <w:r w:rsidR="00EF416B" w:rsidRPr="00045561">
              <w:rPr>
                <w:rFonts w:ascii="Times New Roman" w:hAnsi="Times New Roman" w:cs="Times New Roman"/>
                <w:sz w:val="24"/>
                <w:szCs w:val="24"/>
              </w:rPr>
              <w:t>, 4,0</w:t>
            </w:r>
            <w:r w:rsidR="00FA13F9">
              <w:rPr>
                <w:rFonts w:ascii="Times New Roman" w:hAnsi="Times New Roman" w:cs="Times New Roman"/>
                <w:sz w:val="24"/>
                <w:szCs w:val="24"/>
              </w:rPr>
              <w:t> </w:t>
            </w:r>
            <w:r w:rsidR="00EF416B" w:rsidRPr="00045561">
              <w:rPr>
                <w:rFonts w:ascii="Times New Roman" w:hAnsi="Times New Roman" w:cs="Times New Roman"/>
                <w:sz w:val="24"/>
                <w:szCs w:val="24"/>
              </w:rPr>
              <w:t>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Унинский район, 7,7 тыс. человек</w:t>
            </w:r>
            <w:r w:rsidR="000176B0">
              <w:rPr>
                <w:rFonts w:ascii="Times New Roman" w:hAnsi="Times New Roman" w:cs="Times New Roman"/>
                <w:sz w:val="24"/>
                <w:szCs w:val="24"/>
              </w:rPr>
              <w:t>;</w:t>
            </w:r>
          </w:p>
          <w:p w:rsidR="00EF416B" w:rsidRPr="00045561" w:rsidRDefault="00EF416B" w:rsidP="000176B0">
            <w:pPr>
              <w:pStyle w:val="a5"/>
              <w:rPr>
                <w:rFonts w:ascii="Times New Roman" w:hAnsi="Times New Roman" w:cs="Times New Roman"/>
                <w:sz w:val="24"/>
                <w:szCs w:val="24"/>
              </w:rPr>
            </w:pPr>
            <w:r w:rsidRPr="00045561">
              <w:rPr>
                <w:rFonts w:ascii="Times New Roman" w:hAnsi="Times New Roman" w:cs="Times New Roman"/>
                <w:sz w:val="24"/>
                <w:szCs w:val="24"/>
              </w:rPr>
              <w:t>Сунский район, 5,8 тыс. человек</w:t>
            </w:r>
          </w:p>
        </w:tc>
        <w:tc>
          <w:tcPr>
            <w:tcW w:w="887" w:type="pct"/>
          </w:tcPr>
          <w:p w:rsidR="00EF416B" w:rsidRPr="00045561" w:rsidRDefault="00EF416B" w:rsidP="000176B0">
            <w:pPr>
              <w:pStyle w:val="a5"/>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0176B0">
              <w:rPr>
                <w:rFonts w:ascii="Times New Roman" w:hAnsi="Times New Roman" w:cs="Times New Roman"/>
                <w:sz w:val="24"/>
                <w:szCs w:val="24"/>
              </w:rPr>
              <w:t xml:space="preserve">е </w:t>
            </w:r>
            <w:r w:rsidRPr="00045561">
              <w:rPr>
                <w:rFonts w:ascii="Times New Roman" w:hAnsi="Times New Roman" w:cs="Times New Roman"/>
                <w:sz w:val="24"/>
                <w:szCs w:val="24"/>
              </w:rPr>
              <w:t>здравоохранения «Кировская городская клиническая больница №</w:t>
            </w:r>
            <w:r w:rsidR="000176B0">
              <w:rPr>
                <w:rFonts w:ascii="Times New Roman" w:hAnsi="Times New Roman" w:cs="Times New Roman"/>
                <w:sz w:val="24"/>
                <w:szCs w:val="24"/>
              </w:rPr>
              <w:t xml:space="preserve"> </w:t>
            </w:r>
            <w:r w:rsidRPr="00045561">
              <w:rPr>
                <w:rFonts w:ascii="Times New Roman" w:hAnsi="Times New Roman" w:cs="Times New Roman"/>
                <w:sz w:val="24"/>
                <w:szCs w:val="24"/>
              </w:rPr>
              <w:t>7»</w:t>
            </w:r>
          </w:p>
        </w:tc>
        <w:tc>
          <w:tcPr>
            <w:tcW w:w="997" w:type="pct"/>
          </w:tcPr>
          <w:p w:rsidR="00EF416B" w:rsidRPr="00045561" w:rsidRDefault="000176B0" w:rsidP="00580DC7">
            <w:pPr>
              <w:pStyle w:val="a5"/>
              <w:rPr>
                <w:rFonts w:ascii="Times New Roman" w:hAnsi="Times New Roman" w:cs="Times New Roman"/>
                <w:sz w:val="24"/>
                <w:szCs w:val="24"/>
              </w:rPr>
            </w:pPr>
            <w:r>
              <w:rPr>
                <w:rFonts w:ascii="Times New Roman" w:hAnsi="Times New Roman" w:cs="Times New Roman"/>
                <w:sz w:val="24"/>
                <w:szCs w:val="24"/>
              </w:rPr>
              <w:t xml:space="preserve">Оричевский район, 47 км; </w:t>
            </w:r>
            <w:r w:rsidR="00EF416B" w:rsidRPr="00045561">
              <w:rPr>
                <w:rFonts w:ascii="Times New Roman" w:hAnsi="Times New Roman" w:cs="Times New Roman"/>
                <w:sz w:val="24"/>
                <w:szCs w:val="24"/>
              </w:rPr>
              <w:t>Верхошижемский район, 82 км</w:t>
            </w:r>
            <w:r>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Куменский район, 62 км</w:t>
            </w:r>
            <w:r w:rsidR="000176B0">
              <w:rPr>
                <w:rFonts w:ascii="Times New Roman" w:hAnsi="Times New Roman" w:cs="Times New Roman"/>
                <w:sz w:val="24"/>
                <w:szCs w:val="24"/>
              </w:rPr>
              <w:t xml:space="preserve">; </w:t>
            </w:r>
            <w:r w:rsidR="00D047E9" w:rsidRPr="00045561">
              <w:rPr>
                <w:rFonts w:ascii="Times New Roman" w:eastAsia="Times New Roman" w:hAnsi="Times New Roman" w:cs="Times New Roman"/>
                <w:sz w:val="24"/>
                <w:szCs w:val="24"/>
                <w:lang w:eastAsia="ru-RU"/>
              </w:rPr>
              <w:t>Богородский городской округ</w:t>
            </w:r>
            <w:r w:rsidR="000176B0">
              <w:rPr>
                <w:rFonts w:ascii="Times New Roman" w:hAnsi="Times New Roman" w:cs="Times New Roman"/>
                <w:sz w:val="24"/>
                <w:szCs w:val="24"/>
              </w:rPr>
              <w:t>, 138 км;</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Унинский район, 199 км</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Сунский район, 97</w:t>
            </w:r>
            <w:r w:rsidR="000176B0">
              <w:rPr>
                <w:rFonts w:ascii="Times New Roman" w:hAnsi="Times New Roman" w:cs="Times New Roman"/>
                <w:sz w:val="24"/>
                <w:szCs w:val="24"/>
              </w:rPr>
              <w:t xml:space="preserve"> </w:t>
            </w:r>
            <w:r w:rsidRPr="00045561">
              <w:rPr>
                <w:rFonts w:ascii="Times New Roman" w:hAnsi="Times New Roman" w:cs="Times New Roman"/>
                <w:sz w:val="24"/>
                <w:szCs w:val="24"/>
              </w:rPr>
              <w:t>км</w:t>
            </w:r>
          </w:p>
        </w:tc>
      </w:tr>
      <w:tr w:rsidR="00045561" w:rsidRPr="00045561" w:rsidTr="00580DC7">
        <w:trPr>
          <w:cantSplit/>
          <w:trHeight w:val="193"/>
        </w:trPr>
        <w:tc>
          <w:tcPr>
            <w:tcW w:w="187" w:type="pct"/>
          </w:tcPr>
          <w:p w:rsidR="00EF416B" w:rsidRPr="00045561" w:rsidRDefault="00EF416B" w:rsidP="00580DC7">
            <w:pPr>
              <w:pStyle w:val="a5"/>
              <w:rPr>
                <w:rFonts w:ascii="Times New Roman" w:hAnsi="Times New Roman" w:cs="Times New Roman"/>
                <w:sz w:val="24"/>
                <w:szCs w:val="24"/>
              </w:rPr>
            </w:pPr>
          </w:p>
        </w:tc>
        <w:tc>
          <w:tcPr>
            <w:tcW w:w="689"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Всего</w:t>
            </w:r>
          </w:p>
        </w:tc>
        <w:tc>
          <w:tcPr>
            <w:tcW w:w="894" w:type="pct"/>
          </w:tcPr>
          <w:p w:rsidR="00EF416B" w:rsidRPr="00045561" w:rsidRDefault="00EF416B" w:rsidP="00580DC7">
            <w:pPr>
              <w:pStyle w:val="a5"/>
              <w:ind w:right="-86"/>
              <w:rPr>
                <w:rFonts w:ascii="Times New Roman" w:hAnsi="Times New Roman" w:cs="Times New Roman"/>
                <w:sz w:val="24"/>
                <w:szCs w:val="24"/>
              </w:rPr>
            </w:pP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195 тыс. человек</w:t>
            </w:r>
          </w:p>
        </w:tc>
        <w:tc>
          <w:tcPr>
            <w:tcW w:w="887" w:type="pct"/>
          </w:tcPr>
          <w:p w:rsidR="00EF416B" w:rsidRPr="00045561" w:rsidRDefault="00EF416B" w:rsidP="00580DC7">
            <w:pPr>
              <w:pStyle w:val="a5"/>
              <w:rPr>
                <w:rFonts w:ascii="Times New Roman" w:hAnsi="Times New Roman" w:cs="Times New Roman"/>
                <w:sz w:val="24"/>
                <w:szCs w:val="24"/>
              </w:rPr>
            </w:pPr>
          </w:p>
        </w:tc>
        <w:tc>
          <w:tcPr>
            <w:tcW w:w="997" w:type="pct"/>
          </w:tcPr>
          <w:p w:rsidR="00EF416B" w:rsidRPr="00045561" w:rsidRDefault="00EF416B" w:rsidP="00580DC7">
            <w:pPr>
              <w:pStyle w:val="a5"/>
              <w:rPr>
                <w:rFonts w:ascii="Times New Roman" w:hAnsi="Times New Roman" w:cs="Times New Roman"/>
                <w:sz w:val="24"/>
                <w:szCs w:val="24"/>
              </w:rPr>
            </w:pPr>
          </w:p>
        </w:tc>
      </w:tr>
      <w:tr w:rsidR="00045561" w:rsidRPr="00045561" w:rsidTr="00580DC7">
        <w:trPr>
          <w:cantSplit/>
          <w:trHeight w:val="864"/>
        </w:trPr>
        <w:tc>
          <w:tcPr>
            <w:tcW w:w="187"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4</w:t>
            </w:r>
          </w:p>
        </w:tc>
        <w:tc>
          <w:tcPr>
            <w:tcW w:w="689" w:type="pct"/>
            <w:vMerge w:val="restart"/>
          </w:tcPr>
          <w:p w:rsidR="00EF416B" w:rsidRPr="00045561" w:rsidRDefault="00D616C8" w:rsidP="00D616C8">
            <w:pPr>
              <w:pStyle w:val="a5"/>
              <w:rPr>
                <w:rFonts w:ascii="Times New Roman" w:hAnsi="Times New Roman" w:cs="Times New Roman"/>
                <w:sz w:val="24"/>
                <w:szCs w:val="24"/>
              </w:rPr>
            </w:pPr>
            <w:r>
              <w:rPr>
                <w:rFonts w:ascii="Times New Roman" w:hAnsi="Times New Roman" w:cs="Times New Roman"/>
                <w:sz w:val="24"/>
                <w:szCs w:val="24"/>
              </w:rPr>
              <w:t>Создание ю</w:t>
            </w:r>
            <w:r w:rsidR="00EF416B" w:rsidRPr="00045561">
              <w:rPr>
                <w:rFonts w:ascii="Times New Roman" w:hAnsi="Times New Roman" w:cs="Times New Roman"/>
                <w:sz w:val="24"/>
                <w:szCs w:val="24"/>
              </w:rPr>
              <w:t>го-западн</w:t>
            </w:r>
            <w:r>
              <w:rPr>
                <w:rFonts w:ascii="Times New Roman" w:hAnsi="Times New Roman" w:cs="Times New Roman"/>
                <w:sz w:val="24"/>
                <w:szCs w:val="24"/>
              </w:rPr>
              <w:t xml:space="preserve">ого </w:t>
            </w:r>
            <w:r w:rsidRPr="00045561">
              <w:rPr>
                <w:rFonts w:ascii="Times New Roman" w:hAnsi="Times New Roman" w:cs="Times New Roman"/>
                <w:sz w:val="24"/>
                <w:szCs w:val="24"/>
              </w:rPr>
              <w:t>медицинск</w:t>
            </w:r>
            <w:r>
              <w:rPr>
                <w:rFonts w:ascii="Times New Roman" w:hAnsi="Times New Roman" w:cs="Times New Roman"/>
                <w:sz w:val="24"/>
                <w:szCs w:val="24"/>
              </w:rPr>
              <w:t>ого</w:t>
            </w:r>
            <w:r w:rsidRPr="00045561">
              <w:rPr>
                <w:rFonts w:ascii="Times New Roman" w:hAnsi="Times New Roman" w:cs="Times New Roman"/>
                <w:sz w:val="24"/>
                <w:szCs w:val="24"/>
              </w:rPr>
              <w:t xml:space="preserve"> округ</w:t>
            </w:r>
            <w:r>
              <w:rPr>
                <w:rFonts w:ascii="Times New Roman" w:hAnsi="Times New Roman" w:cs="Times New Roman"/>
                <w:sz w:val="24"/>
                <w:szCs w:val="24"/>
              </w:rPr>
              <w:t>а</w:t>
            </w:r>
          </w:p>
        </w:tc>
        <w:tc>
          <w:tcPr>
            <w:tcW w:w="894" w:type="pct"/>
            <w:vMerge w:val="restart"/>
          </w:tcPr>
          <w:p w:rsidR="00EF416B" w:rsidRPr="00045561" w:rsidRDefault="00EF416B" w:rsidP="000176B0">
            <w:pPr>
              <w:pStyle w:val="a5"/>
              <w:ind w:right="-86"/>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0176B0">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«Советская центральная районная больница» (Советский район, г.</w:t>
            </w:r>
            <w:r w:rsidR="000176B0">
              <w:rPr>
                <w:rFonts w:ascii="Times New Roman" w:hAnsi="Times New Roman" w:cs="Times New Roman"/>
                <w:sz w:val="24"/>
                <w:szCs w:val="24"/>
              </w:rPr>
              <w:t> </w:t>
            </w:r>
            <w:r w:rsidRPr="00045561">
              <w:rPr>
                <w:rFonts w:ascii="Times New Roman" w:hAnsi="Times New Roman" w:cs="Times New Roman"/>
                <w:sz w:val="24"/>
                <w:szCs w:val="24"/>
              </w:rPr>
              <w:t>Советск)</w:t>
            </w: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Советский район, 24,8 тыс. человек</w:t>
            </w:r>
            <w:r w:rsidR="00FA13F9">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Лебяжский район, 7,1 тыс. человек</w:t>
            </w:r>
            <w:r w:rsidR="00FA13F9">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Пижанский район, 9,5 тыс. человек</w:t>
            </w:r>
            <w:r w:rsidR="00FA13F9">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Яранский район, 23,3 тыс. человек</w:t>
            </w:r>
            <w:r w:rsidR="00FA13F9">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Тужинский район, 6,4 тыс. человек</w:t>
            </w:r>
            <w:r w:rsidR="00FA13F9">
              <w:rPr>
                <w:rFonts w:ascii="Times New Roman" w:hAnsi="Times New Roman" w:cs="Times New Roman"/>
                <w:sz w:val="24"/>
                <w:szCs w:val="24"/>
              </w:rPr>
              <w:t>;</w:t>
            </w:r>
          </w:p>
          <w:p w:rsidR="00EF416B" w:rsidRPr="00045561" w:rsidRDefault="00D047E9" w:rsidP="00580DC7">
            <w:pPr>
              <w:pStyle w:val="a5"/>
              <w:rPr>
                <w:rFonts w:ascii="Times New Roman" w:hAnsi="Times New Roman" w:cs="Times New Roman"/>
                <w:sz w:val="24"/>
                <w:szCs w:val="24"/>
              </w:rPr>
            </w:pPr>
            <w:r w:rsidRPr="00045561">
              <w:rPr>
                <w:rFonts w:ascii="Times New Roman" w:eastAsia="Times New Roman" w:hAnsi="Times New Roman" w:cs="Times New Roman"/>
                <w:sz w:val="24"/>
                <w:szCs w:val="24"/>
                <w:lang w:eastAsia="ru-RU"/>
              </w:rPr>
              <w:t>Санчурский городской округ</w:t>
            </w:r>
            <w:r w:rsidR="00FA13F9">
              <w:rPr>
                <w:rFonts w:ascii="Times New Roman" w:hAnsi="Times New Roman" w:cs="Times New Roman"/>
                <w:sz w:val="24"/>
                <w:szCs w:val="24"/>
              </w:rPr>
              <w:t>, 8,2 тыс. человек;</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Кикнурский район, 7,8 тыс. человек</w:t>
            </w:r>
          </w:p>
        </w:tc>
        <w:tc>
          <w:tcPr>
            <w:tcW w:w="887" w:type="pct"/>
          </w:tcPr>
          <w:p w:rsidR="00EF416B" w:rsidRPr="00045561" w:rsidRDefault="00EF416B" w:rsidP="000176B0">
            <w:pPr>
              <w:pStyle w:val="a5"/>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0176B0">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«Яранская центральная районная больница»</w:t>
            </w:r>
          </w:p>
        </w:tc>
        <w:tc>
          <w:tcPr>
            <w:tcW w:w="997" w:type="pct"/>
          </w:tcPr>
          <w:p w:rsidR="00EF416B" w:rsidRPr="00045561" w:rsidRDefault="000176B0" w:rsidP="00580DC7">
            <w:pPr>
              <w:pStyle w:val="a5"/>
              <w:rPr>
                <w:rFonts w:ascii="Times New Roman" w:hAnsi="Times New Roman" w:cs="Times New Roman"/>
                <w:sz w:val="24"/>
                <w:szCs w:val="24"/>
              </w:rPr>
            </w:pPr>
            <w:r>
              <w:rPr>
                <w:rFonts w:ascii="Times New Roman" w:hAnsi="Times New Roman" w:cs="Times New Roman"/>
                <w:sz w:val="24"/>
                <w:szCs w:val="24"/>
              </w:rPr>
              <w:t>Яранский и</w:t>
            </w:r>
          </w:p>
          <w:p w:rsidR="000176B0"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Тужинский район</w:t>
            </w:r>
            <w:r w:rsidR="000176B0">
              <w:rPr>
                <w:rFonts w:ascii="Times New Roman" w:hAnsi="Times New Roman" w:cs="Times New Roman"/>
                <w:sz w:val="24"/>
                <w:szCs w:val="24"/>
              </w:rPr>
              <w:t>ы</w:t>
            </w:r>
            <w:r w:rsidRPr="00045561">
              <w:rPr>
                <w:rFonts w:ascii="Times New Roman" w:hAnsi="Times New Roman" w:cs="Times New Roman"/>
                <w:sz w:val="24"/>
                <w:szCs w:val="24"/>
              </w:rPr>
              <w:t>, 38</w:t>
            </w:r>
            <w:r w:rsidR="000176B0">
              <w:rPr>
                <w:rFonts w:ascii="Times New Roman" w:hAnsi="Times New Roman" w:cs="Times New Roman"/>
                <w:sz w:val="24"/>
                <w:szCs w:val="24"/>
              </w:rPr>
              <w:t xml:space="preserve"> </w:t>
            </w:r>
            <w:r w:rsidRPr="00045561">
              <w:rPr>
                <w:rFonts w:ascii="Times New Roman" w:hAnsi="Times New Roman" w:cs="Times New Roman"/>
                <w:sz w:val="24"/>
                <w:szCs w:val="24"/>
              </w:rPr>
              <w:t>км</w:t>
            </w:r>
            <w:r w:rsidR="000176B0">
              <w:rPr>
                <w:rFonts w:ascii="Times New Roman" w:hAnsi="Times New Roman" w:cs="Times New Roman"/>
                <w:sz w:val="24"/>
                <w:szCs w:val="24"/>
              </w:rPr>
              <w:t>;</w:t>
            </w:r>
            <w:r w:rsidRPr="00045561">
              <w:rPr>
                <w:rFonts w:ascii="Times New Roman" w:hAnsi="Times New Roman" w:cs="Times New Roman"/>
                <w:sz w:val="24"/>
                <w:szCs w:val="24"/>
              </w:rPr>
              <w:t xml:space="preserve"> </w:t>
            </w:r>
            <w:r w:rsidR="00D047E9" w:rsidRPr="00045561">
              <w:rPr>
                <w:rFonts w:ascii="Times New Roman" w:eastAsia="Times New Roman" w:hAnsi="Times New Roman" w:cs="Times New Roman"/>
                <w:sz w:val="24"/>
                <w:szCs w:val="24"/>
                <w:lang w:eastAsia="ru-RU"/>
              </w:rPr>
              <w:t>Санчурский городской округ</w:t>
            </w:r>
            <w:r w:rsidRPr="00045561">
              <w:rPr>
                <w:rFonts w:ascii="Times New Roman" w:hAnsi="Times New Roman" w:cs="Times New Roman"/>
                <w:sz w:val="24"/>
                <w:szCs w:val="24"/>
              </w:rPr>
              <w:t>, 60 км</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 xml:space="preserve"> Кикнурский район, 70</w:t>
            </w:r>
            <w:r w:rsidR="000176B0">
              <w:rPr>
                <w:rFonts w:ascii="Times New Roman" w:hAnsi="Times New Roman" w:cs="Times New Roman"/>
                <w:sz w:val="24"/>
                <w:szCs w:val="24"/>
              </w:rPr>
              <w:t xml:space="preserve"> </w:t>
            </w:r>
            <w:r w:rsidRPr="00045561">
              <w:rPr>
                <w:rFonts w:ascii="Times New Roman" w:hAnsi="Times New Roman" w:cs="Times New Roman"/>
                <w:sz w:val="24"/>
                <w:szCs w:val="24"/>
              </w:rPr>
              <w:t xml:space="preserve">км </w:t>
            </w:r>
          </w:p>
        </w:tc>
      </w:tr>
      <w:tr w:rsidR="00045561" w:rsidRPr="00045561" w:rsidTr="00580DC7">
        <w:trPr>
          <w:cantSplit/>
          <w:trHeight w:val="2179"/>
        </w:trPr>
        <w:tc>
          <w:tcPr>
            <w:tcW w:w="187" w:type="pct"/>
          </w:tcPr>
          <w:p w:rsidR="00EF416B" w:rsidRPr="00045561" w:rsidRDefault="00EF416B" w:rsidP="00580DC7">
            <w:pPr>
              <w:pStyle w:val="a5"/>
              <w:rPr>
                <w:rFonts w:ascii="Times New Roman" w:hAnsi="Times New Roman" w:cs="Times New Roman"/>
                <w:sz w:val="24"/>
                <w:szCs w:val="24"/>
              </w:rPr>
            </w:pPr>
          </w:p>
        </w:tc>
        <w:tc>
          <w:tcPr>
            <w:tcW w:w="689" w:type="pct"/>
            <w:vMerge/>
          </w:tcPr>
          <w:p w:rsidR="00EF416B" w:rsidRPr="00045561" w:rsidRDefault="00EF416B" w:rsidP="00580DC7">
            <w:pPr>
              <w:pStyle w:val="a5"/>
              <w:rPr>
                <w:rFonts w:ascii="Times New Roman" w:hAnsi="Times New Roman" w:cs="Times New Roman"/>
                <w:sz w:val="24"/>
                <w:szCs w:val="24"/>
              </w:rPr>
            </w:pPr>
          </w:p>
        </w:tc>
        <w:tc>
          <w:tcPr>
            <w:tcW w:w="894" w:type="pct"/>
            <w:vMerge/>
          </w:tcPr>
          <w:p w:rsidR="00EF416B" w:rsidRPr="00045561" w:rsidRDefault="00EF416B" w:rsidP="00580DC7">
            <w:pPr>
              <w:pStyle w:val="a5"/>
              <w:ind w:right="-86"/>
              <w:rPr>
                <w:rFonts w:ascii="Times New Roman" w:hAnsi="Times New Roman" w:cs="Times New Roman"/>
                <w:sz w:val="24"/>
                <w:szCs w:val="24"/>
              </w:rPr>
            </w:pP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Нолинский район, 19,3 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Уржумский район, 23,7 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Немский район, 6,7 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Кильмезский район, 11,1 тыс. человек</w:t>
            </w:r>
          </w:p>
        </w:tc>
        <w:tc>
          <w:tcPr>
            <w:tcW w:w="887" w:type="pct"/>
          </w:tcPr>
          <w:p w:rsidR="00EF416B" w:rsidRPr="00045561" w:rsidRDefault="00EF416B" w:rsidP="000176B0">
            <w:pPr>
              <w:pStyle w:val="a5"/>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0176B0">
              <w:rPr>
                <w:rFonts w:ascii="Times New Roman" w:hAnsi="Times New Roman" w:cs="Times New Roman"/>
                <w:sz w:val="24"/>
                <w:szCs w:val="24"/>
              </w:rPr>
              <w:t>е</w:t>
            </w:r>
            <w:r w:rsidRPr="00045561">
              <w:rPr>
                <w:rFonts w:ascii="Times New Roman" w:hAnsi="Times New Roman" w:cs="Times New Roman"/>
                <w:sz w:val="24"/>
                <w:szCs w:val="24"/>
              </w:rPr>
              <w:t xml:space="preserve"> здравоохранения «Нолинская центральная районная больница»</w:t>
            </w:r>
          </w:p>
        </w:tc>
        <w:tc>
          <w:tcPr>
            <w:tcW w:w="997"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 xml:space="preserve">Нолинский </w:t>
            </w:r>
            <w:r w:rsidR="000176B0">
              <w:rPr>
                <w:rFonts w:ascii="Times New Roman" w:hAnsi="Times New Roman" w:cs="Times New Roman"/>
                <w:sz w:val="24"/>
                <w:szCs w:val="24"/>
              </w:rPr>
              <w:t>и</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Уржумский район</w:t>
            </w:r>
            <w:r w:rsidR="000176B0">
              <w:rPr>
                <w:rFonts w:ascii="Times New Roman" w:hAnsi="Times New Roman" w:cs="Times New Roman"/>
                <w:sz w:val="24"/>
                <w:szCs w:val="24"/>
              </w:rPr>
              <w:t>ы</w:t>
            </w:r>
            <w:r w:rsidRPr="00045561">
              <w:rPr>
                <w:rFonts w:ascii="Times New Roman" w:hAnsi="Times New Roman" w:cs="Times New Roman"/>
                <w:sz w:val="24"/>
                <w:szCs w:val="24"/>
              </w:rPr>
              <w:t>, 53</w:t>
            </w:r>
            <w:r w:rsidR="000176B0">
              <w:rPr>
                <w:rFonts w:ascii="Times New Roman" w:hAnsi="Times New Roman" w:cs="Times New Roman"/>
                <w:sz w:val="24"/>
                <w:szCs w:val="24"/>
              </w:rPr>
              <w:t xml:space="preserve"> </w:t>
            </w:r>
            <w:r w:rsidRPr="00045561">
              <w:rPr>
                <w:rFonts w:ascii="Times New Roman" w:hAnsi="Times New Roman" w:cs="Times New Roman"/>
                <w:sz w:val="24"/>
                <w:szCs w:val="24"/>
              </w:rPr>
              <w:t>км</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Немский район, 49</w:t>
            </w:r>
            <w:r w:rsidR="000176B0">
              <w:rPr>
                <w:rFonts w:ascii="Times New Roman" w:hAnsi="Times New Roman" w:cs="Times New Roman"/>
                <w:sz w:val="24"/>
                <w:szCs w:val="24"/>
              </w:rPr>
              <w:t xml:space="preserve"> </w:t>
            </w:r>
            <w:r w:rsidRPr="00045561">
              <w:rPr>
                <w:rFonts w:ascii="Times New Roman" w:hAnsi="Times New Roman" w:cs="Times New Roman"/>
                <w:sz w:val="24"/>
                <w:szCs w:val="24"/>
              </w:rPr>
              <w:t>км</w:t>
            </w:r>
            <w:r w:rsidR="000176B0">
              <w:rPr>
                <w:rFonts w:ascii="Times New Roman" w:hAnsi="Times New Roman" w:cs="Times New Roman"/>
                <w:sz w:val="24"/>
                <w:szCs w:val="24"/>
              </w:rPr>
              <w:t>;</w:t>
            </w:r>
          </w:p>
          <w:p w:rsidR="000176B0"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Кильмезский район,</w:t>
            </w:r>
            <w:r w:rsidR="00FA13F9">
              <w:rPr>
                <w:rFonts w:ascii="Times New Roman" w:hAnsi="Times New Roman" w:cs="Times New Roman"/>
                <w:sz w:val="24"/>
                <w:szCs w:val="24"/>
              </w:rPr>
              <w:t xml:space="preserve"> </w:t>
            </w:r>
            <w:r w:rsidRPr="00045561">
              <w:rPr>
                <w:rFonts w:ascii="Times New Roman" w:hAnsi="Times New Roman" w:cs="Times New Roman"/>
                <w:sz w:val="24"/>
                <w:szCs w:val="24"/>
              </w:rPr>
              <w:t>139</w:t>
            </w:r>
            <w:r w:rsidR="000176B0">
              <w:rPr>
                <w:rFonts w:ascii="Times New Roman" w:hAnsi="Times New Roman" w:cs="Times New Roman"/>
                <w:sz w:val="24"/>
                <w:szCs w:val="24"/>
              </w:rPr>
              <w:t xml:space="preserve"> </w:t>
            </w:r>
            <w:r w:rsidRPr="00045561">
              <w:rPr>
                <w:rFonts w:ascii="Times New Roman" w:hAnsi="Times New Roman" w:cs="Times New Roman"/>
                <w:sz w:val="24"/>
                <w:szCs w:val="24"/>
              </w:rPr>
              <w:t>км</w:t>
            </w:r>
          </w:p>
          <w:p w:rsidR="000176B0" w:rsidRDefault="000176B0" w:rsidP="000176B0"/>
          <w:p w:rsidR="00EF416B" w:rsidRPr="000176B0" w:rsidRDefault="00EF416B" w:rsidP="000176B0">
            <w:pPr>
              <w:ind w:firstLine="708"/>
            </w:pPr>
          </w:p>
        </w:tc>
      </w:tr>
      <w:tr w:rsidR="00045561" w:rsidRPr="00045561" w:rsidTr="00580DC7">
        <w:trPr>
          <w:cantSplit/>
        </w:trPr>
        <w:tc>
          <w:tcPr>
            <w:tcW w:w="187" w:type="pct"/>
          </w:tcPr>
          <w:p w:rsidR="00EF416B" w:rsidRPr="00045561" w:rsidRDefault="00EF416B" w:rsidP="00580DC7">
            <w:pPr>
              <w:pStyle w:val="a5"/>
              <w:rPr>
                <w:rFonts w:ascii="Times New Roman" w:hAnsi="Times New Roman" w:cs="Times New Roman"/>
                <w:sz w:val="24"/>
                <w:szCs w:val="24"/>
              </w:rPr>
            </w:pPr>
          </w:p>
        </w:tc>
        <w:tc>
          <w:tcPr>
            <w:tcW w:w="689"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Всего</w:t>
            </w:r>
          </w:p>
        </w:tc>
        <w:tc>
          <w:tcPr>
            <w:tcW w:w="894" w:type="pct"/>
          </w:tcPr>
          <w:p w:rsidR="00EF416B" w:rsidRPr="00045561" w:rsidRDefault="00EF416B" w:rsidP="00580DC7">
            <w:pPr>
              <w:pStyle w:val="a5"/>
              <w:ind w:right="-86"/>
              <w:rPr>
                <w:rFonts w:ascii="Times New Roman" w:hAnsi="Times New Roman" w:cs="Times New Roman"/>
                <w:sz w:val="24"/>
                <w:szCs w:val="24"/>
              </w:rPr>
            </w:pP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147,9 тыс. человек</w:t>
            </w:r>
          </w:p>
        </w:tc>
        <w:tc>
          <w:tcPr>
            <w:tcW w:w="887" w:type="pct"/>
          </w:tcPr>
          <w:p w:rsidR="00EF416B" w:rsidRPr="00045561" w:rsidRDefault="00EF416B" w:rsidP="00580DC7">
            <w:pPr>
              <w:pStyle w:val="a5"/>
              <w:rPr>
                <w:rFonts w:ascii="Times New Roman" w:hAnsi="Times New Roman" w:cs="Times New Roman"/>
                <w:sz w:val="24"/>
                <w:szCs w:val="24"/>
              </w:rPr>
            </w:pPr>
          </w:p>
        </w:tc>
        <w:tc>
          <w:tcPr>
            <w:tcW w:w="997" w:type="pct"/>
          </w:tcPr>
          <w:p w:rsidR="00EF416B" w:rsidRPr="00045561" w:rsidRDefault="00EF416B" w:rsidP="00580DC7">
            <w:pPr>
              <w:pStyle w:val="a5"/>
              <w:rPr>
                <w:rFonts w:ascii="Times New Roman" w:hAnsi="Times New Roman" w:cs="Times New Roman"/>
                <w:sz w:val="24"/>
                <w:szCs w:val="24"/>
              </w:rPr>
            </w:pPr>
          </w:p>
        </w:tc>
      </w:tr>
      <w:tr w:rsidR="00045561" w:rsidRPr="00045561" w:rsidTr="00580DC7">
        <w:trPr>
          <w:cantSplit/>
        </w:trPr>
        <w:tc>
          <w:tcPr>
            <w:tcW w:w="187"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5</w:t>
            </w:r>
          </w:p>
        </w:tc>
        <w:tc>
          <w:tcPr>
            <w:tcW w:w="689" w:type="pct"/>
          </w:tcPr>
          <w:p w:rsidR="00EF416B" w:rsidRPr="00045561" w:rsidRDefault="00D616C8" w:rsidP="00D616C8">
            <w:pPr>
              <w:pStyle w:val="a5"/>
              <w:rPr>
                <w:rFonts w:ascii="Times New Roman" w:hAnsi="Times New Roman" w:cs="Times New Roman"/>
                <w:sz w:val="24"/>
                <w:szCs w:val="24"/>
              </w:rPr>
            </w:pPr>
            <w:r>
              <w:rPr>
                <w:rFonts w:ascii="Times New Roman" w:hAnsi="Times New Roman" w:cs="Times New Roman"/>
                <w:sz w:val="24"/>
                <w:szCs w:val="24"/>
              </w:rPr>
              <w:t>Создание ю</w:t>
            </w:r>
            <w:r w:rsidR="00EF416B" w:rsidRPr="00045561">
              <w:rPr>
                <w:rFonts w:ascii="Times New Roman" w:hAnsi="Times New Roman" w:cs="Times New Roman"/>
                <w:sz w:val="24"/>
                <w:szCs w:val="24"/>
              </w:rPr>
              <w:t>го-восточн</w:t>
            </w:r>
            <w:r>
              <w:rPr>
                <w:rFonts w:ascii="Times New Roman" w:hAnsi="Times New Roman" w:cs="Times New Roman"/>
                <w:sz w:val="24"/>
                <w:szCs w:val="24"/>
              </w:rPr>
              <w:t xml:space="preserve">ого </w:t>
            </w:r>
            <w:r w:rsidRPr="00045561">
              <w:rPr>
                <w:rFonts w:ascii="Times New Roman" w:hAnsi="Times New Roman" w:cs="Times New Roman"/>
                <w:sz w:val="24"/>
                <w:szCs w:val="24"/>
              </w:rPr>
              <w:t>медицинск</w:t>
            </w:r>
            <w:r>
              <w:rPr>
                <w:rFonts w:ascii="Times New Roman" w:hAnsi="Times New Roman" w:cs="Times New Roman"/>
                <w:sz w:val="24"/>
                <w:szCs w:val="24"/>
              </w:rPr>
              <w:t>ого</w:t>
            </w:r>
            <w:r w:rsidRPr="00045561">
              <w:rPr>
                <w:rFonts w:ascii="Times New Roman" w:hAnsi="Times New Roman" w:cs="Times New Roman"/>
                <w:sz w:val="24"/>
                <w:szCs w:val="24"/>
              </w:rPr>
              <w:t xml:space="preserve"> округ</w:t>
            </w:r>
            <w:r>
              <w:rPr>
                <w:rFonts w:ascii="Times New Roman" w:hAnsi="Times New Roman" w:cs="Times New Roman"/>
                <w:sz w:val="24"/>
                <w:szCs w:val="24"/>
              </w:rPr>
              <w:t>а</w:t>
            </w:r>
          </w:p>
        </w:tc>
        <w:tc>
          <w:tcPr>
            <w:tcW w:w="894" w:type="pct"/>
          </w:tcPr>
          <w:p w:rsidR="00EF416B" w:rsidRPr="00045561" w:rsidRDefault="00EF416B" w:rsidP="000176B0">
            <w:pPr>
              <w:pStyle w:val="a5"/>
              <w:ind w:right="-86"/>
              <w:rPr>
                <w:rFonts w:ascii="Times New Roman" w:hAnsi="Times New Roman" w:cs="Times New Roman"/>
                <w:sz w:val="24"/>
                <w:szCs w:val="24"/>
              </w:rPr>
            </w:pPr>
            <w:r w:rsidRPr="00045561">
              <w:rPr>
                <w:rFonts w:ascii="Times New Roman" w:hAnsi="Times New Roman" w:cs="Times New Roman"/>
                <w:sz w:val="24"/>
                <w:szCs w:val="24"/>
              </w:rPr>
              <w:t>Кировское областное государственное бюджетное учреждени</w:t>
            </w:r>
            <w:r w:rsidR="000176B0">
              <w:rPr>
                <w:rFonts w:ascii="Times New Roman" w:hAnsi="Times New Roman" w:cs="Times New Roman"/>
                <w:sz w:val="24"/>
                <w:szCs w:val="24"/>
              </w:rPr>
              <w:t xml:space="preserve">е </w:t>
            </w:r>
            <w:r w:rsidRPr="00045561">
              <w:rPr>
                <w:rFonts w:ascii="Times New Roman" w:hAnsi="Times New Roman" w:cs="Times New Roman"/>
                <w:sz w:val="24"/>
                <w:szCs w:val="24"/>
              </w:rPr>
              <w:t xml:space="preserve">здравоохранения «Вятскополянская </w:t>
            </w:r>
            <w:r w:rsidR="000176B0" w:rsidRPr="00045561">
              <w:rPr>
                <w:rFonts w:ascii="Times New Roman" w:hAnsi="Times New Roman" w:cs="Times New Roman"/>
                <w:sz w:val="24"/>
                <w:szCs w:val="24"/>
              </w:rPr>
              <w:t>центральная районная больница</w:t>
            </w:r>
            <w:r w:rsidRPr="00045561">
              <w:rPr>
                <w:rFonts w:ascii="Times New Roman" w:hAnsi="Times New Roman" w:cs="Times New Roman"/>
                <w:sz w:val="24"/>
                <w:szCs w:val="24"/>
              </w:rPr>
              <w:t>» (Вятскополянский район, г. Вятские Поляны)</w:t>
            </w: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Вятскополянский район, 60,1 тыс. человек</w:t>
            </w:r>
            <w:r w:rsidR="000176B0">
              <w:rPr>
                <w:rFonts w:ascii="Times New Roman" w:hAnsi="Times New Roman" w:cs="Times New Roman"/>
                <w:sz w:val="24"/>
                <w:szCs w:val="24"/>
              </w:rPr>
              <w:t>;</w:t>
            </w:r>
          </w:p>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Малмыжский район, 23,1 тыс. человек</w:t>
            </w:r>
          </w:p>
          <w:p w:rsidR="00EF416B" w:rsidRPr="00045561" w:rsidRDefault="00EF416B" w:rsidP="00580DC7">
            <w:pPr>
              <w:pStyle w:val="a5"/>
              <w:rPr>
                <w:rFonts w:ascii="Times New Roman" w:hAnsi="Times New Roman" w:cs="Times New Roman"/>
                <w:sz w:val="24"/>
                <w:szCs w:val="24"/>
              </w:rPr>
            </w:pPr>
          </w:p>
        </w:tc>
        <w:tc>
          <w:tcPr>
            <w:tcW w:w="887" w:type="pct"/>
          </w:tcPr>
          <w:p w:rsidR="00EF416B" w:rsidRPr="00045561" w:rsidRDefault="00EF416B" w:rsidP="00580DC7">
            <w:pPr>
              <w:pStyle w:val="a5"/>
              <w:rPr>
                <w:rFonts w:ascii="Times New Roman" w:hAnsi="Times New Roman" w:cs="Times New Roman"/>
                <w:sz w:val="24"/>
                <w:szCs w:val="24"/>
              </w:rPr>
            </w:pPr>
          </w:p>
        </w:tc>
        <w:tc>
          <w:tcPr>
            <w:tcW w:w="997" w:type="pct"/>
          </w:tcPr>
          <w:p w:rsidR="00EF416B" w:rsidRPr="00045561" w:rsidRDefault="00EF416B" w:rsidP="00580DC7">
            <w:pPr>
              <w:pStyle w:val="a5"/>
              <w:rPr>
                <w:rFonts w:ascii="Times New Roman" w:hAnsi="Times New Roman" w:cs="Times New Roman"/>
                <w:sz w:val="24"/>
                <w:szCs w:val="24"/>
              </w:rPr>
            </w:pPr>
          </w:p>
        </w:tc>
      </w:tr>
      <w:tr w:rsidR="00045561" w:rsidRPr="00045561" w:rsidTr="00580DC7">
        <w:trPr>
          <w:cantSplit/>
        </w:trPr>
        <w:tc>
          <w:tcPr>
            <w:tcW w:w="187" w:type="pct"/>
          </w:tcPr>
          <w:p w:rsidR="00EF416B" w:rsidRPr="00045561" w:rsidRDefault="00EF416B" w:rsidP="00580DC7">
            <w:pPr>
              <w:pStyle w:val="a5"/>
              <w:rPr>
                <w:rFonts w:ascii="Times New Roman" w:hAnsi="Times New Roman" w:cs="Times New Roman"/>
                <w:sz w:val="24"/>
                <w:szCs w:val="24"/>
              </w:rPr>
            </w:pPr>
          </w:p>
        </w:tc>
        <w:tc>
          <w:tcPr>
            <w:tcW w:w="689" w:type="pct"/>
          </w:tcPr>
          <w:p w:rsidR="00EF416B" w:rsidRPr="00045561" w:rsidRDefault="000176B0" w:rsidP="00580DC7">
            <w:pPr>
              <w:pStyle w:val="a5"/>
              <w:rPr>
                <w:rFonts w:ascii="Times New Roman" w:hAnsi="Times New Roman" w:cs="Times New Roman"/>
                <w:sz w:val="24"/>
                <w:szCs w:val="24"/>
              </w:rPr>
            </w:pPr>
            <w:r w:rsidRPr="00045561">
              <w:rPr>
                <w:rFonts w:ascii="Times New Roman" w:hAnsi="Times New Roman" w:cs="Times New Roman"/>
                <w:sz w:val="24"/>
                <w:szCs w:val="24"/>
              </w:rPr>
              <w:t>Всего</w:t>
            </w:r>
          </w:p>
        </w:tc>
        <w:tc>
          <w:tcPr>
            <w:tcW w:w="894" w:type="pct"/>
          </w:tcPr>
          <w:p w:rsidR="00EF416B" w:rsidRPr="00045561" w:rsidRDefault="00EF416B" w:rsidP="00580DC7">
            <w:pPr>
              <w:pStyle w:val="a5"/>
              <w:ind w:right="-86"/>
              <w:rPr>
                <w:rFonts w:ascii="Times New Roman" w:hAnsi="Times New Roman" w:cs="Times New Roman"/>
                <w:sz w:val="24"/>
                <w:szCs w:val="24"/>
              </w:rPr>
            </w:pPr>
          </w:p>
        </w:tc>
        <w:tc>
          <w:tcPr>
            <w:tcW w:w="1346" w:type="pct"/>
          </w:tcPr>
          <w:p w:rsidR="00EF416B" w:rsidRPr="00045561" w:rsidRDefault="00EF416B" w:rsidP="00580DC7">
            <w:pPr>
              <w:pStyle w:val="a5"/>
              <w:rPr>
                <w:rFonts w:ascii="Times New Roman" w:hAnsi="Times New Roman" w:cs="Times New Roman"/>
                <w:sz w:val="24"/>
                <w:szCs w:val="24"/>
              </w:rPr>
            </w:pPr>
            <w:r w:rsidRPr="00045561">
              <w:rPr>
                <w:rFonts w:ascii="Times New Roman" w:hAnsi="Times New Roman" w:cs="Times New Roman"/>
                <w:sz w:val="24"/>
                <w:szCs w:val="24"/>
              </w:rPr>
              <w:t>83,2 тыс. человек</w:t>
            </w:r>
          </w:p>
        </w:tc>
        <w:tc>
          <w:tcPr>
            <w:tcW w:w="887" w:type="pct"/>
          </w:tcPr>
          <w:p w:rsidR="00EF416B" w:rsidRPr="00045561" w:rsidRDefault="00EF416B" w:rsidP="00580DC7">
            <w:pPr>
              <w:pStyle w:val="a5"/>
              <w:rPr>
                <w:rFonts w:ascii="Times New Roman" w:hAnsi="Times New Roman" w:cs="Times New Roman"/>
                <w:sz w:val="24"/>
                <w:szCs w:val="24"/>
              </w:rPr>
            </w:pPr>
          </w:p>
        </w:tc>
        <w:tc>
          <w:tcPr>
            <w:tcW w:w="997" w:type="pct"/>
          </w:tcPr>
          <w:p w:rsidR="00EF416B" w:rsidRPr="00045561" w:rsidRDefault="00EF416B" w:rsidP="00580DC7">
            <w:pPr>
              <w:pStyle w:val="a5"/>
              <w:rPr>
                <w:rFonts w:ascii="Times New Roman" w:hAnsi="Times New Roman" w:cs="Times New Roman"/>
                <w:sz w:val="24"/>
                <w:szCs w:val="24"/>
              </w:rPr>
            </w:pPr>
          </w:p>
        </w:tc>
      </w:tr>
    </w:tbl>
    <w:p w:rsidR="00EF416B" w:rsidRPr="00045561" w:rsidRDefault="00EF416B" w:rsidP="00EF416B">
      <w:pPr>
        <w:spacing w:after="0" w:line="240" w:lineRule="auto"/>
        <w:jc w:val="both"/>
        <w:rPr>
          <w:rFonts w:ascii="Times New Roman" w:hAnsi="Times New Roman" w:cs="Times New Roman"/>
          <w:sz w:val="24"/>
          <w:szCs w:val="24"/>
        </w:rPr>
      </w:pPr>
      <w:r w:rsidRPr="00045561">
        <w:rPr>
          <w:rFonts w:ascii="Times New Roman" w:hAnsi="Times New Roman" w:cs="Times New Roman"/>
          <w:sz w:val="24"/>
          <w:szCs w:val="24"/>
        </w:rPr>
        <w:t>*Круглосуточное оказание медицинской помощи по профилям: неотложная кардиология и неврология, хирургия, травматология, гинекология, терапия, анестезиология и реаниматология, диагностика (лаборатория, рентген, ультразвуковое исследование, компьютерная томография).</w:t>
      </w:r>
    </w:p>
    <w:p w:rsidR="00EF416B" w:rsidRPr="00045561" w:rsidRDefault="00EF416B" w:rsidP="00EF416B">
      <w:pPr>
        <w:spacing w:after="0" w:line="240" w:lineRule="auto"/>
        <w:jc w:val="both"/>
        <w:rPr>
          <w:rFonts w:ascii="Times New Roman" w:hAnsi="Times New Roman" w:cs="Times New Roman"/>
          <w:sz w:val="24"/>
          <w:szCs w:val="24"/>
        </w:rPr>
      </w:pPr>
      <w:r w:rsidRPr="00045561">
        <w:rPr>
          <w:rFonts w:ascii="Times New Roman" w:hAnsi="Times New Roman" w:cs="Times New Roman"/>
          <w:sz w:val="24"/>
          <w:szCs w:val="24"/>
        </w:rPr>
        <w:t>*</w:t>
      </w:r>
      <w:r w:rsidR="00E42C4A">
        <w:rPr>
          <w:rFonts w:ascii="Times New Roman" w:hAnsi="Times New Roman" w:cs="Times New Roman"/>
          <w:sz w:val="24"/>
          <w:szCs w:val="24"/>
        </w:rPr>
        <w:t>*</w:t>
      </w:r>
      <w:r w:rsidRPr="00045561">
        <w:rPr>
          <w:rFonts w:ascii="Times New Roman" w:hAnsi="Times New Roman" w:cs="Times New Roman"/>
          <w:sz w:val="24"/>
          <w:szCs w:val="24"/>
        </w:rPr>
        <w:t>Круглосуточное оказание медицинской помощи по профилям: хирургия, гинекология, терапия, детство, анестезиология и реаниматология, диагностика (лаборатория, рентген, ультразвуковое исследование, компьютерная томография).</w:t>
      </w:r>
    </w:p>
    <w:p w:rsidR="00EF416B" w:rsidRPr="00045561" w:rsidRDefault="00EF416B" w:rsidP="00EF416B">
      <w:pPr>
        <w:spacing w:after="0" w:line="240" w:lineRule="auto"/>
        <w:jc w:val="both"/>
        <w:rPr>
          <w:rFonts w:ascii="Times New Roman" w:hAnsi="Times New Roman" w:cs="Times New Roman"/>
          <w:sz w:val="24"/>
          <w:szCs w:val="24"/>
        </w:rPr>
        <w:sectPr w:rsidR="00EF416B" w:rsidRPr="00045561" w:rsidSect="001E57F7">
          <w:pgSz w:w="16838" w:h="11906" w:orient="landscape"/>
          <w:pgMar w:top="851" w:right="678" w:bottom="1701" w:left="1134" w:header="1701" w:footer="0" w:gutter="0"/>
          <w:cols w:space="708"/>
          <w:docGrid w:linePitch="360"/>
        </w:sectPr>
      </w:pPr>
    </w:p>
    <w:p w:rsidR="00A74676" w:rsidRDefault="00A74676" w:rsidP="00F41C70">
      <w:pPr>
        <w:pStyle w:val="a5"/>
        <w:ind w:firstLine="709"/>
        <w:rPr>
          <w:rFonts w:ascii="Times New Roman" w:hAnsi="Times New Roman" w:cs="Times New Roman"/>
          <w:b/>
          <w:sz w:val="28"/>
          <w:szCs w:val="28"/>
        </w:rPr>
      </w:pPr>
      <w:r w:rsidRPr="000249F1">
        <w:rPr>
          <w:rFonts w:ascii="Times New Roman" w:hAnsi="Times New Roman" w:cs="Times New Roman"/>
          <w:b/>
          <w:sz w:val="28"/>
          <w:szCs w:val="28"/>
        </w:rPr>
        <w:lastRenderedPageBreak/>
        <w:t>5.2. Организация деятельности</w:t>
      </w:r>
      <w:r>
        <w:rPr>
          <w:rFonts w:ascii="Times New Roman" w:hAnsi="Times New Roman" w:cs="Times New Roman"/>
          <w:b/>
          <w:sz w:val="28"/>
          <w:szCs w:val="28"/>
        </w:rPr>
        <w:t xml:space="preserve"> </w:t>
      </w:r>
      <w:r w:rsidRPr="000249F1">
        <w:rPr>
          <w:rFonts w:ascii="Times New Roman" w:hAnsi="Times New Roman" w:cs="Times New Roman"/>
          <w:b/>
          <w:sz w:val="28"/>
          <w:szCs w:val="28"/>
        </w:rPr>
        <w:t>санитарной авиации</w:t>
      </w:r>
    </w:p>
    <w:p w:rsidR="00F41C70" w:rsidRDefault="00F41C70" w:rsidP="00F41C70">
      <w:pPr>
        <w:pStyle w:val="a5"/>
        <w:ind w:firstLine="709"/>
        <w:rPr>
          <w:rFonts w:ascii="Times New Roman" w:hAnsi="Times New Roman" w:cs="Times New Roman"/>
          <w:b/>
          <w:sz w:val="28"/>
          <w:szCs w:val="28"/>
        </w:rPr>
      </w:pPr>
    </w:p>
    <w:tbl>
      <w:tblPr>
        <w:tblStyle w:val="a4"/>
        <w:tblW w:w="5000" w:type="pct"/>
        <w:tblLook w:val="04A0" w:firstRow="1" w:lastRow="0" w:firstColumn="1" w:lastColumn="0" w:noHBand="0" w:noVBand="1"/>
      </w:tblPr>
      <w:tblGrid>
        <w:gridCol w:w="540"/>
        <w:gridCol w:w="7597"/>
        <w:gridCol w:w="1434"/>
      </w:tblGrid>
      <w:tr w:rsidR="00A74676" w:rsidRPr="00045561" w:rsidTr="008C3ADF">
        <w:trPr>
          <w:cantSplit/>
          <w:tblHeader/>
        </w:trPr>
        <w:tc>
          <w:tcPr>
            <w:tcW w:w="282"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 п/п</w:t>
            </w:r>
          </w:p>
        </w:tc>
        <w:tc>
          <w:tcPr>
            <w:tcW w:w="3969"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Мероприятие, его характеристика</w:t>
            </w:r>
          </w:p>
        </w:tc>
        <w:tc>
          <w:tcPr>
            <w:tcW w:w="749"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Сроки реализации</w:t>
            </w:r>
          </w:p>
        </w:tc>
      </w:tr>
      <w:tr w:rsidR="00A74676" w:rsidRPr="00045561" w:rsidTr="008C3ADF">
        <w:trPr>
          <w:cantSplit/>
          <w:trHeight w:val="1443"/>
        </w:trPr>
        <w:tc>
          <w:tcPr>
            <w:tcW w:w="282"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1</w:t>
            </w: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Организация на базе 2 окружных больниц </w:t>
            </w:r>
            <w:r>
              <w:rPr>
                <w:rFonts w:ascii="Times New Roman" w:hAnsi="Times New Roman" w:cs="Times New Roman"/>
                <w:sz w:val="24"/>
                <w:szCs w:val="24"/>
              </w:rPr>
              <w:t>(</w:t>
            </w:r>
            <w:r w:rsidRPr="00045561">
              <w:rPr>
                <w:rFonts w:ascii="Times New Roman" w:hAnsi="Times New Roman" w:cs="Times New Roman"/>
                <w:sz w:val="24"/>
                <w:szCs w:val="24"/>
              </w:rPr>
              <w:t>Кировско</w:t>
            </w:r>
            <w:r>
              <w:rPr>
                <w:rFonts w:ascii="Times New Roman" w:hAnsi="Times New Roman" w:cs="Times New Roman"/>
                <w:sz w:val="24"/>
                <w:szCs w:val="24"/>
              </w:rPr>
              <w:t>го</w:t>
            </w:r>
            <w:r w:rsidRPr="00045561">
              <w:rPr>
                <w:rFonts w:ascii="Times New Roman" w:hAnsi="Times New Roman" w:cs="Times New Roman"/>
                <w:sz w:val="24"/>
                <w:szCs w:val="24"/>
              </w:rPr>
              <w:t xml:space="preserve"> областно</w:t>
            </w:r>
            <w:r>
              <w:rPr>
                <w:rFonts w:ascii="Times New Roman" w:hAnsi="Times New Roman" w:cs="Times New Roman"/>
                <w:sz w:val="24"/>
                <w:szCs w:val="24"/>
              </w:rPr>
              <w:t>го</w:t>
            </w:r>
            <w:r w:rsidRPr="00045561">
              <w:rPr>
                <w:rFonts w:ascii="Times New Roman" w:hAnsi="Times New Roman" w:cs="Times New Roman"/>
                <w:sz w:val="24"/>
                <w:szCs w:val="24"/>
              </w:rPr>
              <w:t xml:space="preserve"> государственно</w:t>
            </w:r>
            <w:r>
              <w:rPr>
                <w:rFonts w:ascii="Times New Roman" w:hAnsi="Times New Roman" w:cs="Times New Roman"/>
                <w:sz w:val="24"/>
                <w:szCs w:val="24"/>
              </w:rPr>
              <w:t>го</w:t>
            </w:r>
            <w:r w:rsidRPr="00045561">
              <w:rPr>
                <w:rFonts w:ascii="Times New Roman" w:hAnsi="Times New Roman" w:cs="Times New Roman"/>
                <w:sz w:val="24"/>
                <w:szCs w:val="24"/>
              </w:rPr>
              <w:t xml:space="preserve"> бюджетно</w:t>
            </w:r>
            <w:r>
              <w:rPr>
                <w:rFonts w:ascii="Times New Roman" w:hAnsi="Times New Roman" w:cs="Times New Roman"/>
                <w:sz w:val="24"/>
                <w:szCs w:val="24"/>
              </w:rPr>
              <w:t xml:space="preserve">го </w:t>
            </w:r>
            <w:r w:rsidRPr="00045561">
              <w:rPr>
                <w:rFonts w:ascii="Times New Roman" w:hAnsi="Times New Roman" w:cs="Times New Roman"/>
                <w:sz w:val="24"/>
                <w:szCs w:val="24"/>
              </w:rPr>
              <w:t>учреждени</w:t>
            </w:r>
            <w:r>
              <w:rPr>
                <w:rFonts w:ascii="Times New Roman" w:hAnsi="Times New Roman" w:cs="Times New Roman"/>
                <w:sz w:val="24"/>
                <w:szCs w:val="24"/>
              </w:rPr>
              <w:t>я</w:t>
            </w:r>
            <w:r w:rsidRPr="00045561">
              <w:rPr>
                <w:rFonts w:ascii="Times New Roman" w:hAnsi="Times New Roman" w:cs="Times New Roman"/>
                <w:sz w:val="24"/>
                <w:szCs w:val="24"/>
              </w:rPr>
              <w:t xml:space="preserve"> здравоохранения «Северная клиническая боль</w:t>
            </w:r>
            <w:r>
              <w:rPr>
                <w:rFonts w:ascii="Times New Roman" w:hAnsi="Times New Roman" w:cs="Times New Roman"/>
                <w:sz w:val="24"/>
                <w:szCs w:val="24"/>
              </w:rPr>
              <w:t xml:space="preserve">ница скорой медицинской помощи», </w:t>
            </w:r>
            <w:r w:rsidRPr="00045561">
              <w:rPr>
                <w:rFonts w:ascii="Times New Roman" w:hAnsi="Times New Roman" w:cs="Times New Roman"/>
                <w:sz w:val="24"/>
                <w:szCs w:val="24"/>
              </w:rPr>
              <w:t>Кировско</w:t>
            </w:r>
            <w:r>
              <w:rPr>
                <w:rFonts w:ascii="Times New Roman" w:hAnsi="Times New Roman" w:cs="Times New Roman"/>
                <w:sz w:val="24"/>
                <w:szCs w:val="24"/>
              </w:rPr>
              <w:t>го</w:t>
            </w:r>
            <w:r w:rsidRPr="00045561">
              <w:rPr>
                <w:rFonts w:ascii="Times New Roman" w:hAnsi="Times New Roman" w:cs="Times New Roman"/>
                <w:sz w:val="24"/>
                <w:szCs w:val="24"/>
              </w:rPr>
              <w:t xml:space="preserve"> областно</w:t>
            </w:r>
            <w:r>
              <w:rPr>
                <w:rFonts w:ascii="Times New Roman" w:hAnsi="Times New Roman" w:cs="Times New Roman"/>
                <w:sz w:val="24"/>
                <w:szCs w:val="24"/>
              </w:rPr>
              <w:t>го</w:t>
            </w:r>
            <w:r w:rsidRPr="00045561">
              <w:rPr>
                <w:rFonts w:ascii="Times New Roman" w:hAnsi="Times New Roman" w:cs="Times New Roman"/>
                <w:sz w:val="24"/>
                <w:szCs w:val="24"/>
              </w:rPr>
              <w:t xml:space="preserve"> государственно</w:t>
            </w:r>
            <w:r>
              <w:rPr>
                <w:rFonts w:ascii="Times New Roman" w:hAnsi="Times New Roman" w:cs="Times New Roman"/>
                <w:sz w:val="24"/>
                <w:szCs w:val="24"/>
              </w:rPr>
              <w:t>го</w:t>
            </w:r>
            <w:r w:rsidRPr="00045561">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045561">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045561">
              <w:rPr>
                <w:rFonts w:ascii="Times New Roman" w:hAnsi="Times New Roman" w:cs="Times New Roman"/>
                <w:sz w:val="24"/>
                <w:szCs w:val="24"/>
              </w:rPr>
              <w:t xml:space="preserve"> здравоохранения «Советская центральная районная больница»</w:t>
            </w:r>
            <w:r>
              <w:rPr>
                <w:rFonts w:ascii="Times New Roman" w:hAnsi="Times New Roman" w:cs="Times New Roman"/>
                <w:sz w:val="24"/>
                <w:szCs w:val="24"/>
              </w:rPr>
              <w:t>)</w:t>
            </w:r>
            <w:r w:rsidR="00143D8F">
              <w:rPr>
                <w:rFonts w:ascii="Times New Roman" w:hAnsi="Times New Roman" w:cs="Times New Roman"/>
                <w:sz w:val="24"/>
                <w:szCs w:val="24"/>
              </w:rPr>
              <w:t xml:space="preserve"> стационарных отделений скорой медицинской помощи</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2022 – </w:t>
            </w:r>
            <w:r>
              <w:rPr>
                <w:rFonts w:ascii="Times New Roman" w:hAnsi="Times New Roman" w:cs="Times New Roman"/>
                <w:sz w:val="24"/>
                <w:szCs w:val="24"/>
              </w:rPr>
              <w:br/>
            </w:r>
            <w:r w:rsidRPr="00045561">
              <w:rPr>
                <w:rFonts w:ascii="Times New Roman" w:hAnsi="Times New Roman" w:cs="Times New Roman"/>
                <w:sz w:val="24"/>
                <w:szCs w:val="24"/>
              </w:rPr>
              <w:t>2023 годы</w:t>
            </w:r>
          </w:p>
        </w:tc>
      </w:tr>
      <w:tr w:rsidR="00A74676" w:rsidRPr="00045561" w:rsidTr="008C3ADF">
        <w:trPr>
          <w:cantSplit/>
          <w:trHeight w:val="3746"/>
        </w:trPr>
        <w:tc>
          <w:tcPr>
            <w:tcW w:w="282"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2</w:t>
            </w: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Оценка годовой потребности в санитарно-авиационных эвакуациях</w:t>
            </w:r>
            <w:r>
              <w:rPr>
                <w:rFonts w:ascii="Times New Roman" w:hAnsi="Times New Roman" w:cs="Times New Roman"/>
                <w:sz w:val="24"/>
                <w:szCs w:val="24"/>
              </w:rPr>
              <w:t>.</w:t>
            </w:r>
          </w:p>
          <w:p w:rsidR="00A74676" w:rsidRPr="00045561" w:rsidRDefault="00A74676" w:rsidP="00143D8F">
            <w:pPr>
              <w:rPr>
                <w:rFonts w:ascii="Times New Roman" w:hAnsi="Times New Roman" w:cs="Times New Roman"/>
                <w:sz w:val="24"/>
                <w:szCs w:val="24"/>
              </w:rPr>
            </w:pPr>
            <w:r w:rsidRPr="00045561">
              <w:rPr>
                <w:rFonts w:ascii="Times New Roman" w:hAnsi="Times New Roman" w:cs="Times New Roman"/>
                <w:sz w:val="24"/>
                <w:szCs w:val="24"/>
              </w:rPr>
              <w:t xml:space="preserve">На основе анализа санитарных заданий, выполненных в 2015 – </w:t>
            </w:r>
            <w:r>
              <w:rPr>
                <w:rFonts w:ascii="Times New Roman" w:hAnsi="Times New Roman" w:cs="Times New Roman"/>
                <w:sz w:val="24"/>
                <w:szCs w:val="24"/>
              </w:rPr>
              <w:br/>
            </w:r>
            <w:r w:rsidRPr="00045561">
              <w:rPr>
                <w:rFonts w:ascii="Times New Roman" w:hAnsi="Times New Roman" w:cs="Times New Roman"/>
                <w:sz w:val="24"/>
                <w:szCs w:val="24"/>
              </w:rPr>
              <w:t>2018 годах, среднегодовое количество очных консул</w:t>
            </w:r>
            <w:r>
              <w:rPr>
                <w:rFonts w:ascii="Times New Roman" w:hAnsi="Times New Roman" w:cs="Times New Roman"/>
                <w:sz w:val="24"/>
                <w:szCs w:val="24"/>
              </w:rPr>
              <w:t>ьтаций составля</w:t>
            </w:r>
            <w:r w:rsidR="00143D8F">
              <w:rPr>
                <w:rFonts w:ascii="Times New Roman" w:hAnsi="Times New Roman" w:cs="Times New Roman"/>
                <w:sz w:val="24"/>
                <w:szCs w:val="24"/>
              </w:rPr>
              <w:t>ло</w:t>
            </w:r>
            <w:r>
              <w:rPr>
                <w:rFonts w:ascii="Times New Roman" w:hAnsi="Times New Roman" w:cs="Times New Roman"/>
                <w:sz w:val="24"/>
                <w:szCs w:val="24"/>
              </w:rPr>
              <w:t xml:space="preserve"> 2080 единиц, и</w:t>
            </w:r>
            <w:r w:rsidRPr="00045561">
              <w:rPr>
                <w:rFonts w:ascii="Times New Roman" w:hAnsi="Times New Roman" w:cs="Times New Roman"/>
                <w:sz w:val="24"/>
                <w:szCs w:val="24"/>
              </w:rPr>
              <w:t>з них около 1000 санитарных заданий выполня</w:t>
            </w:r>
            <w:r>
              <w:rPr>
                <w:rFonts w:ascii="Times New Roman" w:hAnsi="Times New Roman" w:cs="Times New Roman"/>
                <w:sz w:val="24"/>
                <w:szCs w:val="24"/>
              </w:rPr>
              <w:t xml:space="preserve">лось </w:t>
            </w:r>
            <w:r>
              <w:rPr>
                <w:rFonts w:ascii="Times New Roman" w:hAnsi="Times New Roman" w:cs="Times New Roman"/>
                <w:sz w:val="24"/>
                <w:szCs w:val="24"/>
              </w:rPr>
              <w:br/>
            </w:r>
            <w:r w:rsidRPr="00045561">
              <w:rPr>
                <w:rFonts w:ascii="Times New Roman" w:hAnsi="Times New Roman" w:cs="Times New Roman"/>
                <w:sz w:val="24"/>
                <w:szCs w:val="24"/>
              </w:rPr>
              <w:t>в медицинских организациях, расположен</w:t>
            </w:r>
            <w:r>
              <w:rPr>
                <w:rFonts w:ascii="Times New Roman" w:hAnsi="Times New Roman" w:cs="Times New Roman"/>
                <w:sz w:val="24"/>
                <w:szCs w:val="24"/>
              </w:rPr>
              <w:t>н</w:t>
            </w:r>
            <w:r w:rsidRPr="00045561">
              <w:rPr>
                <w:rFonts w:ascii="Times New Roman" w:hAnsi="Times New Roman" w:cs="Times New Roman"/>
                <w:sz w:val="24"/>
                <w:szCs w:val="24"/>
              </w:rPr>
              <w:t xml:space="preserve">ых на расстоянии более </w:t>
            </w:r>
            <w:r>
              <w:rPr>
                <w:rFonts w:ascii="Times New Roman" w:hAnsi="Times New Roman" w:cs="Times New Roman"/>
                <w:sz w:val="24"/>
                <w:szCs w:val="24"/>
              </w:rPr>
              <w:br/>
            </w:r>
            <w:r w:rsidRPr="00045561">
              <w:rPr>
                <w:rFonts w:ascii="Times New Roman" w:hAnsi="Times New Roman" w:cs="Times New Roman"/>
                <w:sz w:val="24"/>
                <w:szCs w:val="24"/>
              </w:rPr>
              <w:t>200 километров от медицинских организаций 3</w:t>
            </w:r>
            <w:r w:rsidR="00143D8F">
              <w:rPr>
                <w:rFonts w:ascii="Times New Roman" w:hAnsi="Times New Roman" w:cs="Times New Roman"/>
                <w:sz w:val="24"/>
                <w:szCs w:val="24"/>
              </w:rPr>
              <w:t>-го</w:t>
            </w:r>
            <w:r w:rsidRPr="00045561">
              <w:rPr>
                <w:rFonts w:ascii="Times New Roman" w:hAnsi="Times New Roman" w:cs="Times New Roman"/>
                <w:sz w:val="24"/>
                <w:szCs w:val="24"/>
              </w:rPr>
              <w:t xml:space="preserve"> уровня. С учетом расстояния, соблюдения порядка оказания медицинской помощи, срочности оказания специализированной и высокотехнологичной медицинской помощи, тяжести состояния пациента и невозможности транспортировки его наземным транспортом, финансовых возможностей региона ежегодная потребность</w:t>
            </w:r>
            <w:r>
              <w:rPr>
                <w:rFonts w:ascii="Times New Roman" w:hAnsi="Times New Roman" w:cs="Times New Roman"/>
                <w:sz w:val="24"/>
                <w:szCs w:val="24"/>
              </w:rPr>
              <w:t xml:space="preserve"> в оказании медицинской помощи с участием санитарной авиации</w:t>
            </w:r>
            <w:r w:rsidRPr="00045561">
              <w:rPr>
                <w:rFonts w:ascii="Times New Roman" w:hAnsi="Times New Roman" w:cs="Times New Roman"/>
                <w:sz w:val="24"/>
                <w:szCs w:val="24"/>
              </w:rPr>
              <w:t xml:space="preserve"> составляет 350 </w:t>
            </w:r>
            <w:r>
              <w:rPr>
                <w:rFonts w:ascii="Times New Roman" w:hAnsi="Times New Roman" w:cs="Times New Roman"/>
                <w:sz w:val="24"/>
                <w:szCs w:val="24"/>
              </w:rPr>
              <w:t>санитарно-авиационных эвакуаций</w:t>
            </w:r>
            <w:r w:rsidRPr="00045561">
              <w:rPr>
                <w:rFonts w:ascii="Times New Roman" w:hAnsi="Times New Roman" w:cs="Times New Roman"/>
                <w:sz w:val="24"/>
                <w:szCs w:val="24"/>
              </w:rPr>
              <w:t xml:space="preserve"> </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2020 – </w:t>
            </w:r>
            <w:r>
              <w:rPr>
                <w:rFonts w:ascii="Times New Roman" w:hAnsi="Times New Roman" w:cs="Times New Roman"/>
                <w:sz w:val="24"/>
                <w:szCs w:val="24"/>
              </w:rPr>
              <w:br/>
            </w:r>
            <w:r w:rsidRPr="00045561">
              <w:rPr>
                <w:rFonts w:ascii="Times New Roman" w:hAnsi="Times New Roman" w:cs="Times New Roman"/>
                <w:sz w:val="24"/>
                <w:szCs w:val="24"/>
              </w:rPr>
              <w:t>2024 годы</w:t>
            </w:r>
          </w:p>
        </w:tc>
      </w:tr>
      <w:tr w:rsidR="00A74676" w:rsidRPr="00045561" w:rsidTr="008C3ADF">
        <w:trPr>
          <w:cantSplit/>
          <w:trHeight w:val="1475"/>
        </w:trPr>
        <w:tc>
          <w:tcPr>
            <w:tcW w:w="282"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3</w:t>
            </w: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Организация круглосуточного дежурства 2 авиамедицинских выездных бригад в отделении санитарной авиации Кировского областного государственного бюджетного учреждения здравоохранения «Станция скорой медицинской помощи г. Кирова» (подготовка специалистов авиамедицинских бригад – 4 человека ежегодно)</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2020 – </w:t>
            </w:r>
            <w:r>
              <w:rPr>
                <w:rFonts w:ascii="Times New Roman" w:hAnsi="Times New Roman" w:cs="Times New Roman"/>
                <w:sz w:val="24"/>
                <w:szCs w:val="24"/>
              </w:rPr>
              <w:br/>
            </w:r>
            <w:r w:rsidRPr="00045561">
              <w:rPr>
                <w:rFonts w:ascii="Times New Roman" w:hAnsi="Times New Roman" w:cs="Times New Roman"/>
                <w:sz w:val="24"/>
                <w:szCs w:val="24"/>
              </w:rPr>
              <w:t>2024 годы</w:t>
            </w:r>
          </w:p>
        </w:tc>
      </w:tr>
      <w:tr w:rsidR="00A74676" w:rsidRPr="00045561" w:rsidTr="008C3ADF">
        <w:trPr>
          <w:cantSplit/>
          <w:trHeight w:val="1270"/>
        </w:trPr>
        <w:tc>
          <w:tcPr>
            <w:tcW w:w="282"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4</w:t>
            </w: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Организация пункта базирования санитарного вертолета на базе Кировского областного государственного бюджетного учреждения здравоохранения «Советская центральная районная больница» (юго-западный медицинский округ)</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2022 год </w:t>
            </w:r>
          </w:p>
        </w:tc>
      </w:tr>
      <w:tr w:rsidR="00A74676" w:rsidRPr="00045561" w:rsidTr="008C3ADF">
        <w:trPr>
          <w:cantSplit/>
          <w:trHeight w:val="449"/>
        </w:trPr>
        <w:tc>
          <w:tcPr>
            <w:tcW w:w="282" w:type="pct"/>
            <w:vMerge w:val="restar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5</w:t>
            </w:r>
          </w:p>
        </w:tc>
        <w:tc>
          <w:tcPr>
            <w:tcW w:w="3969" w:type="pct"/>
          </w:tcPr>
          <w:p w:rsidR="00A74676" w:rsidRPr="00045561" w:rsidRDefault="00A74676" w:rsidP="004878DE">
            <w:pPr>
              <w:pStyle w:val="a5"/>
              <w:ind w:firstLine="34"/>
              <w:rPr>
                <w:rFonts w:ascii="Times New Roman" w:hAnsi="Times New Roman" w:cs="Times New Roman"/>
                <w:sz w:val="24"/>
                <w:szCs w:val="24"/>
              </w:rPr>
            </w:pPr>
            <w:r w:rsidRPr="00045561">
              <w:rPr>
                <w:rFonts w:ascii="Times New Roman" w:hAnsi="Times New Roman" w:cs="Times New Roman"/>
                <w:sz w:val="24"/>
                <w:szCs w:val="24"/>
              </w:rPr>
              <w:t>Создание дополнительных б</w:t>
            </w:r>
            <w:r>
              <w:rPr>
                <w:rFonts w:ascii="Times New Roman" w:hAnsi="Times New Roman" w:cs="Times New Roman"/>
                <w:sz w:val="24"/>
                <w:szCs w:val="24"/>
              </w:rPr>
              <w:t>ригад скорой медицинской помощи</w:t>
            </w:r>
          </w:p>
        </w:tc>
        <w:tc>
          <w:tcPr>
            <w:tcW w:w="749" w:type="pct"/>
          </w:tcPr>
          <w:p w:rsidR="00A74676" w:rsidRPr="00045561" w:rsidRDefault="00A74676" w:rsidP="004878DE">
            <w:pPr>
              <w:rPr>
                <w:rFonts w:ascii="Times New Roman" w:hAnsi="Times New Roman" w:cs="Times New Roman"/>
                <w:sz w:val="24"/>
                <w:szCs w:val="24"/>
              </w:rPr>
            </w:pPr>
          </w:p>
        </w:tc>
      </w:tr>
      <w:tr w:rsidR="00A74676" w:rsidRPr="00045561" w:rsidTr="008C3ADF">
        <w:trPr>
          <w:cantSplit/>
          <w:trHeight w:val="258"/>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Pr="00045561" w:rsidRDefault="00A74676" w:rsidP="004878DE">
            <w:pPr>
              <w:pStyle w:val="a5"/>
              <w:ind w:firstLine="34"/>
              <w:rPr>
                <w:rFonts w:ascii="Times New Roman" w:hAnsi="Times New Roman" w:cs="Times New Roman"/>
                <w:sz w:val="24"/>
                <w:szCs w:val="24"/>
              </w:rPr>
            </w:pPr>
            <w:r>
              <w:rPr>
                <w:rFonts w:ascii="Times New Roman" w:hAnsi="Times New Roman" w:cs="Times New Roman"/>
                <w:sz w:val="24"/>
                <w:szCs w:val="24"/>
              </w:rPr>
              <w:t>в том числе</w:t>
            </w:r>
          </w:p>
        </w:tc>
        <w:tc>
          <w:tcPr>
            <w:tcW w:w="749" w:type="pct"/>
          </w:tcPr>
          <w:p w:rsidR="00A74676" w:rsidRPr="00045561" w:rsidRDefault="00A74676" w:rsidP="004878DE">
            <w:pPr>
              <w:rPr>
                <w:rFonts w:ascii="Times New Roman" w:hAnsi="Times New Roman" w:cs="Times New Roman"/>
                <w:sz w:val="24"/>
                <w:szCs w:val="24"/>
              </w:rPr>
            </w:pPr>
          </w:p>
        </w:tc>
      </w:tr>
      <w:tr w:rsidR="00A74676" w:rsidRPr="00045561" w:rsidTr="008C3ADF">
        <w:trPr>
          <w:cantSplit/>
          <w:trHeight w:val="1537"/>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Default="00A74676" w:rsidP="004878DE">
            <w:pPr>
              <w:pStyle w:val="a5"/>
              <w:rPr>
                <w:rFonts w:ascii="Times New Roman" w:hAnsi="Times New Roman" w:cs="Times New Roman"/>
                <w:sz w:val="24"/>
                <w:szCs w:val="24"/>
              </w:rPr>
            </w:pPr>
            <w:r w:rsidRPr="00045561">
              <w:rPr>
                <w:rFonts w:ascii="Times New Roman" w:hAnsi="Times New Roman" w:cs="Times New Roman"/>
                <w:sz w:val="24"/>
                <w:szCs w:val="24"/>
              </w:rPr>
              <w:t>организация 11 выездных общепрофильных бригад в отделениях Кировского областного государственного бюджетного учреждения здравоохранения «Станция скорой медицинской помощи г. Кирова», расположенных в межрайонных центрах специализированной медицинской помощи</w:t>
            </w:r>
            <w:r>
              <w:rPr>
                <w:rFonts w:ascii="Times New Roman" w:hAnsi="Times New Roman" w:cs="Times New Roman"/>
                <w:sz w:val="24"/>
                <w:szCs w:val="24"/>
              </w:rPr>
              <w:t xml:space="preserve"> (1</w:t>
            </w:r>
            <w:r w:rsidR="006F55F8">
              <w:rPr>
                <w:rFonts w:ascii="Times New Roman" w:hAnsi="Times New Roman" w:cs="Times New Roman"/>
                <w:sz w:val="24"/>
                <w:szCs w:val="24"/>
              </w:rPr>
              <w:t>-й</w:t>
            </w:r>
            <w:r>
              <w:rPr>
                <w:rFonts w:ascii="Times New Roman" w:hAnsi="Times New Roman" w:cs="Times New Roman"/>
                <w:sz w:val="24"/>
                <w:szCs w:val="24"/>
              </w:rPr>
              <w:t xml:space="preserve"> этап)</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2020 – </w:t>
            </w:r>
            <w:r>
              <w:rPr>
                <w:rFonts w:ascii="Times New Roman" w:hAnsi="Times New Roman" w:cs="Times New Roman"/>
                <w:sz w:val="24"/>
                <w:szCs w:val="24"/>
              </w:rPr>
              <w:br/>
            </w:r>
            <w:r w:rsidRPr="00045561">
              <w:rPr>
                <w:rFonts w:ascii="Times New Roman" w:hAnsi="Times New Roman" w:cs="Times New Roman"/>
                <w:sz w:val="24"/>
                <w:szCs w:val="24"/>
              </w:rPr>
              <w:t>2021 годы</w:t>
            </w:r>
          </w:p>
          <w:p w:rsidR="00A74676" w:rsidRDefault="00A74676" w:rsidP="004878DE">
            <w:pPr>
              <w:rPr>
                <w:rFonts w:ascii="Times New Roman" w:hAnsi="Times New Roman" w:cs="Times New Roman"/>
                <w:sz w:val="24"/>
                <w:szCs w:val="24"/>
              </w:rPr>
            </w:pPr>
          </w:p>
          <w:p w:rsidR="00A74676" w:rsidRDefault="00A74676" w:rsidP="004878DE">
            <w:pPr>
              <w:rPr>
                <w:rFonts w:ascii="Times New Roman" w:hAnsi="Times New Roman" w:cs="Times New Roman"/>
                <w:sz w:val="24"/>
                <w:szCs w:val="24"/>
              </w:rPr>
            </w:pPr>
          </w:p>
          <w:p w:rsidR="00A74676" w:rsidRPr="00045561" w:rsidRDefault="00A74676" w:rsidP="004878DE">
            <w:pPr>
              <w:rPr>
                <w:rFonts w:ascii="Times New Roman" w:hAnsi="Times New Roman" w:cs="Times New Roman"/>
                <w:sz w:val="24"/>
                <w:szCs w:val="24"/>
              </w:rPr>
            </w:pPr>
          </w:p>
        </w:tc>
      </w:tr>
      <w:tr w:rsidR="00A74676" w:rsidRPr="00045561" w:rsidTr="008C3ADF">
        <w:trPr>
          <w:cantSplit/>
          <w:trHeight w:val="1110"/>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Pr="00045561" w:rsidRDefault="00A74676" w:rsidP="004878DE">
            <w:pPr>
              <w:pStyle w:val="a5"/>
              <w:rPr>
                <w:rFonts w:ascii="Times New Roman" w:hAnsi="Times New Roman" w:cs="Times New Roman"/>
                <w:sz w:val="24"/>
                <w:szCs w:val="24"/>
              </w:rPr>
            </w:pPr>
            <w:r w:rsidRPr="00045561">
              <w:rPr>
                <w:rFonts w:ascii="Times New Roman" w:hAnsi="Times New Roman" w:cs="Times New Roman"/>
                <w:sz w:val="24"/>
                <w:szCs w:val="24"/>
              </w:rPr>
              <w:t>организация 28 выездных общепрофильных бригад в отделениях Кировского областного государственного бюджетного учреждения здравоохранения «Станция скорой медицинской помощи г. Кирова», расположенных в ме</w:t>
            </w:r>
            <w:r>
              <w:rPr>
                <w:rFonts w:ascii="Times New Roman" w:hAnsi="Times New Roman" w:cs="Times New Roman"/>
                <w:sz w:val="24"/>
                <w:szCs w:val="24"/>
              </w:rPr>
              <w:t>дицинских организациях 1</w:t>
            </w:r>
            <w:r w:rsidR="00143D8F">
              <w:rPr>
                <w:rFonts w:ascii="Times New Roman" w:hAnsi="Times New Roman" w:cs="Times New Roman"/>
                <w:sz w:val="24"/>
                <w:szCs w:val="24"/>
              </w:rPr>
              <w:t>-го</w:t>
            </w:r>
            <w:r>
              <w:rPr>
                <w:rFonts w:ascii="Times New Roman" w:hAnsi="Times New Roman" w:cs="Times New Roman"/>
                <w:sz w:val="24"/>
                <w:szCs w:val="24"/>
              </w:rPr>
              <w:t xml:space="preserve"> уровня (2</w:t>
            </w:r>
            <w:r w:rsidR="006F55F8">
              <w:rPr>
                <w:rFonts w:ascii="Times New Roman" w:hAnsi="Times New Roman" w:cs="Times New Roman"/>
                <w:sz w:val="24"/>
                <w:szCs w:val="24"/>
              </w:rPr>
              <w:t>-й</w:t>
            </w:r>
            <w:r>
              <w:rPr>
                <w:rFonts w:ascii="Times New Roman" w:hAnsi="Times New Roman" w:cs="Times New Roman"/>
                <w:sz w:val="24"/>
                <w:szCs w:val="24"/>
              </w:rPr>
              <w:t xml:space="preserve"> этап)</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2022 – </w:t>
            </w:r>
            <w:r>
              <w:rPr>
                <w:rFonts w:ascii="Times New Roman" w:hAnsi="Times New Roman" w:cs="Times New Roman"/>
                <w:sz w:val="24"/>
                <w:szCs w:val="24"/>
              </w:rPr>
              <w:br/>
            </w:r>
            <w:r w:rsidRPr="00045561">
              <w:rPr>
                <w:rFonts w:ascii="Times New Roman" w:hAnsi="Times New Roman" w:cs="Times New Roman"/>
                <w:sz w:val="24"/>
                <w:szCs w:val="24"/>
              </w:rPr>
              <w:t>2024 годы</w:t>
            </w:r>
          </w:p>
        </w:tc>
      </w:tr>
      <w:tr w:rsidR="00A74676" w:rsidRPr="00045561" w:rsidTr="008C3ADF">
        <w:trPr>
          <w:cantSplit/>
          <w:trHeight w:val="963"/>
        </w:trPr>
        <w:tc>
          <w:tcPr>
            <w:tcW w:w="282"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6</w:t>
            </w:r>
          </w:p>
        </w:tc>
        <w:tc>
          <w:tcPr>
            <w:tcW w:w="3969" w:type="pct"/>
          </w:tcPr>
          <w:p w:rsidR="008C3ADF"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Создание резервного пункта управления единой диспетчерской </w:t>
            </w:r>
            <w:r w:rsidR="009B7021">
              <w:rPr>
                <w:rFonts w:ascii="Times New Roman" w:hAnsi="Times New Roman" w:cs="Times New Roman"/>
                <w:sz w:val="24"/>
                <w:szCs w:val="24"/>
              </w:rPr>
              <w:t xml:space="preserve">службы </w:t>
            </w:r>
            <w:r w:rsidRPr="00045561">
              <w:rPr>
                <w:rFonts w:ascii="Times New Roman" w:hAnsi="Times New Roman" w:cs="Times New Roman"/>
                <w:sz w:val="24"/>
                <w:szCs w:val="24"/>
              </w:rPr>
              <w:t>скорой</w:t>
            </w:r>
            <w:r w:rsidR="009B7021">
              <w:rPr>
                <w:rFonts w:ascii="Times New Roman" w:hAnsi="Times New Roman" w:cs="Times New Roman"/>
                <w:sz w:val="24"/>
                <w:szCs w:val="24"/>
              </w:rPr>
              <w:t xml:space="preserve"> медицинской</w:t>
            </w:r>
            <w:r w:rsidRPr="00045561">
              <w:rPr>
                <w:rFonts w:ascii="Times New Roman" w:hAnsi="Times New Roman" w:cs="Times New Roman"/>
                <w:sz w:val="24"/>
                <w:szCs w:val="24"/>
              </w:rPr>
              <w:t xml:space="preserve"> помощи, резервных каналов связи, систем хранения </w:t>
            </w:r>
            <w:r>
              <w:rPr>
                <w:rFonts w:ascii="Times New Roman" w:hAnsi="Times New Roman" w:cs="Times New Roman"/>
                <w:sz w:val="24"/>
                <w:szCs w:val="24"/>
              </w:rPr>
              <w:t>и обработки вызовов в г. Кирове</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2021 – </w:t>
            </w:r>
            <w:r>
              <w:rPr>
                <w:rFonts w:ascii="Times New Roman" w:hAnsi="Times New Roman" w:cs="Times New Roman"/>
                <w:sz w:val="24"/>
                <w:szCs w:val="24"/>
              </w:rPr>
              <w:br/>
            </w:r>
            <w:r w:rsidRPr="00045561">
              <w:rPr>
                <w:rFonts w:ascii="Times New Roman" w:hAnsi="Times New Roman" w:cs="Times New Roman"/>
                <w:sz w:val="24"/>
                <w:szCs w:val="24"/>
              </w:rPr>
              <w:t>2022 годы</w:t>
            </w:r>
          </w:p>
        </w:tc>
      </w:tr>
      <w:tr w:rsidR="00A74676" w:rsidRPr="00045561" w:rsidTr="008C3ADF">
        <w:trPr>
          <w:cantSplit/>
          <w:trHeight w:val="410"/>
        </w:trPr>
        <w:tc>
          <w:tcPr>
            <w:tcW w:w="282" w:type="pct"/>
            <w:vMerge w:val="restar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7</w:t>
            </w: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Реконструкция посадочных площадок</w:t>
            </w:r>
          </w:p>
        </w:tc>
        <w:tc>
          <w:tcPr>
            <w:tcW w:w="749" w:type="pct"/>
          </w:tcPr>
          <w:p w:rsidR="00A74676" w:rsidRPr="00045561" w:rsidRDefault="00A74676" w:rsidP="004878DE">
            <w:pPr>
              <w:rPr>
                <w:rFonts w:ascii="Times New Roman" w:hAnsi="Times New Roman" w:cs="Times New Roman"/>
                <w:sz w:val="24"/>
                <w:szCs w:val="24"/>
              </w:rPr>
            </w:pPr>
          </w:p>
        </w:tc>
      </w:tr>
      <w:tr w:rsidR="00A74676" w:rsidRPr="00045561" w:rsidTr="008C3ADF">
        <w:trPr>
          <w:cantSplit/>
          <w:trHeight w:val="255"/>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Pr="00045561" w:rsidRDefault="00A74676" w:rsidP="004878DE">
            <w:pPr>
              <w:rPr>
                <w:rFonts w:ascii="Times New Roman" w:hAnsi="Times New Roman" w:cs="Times New Roman"/>
                <w:sz w:val="24"/>
                <w:szCs w:val="24"/>
              </w:rPr>
            </w:pPr>
            <w:r>
              <w:rPr>
                <w:rFonts w:ascii="Times New Roman" w:hAnsi="Times New Roman" w:cs="Times New Roman"/>
                <w:sz w:val="24"/>
                <w:szCs w:val="24"/>
              </w:rPr>
              <w:t>в том числе</w:t>
            </w:r>
          </w:p>
        </w:tc>
        <w:tc>
          <w:tcPr>
            <w:tcW w:w="749" w:type="pct"/>
          </w:tcPr>
          <w:p w:rsidR="00A74676" w:rsidRDefault="00A74676" w:rsidP="004878DE">
            <w:pPr>
              <w:rPr>
                <w:rFonts w:ascii="Times New Roman" w:hAnsi="Times New Roman" w:cs="Times New Roman"/>
                <w:sz w:val="24"/>
                <w:szCs w:val="24"/>
              </w:rPr>
            </w:pPr>
          </w:p>
        </w:tc>
      </w:tr>
      <w:tr w:rsidR="00A74676" w:rsidRPr="00045561" w:rsidTr="008C3ADF">
        <w:trPr>
          <w:cantSplit/>
          <w:trHeight w:val="703"/>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в городах Вятские Поляны (Вятскополянский район), Кирс (Верхнекамский район)</w:t>
            </w:r>
          </w:p>
        </w:tc>
        <w:tc>
          <w:tcPr>
            <w:tcW w:w="749" w:type="pct"/>
          </w:tcPr>
          <w:p w:rsidR="00A74676"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2020 год</w:t>
            </w:r>
          </w:p>
          <w:p w:rsidR="00A74676" w:rsidRPr="00045561" w:rsidRDefault="00A74676" w:rsidP="004878DE">
            <w:pPr>
              <w:rPr>
                <w:rFonts w:ascii="Times New Roman" w:hAnsi="Times New Roman" w:cs="Times New Roman"/>
                <w:sz w:val="24"/>
                <w:szCs w:val="24"/>
              </w:rPr>
            </w:pPr>
          </w:p>
        </w:tc>
      </w:tr>
      <w:tr w:rsidR="00A74676" w:rsidRPr="00045561" w:rsidTr="008C3ADF">
        <w:trPr>
          <w:cantSplit/>
          <w:trHeight w:val="429"/>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в городах Луза (Лузский район)</w:t>
            </w:r>
            <w:r w:rsidR="00143D8F">
              <w:rPr>
                <w:rFonts w:ascii="Times New Roman" w:hAnsi="Times New Roman" w:cs="Times New Roman"/>
                <w:sz w:val="24"/>
                <w:szCs w:val="24"/>
              </w:rPr>
              <w:t>, Омутнинск (Омутнинский район)</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2021 год</w:t>
            </w:r>
          </w:p>
        </w:tc>
      </w:tr>
      <w:tr w:rsidR="00A74676" w:rsidRPr="00045561" w:rsidTr="008C3ADF">
        <w:trPr>
          <w:cantSplit/>
          <w:trHeight w:val="677"/>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в поселках городского типа Подосиновец (Подосиновский район), Афанасьево </w:t>
            </w:r>
            <w:r w:rsidR="00143D8F">
              <w:rPr>
                <w:rFonts w:ascii="Times New Roman" w:hAnsi="Times New Roman" w:cs="Times New Roman"/>
                <w:sz w:val="24"/>
                <w:szCs w:val="24"/>
              </w:rPr>
              <w:t>(Афанасьевский район)</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2022 год</w:t>
            </w:r>
          </w:p>
          <w:p w:rsidR="00A74676" w:rsidRPr="00045561" w:rsidRDefault="00A74676" w:rsidP="004878DE">
            <w:pPr>
              <w:rPr>
                <w:rFonts w:ascii="Times New Roman" w:hAnsi="Times New Roman" w:cs="Times New Roman"/>
                <w:sz w:val="24"/>
                <w:szCs w:val="24"/>
              </w:rPr>
            </w:pPr>
          </w:p>
        </w:tc>
      </w:tr>
      <w:tr w:rsidR="00A74676" w:rsidRPr="00045561" w:rsidTr="008C3ADF">
        <w:trPr>
          <w:cantSplit/>
          <w:trHeight w:val="701"/>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в поселках городского типа Кильмезь (Кильмезский рай</w:t>
            </w:r>
            <w:r w:rsidR="00143D8F">
              <w:rPr>
                <w:rFonts w:ascii="Times New Roman" w:hAnsi="Times New Roman" w:cs="Times New Roman"/>
                <w:sz w:val="24"/>
                <w:szCs w:val="24"/>
              </w:rPr>
              <w:t>он), Опарино (Опаринский район)</w:t>
            </w:r>
          </w:p>
        </w:tc>
        <w:tc>
          <w:tcPr>
            <w:tcW w:w="749" w:type="pct"/>
          </w:tcPr>
          <w:p w:rsidR="00A74676"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2023 год</w:t>
            </w:r>
          </w:p>
          <w:p w:rsidR="00A74676" w:rsidRPr="00045561" w:rsidRDefault="00A74676" w:rsidP="004878DE">
            <w:pPr>
              <w:rPr>
                <w:rFonts w:ascii="Times New Roman" w:hAnsi="Times New Roman" w:cs="Times New Roman"/>
                <w:sz w:val="24"/>
                <w:szCs w:val="24"/>
              </w:rPr>
            </w:pPr>
          </w:p>
        </w:tc>
      </w:tr>
      <w:tr w:rsidR="00A74676" w:rsidRPr="00045561" w:rsidTr="008C3ADF">
        <w:trPr>
          <w:cantSplit/>
          <w:trHeight w:val="711"/>
        </w:trPr>
        <w:tc>
          <w:tcPr>
            <w:tcW w:w="282" w:type="pct"/>
            <w:vMerge/>
          </w:tcPr>
          <w:p w:rsidR="00A74676" w:rsidRPr="00045561" w:rsidRDefault="00A74676" w:rsidP="004878DE">
            <w:pPr>
              <w:jc w:val="center"/>
              <w:rPr>
                <w:rFonts w:ascii="Times New Roman" w:hAnsi="Times New Roman" w:cs="Times New Roman"/>
                <w:sz w:val="24"/>
                <w:szCs w:val="24"/>
              </w:rPr>
            </w:pPr>
          </w:p>
        </w:tc>
        <w:tc>
          <w:tcPr>
            <w:tcW w:w="396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в поселках городского типа Уни (Унинский район), Ленинское (Шабалинский район)</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2024 год</w:t>
            </w:r>
          </w:p>
        </w:tc>
      </w:tr>
      <w:tr w:rsidR="00A74676" w:rsidRPr="00045561" w:rsidTr="008C3ADF">
        <w:trPr>
          <w:cantSplit/>
          <w:trHeight w:val="693"/>
        </w:trPr>
        <w:tc>
          <w:tcPr>
            <w:tcW w:w="282"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8</w:t>
            </w:r>
          </w:p>
        </w:tc>
        <w:tc>
          <w:tcPr>
            <w:tcW w:w="3969" w:type="pct"/>
          </w:tcPr>
          <w:p w:rsidR="00A74676" w:rsidRPr="00045561" w:rsidRDefault="006F55F8" w:rsidP="004878DE">
            <w:pPr>
              <w:rPr>
                <w:rFonts w:ascii="Times New Roman" w:hAnsi="Times New Roman" w:cs="Times New Roman"/>
                <w:sz w:val="24"/>
                <w:szCs w:val="24"/>
              </w:rPr>
            </w:pPr>
            <w:r>
              <w:rPr>
                <w:rFonts w:ascii="Times New Roman" w:hAnsi="Times New Roman" w:cs="Times New Roman"/>
                <w:sz w:val="24"/>
                <w:szCs w:val="24"/>
              </w:rPr>
              <w:t>Использование легкого самолета Ан-2</w:t>
            </w:r>
            <w:r w:rsidR="00A74676" w:rsidRPr="00045561">
              <w:rPr>
                <w:rFonts w:ascii="Times New Roman" w:hAnsi="Times New Roman" w:cs="Times New Roman"/>
                <w:sz w:val="24"/>
                <w:szCs w:val="24"/>
              </w:rPr>
              <w:t xml:space="preserve"> для эвакуации пациентов на расстояние более 250 километров</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2020 год</w:t>
            </w:r>
          </w:p>
        </w:tc>
      </w:tr>
      <w:tr w:rsidR="00A74676" w:rsidRPr="00045561" w:rsidTr="008C3ADF">
        <w:trPr>
          <w:cantSplit/>
          <w:trHeight w:val="2546"/>
        </w:trPr>
        <w:tc>
          <w:tcPr>
            <w:tcW w:w="282" w:type="pct"/>
          </w:tcPr>
          <w:p w:rsidR="00A74676" w:rsidRPr="00045561" w:rsidRDefault="00A74676" w:rsidP="004878DE">
            <w:pPr>
              <w:jc w:val="center"/>
              <w:rPr>
                <w:rFonts w:ascii="Times New Roman" w:hAnsi="Times New Roman" w:cs="Times New Roman"/>
                <w:sz w:val="24"/>
                <w:szCs w:val="24"/>
              </w:rPr>
            </w:pPr>
            <w:r w:rsidRPr="00045561">
              <w:rPr>
                <w:rFonts w:ascii="Times New Roman" w:hAnsi="Times New Roman" w:cs="Times New Roman"/>
                <w:sz w:val="24"/>
                <w:szCs w:val="24"/>
              </w:rPr>
              <w:t>9</w:t>
            </w:r>
          </w:p>
        </w:tc>
        <w:tc>
          <w:tcPr>
            <w:tcW w:w="3969" w:type="pct"/>
          </w:tcPr>
          <w:p w:rsidR="00A74676" w:rsidRPr="00045561" w:rsidRDefault="00A74676" w:rsidP="00047CB7">
            <w:pPr>
              <w:rPr>
                <w:rFonts w:ascii="Times New Roman" w:hAnsi="Times New Roman" w:cs="Times New Roman"/>
                <w:sz w:val="24"/>
                <w:szCs w:val="24"/>
              </w:rPr>
            </w:pPr>
            <w:r w:rsidRPr="00045561">
              <w:rPr>
                <w:rFonts w:ascii="Times New Roman" w:hAnsi="Times New Roman" w:cs="Times New Roman"/>
                <w:sz w:val="24"/>
                <w:szCs w:val="24"/>
              </w:rPr>
              <w:t>Формирование динамической маршрутизации пациентов оперативным отделом Кировского областного государственного бюджетного учреждения здравоохранения «Станция скорой медицинской помощи</w:t>
            </w:r>
            <w:r>
              <w:rPr>
                <w:rFonts w:ascii="Times New Roman" w:hAnsi="Times New Roman" w:cs="Times New Roman"/>
                <w:sz w:val="24"/>
                <w:szCs w:val="24"/>
              </w:rPr>
              <w:t xml:space="preserve"> г. Кирова</w:t>
            </w:r>
            <w:r w:rsidRPr="00045561">
              <w:rPr>
                <w:rFonts w:ascii="Times New Roman" w:hAnsi="Times New Roman" w:cs="Times New Roman"/>
                <w:sz w:val="24"/>
                <w:szCs w:val="24"/>
              </w:rPr>
              <w:t>» (единая диспетчерская служба скорой</w:t>
            </w:r>
            <w:r w:rsidR="00143D8F">
              <w:rPr>
                <w:rFonts w:ascii="Times New Roman" w:hAnsi="Times New Roman" w:cs="Times New Roman"/>
                <w:sz w:val="24"/>
                <w:szCs w:val="24"/>
              </w:rPr>
              <w:t xml:space="preserve"> медицинской</w:t>
            </w:r>
            <w:r w:rsidRPr="00045561">
              <w:rPr>
                <w:rFonts w:ascii="Times New Roman" w:hAnsi="Times New Roman" w:cs="Times New Roman"/>
                <w:sz w:val="24"/>
                <w:szCs w:val="24"/>
              </w:rPr>
              <w:t xml:space="preserve"> помощи) </w:t>
            </w:r>
            <w:r w:rsidR="000D0A2C">
              <w:rPr>
                <w:rFonts w:ascii="Times New Roman" w:hAnsi="Times New Roman" w:cs="Times New Roman"/>
                <w:sz w:val="24"/>
                <w:szCs w:val="24"/>
              </w:rPr>
              <w:t xml:space="preserve">на основе </w:t>
            </w:r>
            <w:r w:rsidR="000D0A2C" w:rsidRPr="000D0A2C">
              <w:rPr>
                <w:rFonts w:ascii="Times New Roman" w:hAnsi="Times New Roman" w:cs="Times New Roman"/>
                <w:sz w:val="24"/>
                <w:szCs w:val="24"/>
              </w:rPr>
              <w:t>внедрен</w:t>
            </w:r>
            <w:r w:rsidR="000D0A2C">
              <w:rPr>
                <w:rFonts w:ascii="Times New Roman" w:hAnsi="Times New Roman" w:cs="Times New Roman"/>
                <w:sz w:val="24"/>
                <w:szCs w:val="24"/>
              </w:rPr>
              <w:t>ия</w:t>
            </w:r>
            <w:r w:rsidR="000D0A2C" w:rsidRPr="000D0A2C">
              <w:rPr>
                <w:rFonts w:ascii="Times New Roman" w:hAnsi="Times New Roman" w:cs="Times New Roman"/>
                <w:sz w:val="24"/>
                <w:szCs w:val="24"/>
              </w:rPr>
              <w:t xml:space="preserve"> един</w:t>
            </w:r>
            <w:r w:rsidR="000D0A2C">
              <w:rPr>
                <w:rFonts w:ascii="Times New Roman" w:hAnsi="Times New Roman" w:cs="Times New Roman"/>
                <w:sz w:val="24"/>
                <w:szCs w:val="24"/>
              </w:rPr>
              <w:t>ой</w:t>
            </w:r>
            <w:r w:rsidR="000D0A2C" w:rsidRPr="000D0A2C">
              <w:rPr>
                <w:rFonts w:ascii="Times New Roman" w:hAnsi="Times New Roman" w:cs="Times New Roman"/>
                <w:sz w:val="24"/>
                <w:szCs w:val="24"/>
              </w:rPr>
              <w:t xml:space="preserve"> информационн</w:t>
            </w:r>
            <w:r w:rsidR="000D0A2C">
              <w:rPr>
                <w:rFonts w:ascii="Times New Roman" w:hAnsi="Times New Roman" w:cs="Times New Roman"/>
                <w:sz w:val="24"/>
                <w:szCs w:val="24"/>
              </w:rPr>
              <w:t>ой</w:t>
            </w:r>
            <w:r w:rsidR="000D0A2C" w:rsidRPr="000D0A2C">
              <w:rPr>
                <w:rFonts w:ascii="Times New Roman" w:hAnsi="Times New Roman" w:cs="Times New Roman"/>
                <w:sz w:val="24"/>
                <w:szCs w:val="24"/>
              </w:rPr>
              <w:t xml:space="preserve"> систем</w:t>
            </w:r>
            <w:r w:rsidR="000D0A2C">
              <w:rPr>
                <w:rFonts w:ascii="Times New Roman" w:hAnsi="Times New Roman" w:cs="Times New Roman"/>
                <w:sz w:val="24"/>
                <w:szCs w:val="24"/>
              </w:rPr>
              <w:t>ы</w:t>
            </w:r>
            <w:r w:rsidR="000D0A2C" w:rsidRPr="000D0A2C">
              <w:rPr>
                <w:rFonts w:ascii="Times New Roman" w:hAnsi="Times New Roman" w:cs="Times New Roman"/>
                <w:sz w:val="24"/>
                <w:szCs w:val="24"/>
              </w:rPr>
              <w:t xml:space="preserve"> управления скорой медицинской помощью интегрированной с р</w:t>
            </w:r>
            <w:r w:rsidR="00554B08">
              <w:rPr>
                <w:rFonts w:ascii="Times New Roman" w:hAnsi="Times New Roman" w:cs="Times New Roman"/>
                <w:sz w:val="24"/>
                <w:szCs w:val="24"/>
              </w:rPr>
              <w:t>егиональной КМИС, включенной в Е</w:t>
            </w:r>
            <w:r w:rsidR="000D0A2C" w:rsidRPr="000D0A2C">
              <w:rPr>
                <w:rFonts w:ascii="Times New Roman" w:hAnsi="Times New Roman" w:cs="Times New Roman"/>
                <w:sz w:val="24"/>
                <w:szCs w:val="24"/>
              </w:rPr>
              <w:t>диную государственную информационную систему</w:t>
            </w:r>
            <w:r w:rsidR="006F55F8">
              <w:rPr>
                <w:rFonts w:ascii="Times New Roman" w:hAnsi="Times New Roman" w:cs="Times New Roman"/>
                <w:sz w:val="24"/>
                <w:szCs w:val="24"/>
              </w:rPr>
              <w:t xml:space="preserve"> в сфере </w:t>
            </w:r>
            <w:r w:rsidR="000D0A2C" w:rsidRPr="000D0A2C">
              <w:rPr>
                <w:rFonts w:ascii="Times New Roman" w:hAnsi="Times New Roman" w:cs="Times New Roman"/>
                <w:sz w:val="24"/>
                <w:szCs w:val="24"/>
              </w:rPr>
              <w:t xml:space="preserve"> здравоохранения</w:t>
            </w:r>
          </w:p>
        </w:tc>
        <w:tc>
          <w:tcPr>
            <w:tcW w:w="749" w:type="pct"/>
          </w:tcPr>
          <w:p w:rsidR="00A74676" w:rsidRPr="00045561" w:rsidRDefault="00A74676" w:rsidP="004878DE">
            <w:pPr>
              <w:rPr>
                <w:rFonts w:ascii="Times New Roman" w:hAnsi="Times New Roman" w:cs="Times New Roman"/>
                <w:sz w:val="24"/>
                <w:szCs w:val="24"/>
              </w:rPr>
            </w:pPr>
            <w:r w:rsidRPr="00045561">
              <w:rPr>
                <w:rFonts w:ascii="Times New Roman" w:hAnsi="Times New Roman" w:cs="Times New Roman"/>
                <w:sz w:val="24"/>
                <w:szCs w:val="24"/>
              </w:rPr>
              <w:t xml:space="preserve">2020 – </w:t>
            </w:r>
            <w:r>
              <w:rPr>
                <w:rFonts w:ascii="Times New Roman" w:hAnsi="Times New Roman" w:cs="Times New Roman"/>
                <w:sz w:val="24"/>
                <w:szCs w:val="24"/>
              </w:rPr>
              <w:br/>
            </w:r>
            <w:r w:rsidRPr="00045561">
              <w:rPr>
                <w:rFonts w:ascii="Times New Roman" w:hAnsi="Times New Roman" w:cs="Times New Roman"/>
                <w:sz w:val="24"/>
                <w:szCs w:val="24"/>
              </w:rPr>
              <w:t>2024 годы</w:t>
            </w:r>
          </w:p>
        </w:tc>
      </w:tr>
    </w:tbl>
    <w:p w:rsidR="006E091C" w:rsidRDefault="006E091C" w:rsidP="00A74676">
      <w:pPr>
        <w:spacing w:after="480" w:line="240" w:lineRule="auto"/>
        <w:ind w:left="1049" w:hanging="340"/>
        <w:contextualSpacing/>
        <w:jc w:val="both"/>
        <w:rPr>
          <w:rFonts w:ascii="Times New Roman" w:hAnsi="Times New Roman" w:cs="Times New Roman"/>
          <w:b/>
          <w:sz w:val="28"/>
          <w:szCs w:val="28"/>
        </w:rPr>
      </w:pPr>
    </w:p>
    <w:p w:rsidR="00A74676" w:rsidRDefault="00A74676" w:rsidP="00A74676">
      <w:pPr>
        <w:spacing w:after="480" w:line="240" w:lineRule="auto"/>
        <w:ind w:left="1049" w:hanging="340"/>
        <w:contextualSpacing/>
        <w:jc w:val="both"/>
        <w:rPr>
          <w:rFonts w:ascii="Times New Roman" w:hAnsi="Times New Roman" w:cs="Times New Roman"/>
          <w:b/>
          <w:sz w:val="28"/>
          <w:szCs w:val="28"/>
        </w:rPr>
      </w:pPr>
      <w:r>
        <w:rPr>
          <w:rFonts w:ascii="Times New Roman" w:hAnsi="Times New Roman" w:cs="Times New Roman"/>
          <w:b/>
          <w:sz w:val="28"/>
          <w:szCs w:val="28"/>
        </w:rPr>
        <w:t xml:space="preserve">6. </w:t>
      </w:r>
      <w:r>
        <w:rPr>
          <w:rFonts w:ascii="Times New Roman" w:eastAsia="Times New Roman" w:hAnsi="Times New Roman" w:cs="Times New Roman"/>
          <w:b/>
          <w:bCs/>
          <w:iCs/>
          <w:sz w:val="28"/>
          <w:szCs w:val="28"/>
        </w:rPr>
        <w:t>О</w:t>
      </w:r>
      <w:r w:rsidRPr="00045561">
        <w:rPr>
          <w:rFonts w:ascii="Times New Roman" w:eastAsia="Times New Roman" w:hAnsi="Times New Roman" w:cs="Times New Roman"/>
          <w:b/>
          <w:bCs/>
          <w:iCs/>
          <w:sz w:val="28"/>
          <w:szCs w:val="28"/>
        </w:rPr>
        <w:t>сновные показатели</w:t>
      </w:r>
      <w:r>
        <w:rPr>
          <w:rFonts w:ascii="Times New Roman" w:eastAsia="Times New Roman" w:hAnsi="Times New Roman" w:cs="Times New Roman"/>
          <w:b/>
          <w:bCs/>
          <w:iCs/>
          <w:sz w:val="28"/>
          <w:szCs w:val="28"/>
        </w:rPr>
        <w:t>, характеризующие оказание экстренной медицинской помощи на территории Кировской области</w:t>
      </w:r>
    </w:p>
    <w:p w:rsidR="00A74676" w:rsidRDefault="00A74676" w:rsidP="00A74676">
      <w:pPr>
        <w:spacing w:after="480" w:line="240" w:lineRule="auto"/>
        <w:ind w:left="1134" w:hanging="425"/>
        <w:contextualSpacing/>
        <w:jc w:val="both"/>
        <w:rPr>
          <w:rFonts w:ascii="Times New Roman" w:hAnsi="Times New Roman" w:cs="Times New Roman"/>
          <w:b/>
          <w:sz w:val="28"/>
          <w:szCs w:val="28"/>
        </w:rPr>
      </w:pPr>
    </w:p>
    <w:p w:rsidR="00A74676" w:rsidRDefault="00A74676" w:rsidP="00F01DC8">
      <w:pPr>
        <w:spacing w:after="480" w:line="240" w:lineRule="auto"/>
        <w:ind w:left="1248" w:hanging="539"/>
        <w:contextualSpacing/>
        <w:jc w:val="both"/>
        <w:rPr>
          <w:rFonts w:ascii="Times New Roman" w:eastAsia="Times New Roman" w:hAnsi="Times New Roman" w:cs="Times New Roman"/>
          <w:b/>
          <w:bCs/>
          <w:iCs/>
          <w:sz w:val="28"/>
          <w:szCs w:val="28"/>
        </w:rPr>
      </w:pPr>
      <w:r>
        <w:rPr>
          <w:rFonts w:ascii="Times New Roman" w:hAnsi="Times New Roman" w:cs="Times New Roman"/>
          <w:b/>
          <w:sz w:val="28"/>
          <w:szCs w:val="28"/>
        </w:rPr>
        <w:t>6.</w:t>
      </w:r>
      <w:r w:rsidRPr="00045561">
        <w:rPr>
          <w:rFonts w:ascii="Times New Roman" w:hAnsi="Times New Roman" w:cs="Times New Roman"/>
          <w:b/>
          <w:sz w:val="28"/>
          <w:szCs w:val="28"/>
        </w:rPr>
        <w:t>1.</w:t>
      </w:r>
      <w:r>
        <w:rPr>
          <w:rFonts w:ascii="Times New Roman" w:hAnsi="Times New Roman" w:cs="Times New Roman"/>
          <w:b/>
          <w:sz w:val="28"/>
          <w:szCs w:val="28"/>
        </w:rPr>
        <w:t> </w:t>
      </w:r>
      <w:r w:rsidRPr="00045561">
        <w:rPr>
          <w:rFonts w:ascii="Times New Roman" w:hAnsi="Times New Roman" w:cs="Times New Roman"/>
          <w:b/>
          <w:sz w:val="28"/>
          <w:szCs w:val="28"/>
        </w:rPr>
        <w:t xml:space="preserve">Основные показатели </w:t>
      </w:r>
      <w:r w:rsidRPr="00045561">
        <w:rPr>
          <w:rFonts w:ascii="Times New Roman" w:eastAsia="Times New Roman" w:hAnsi="Times New Roman" w:cs="Times New Roman"/>
          <w:b/>
          <w:bCs/>
          <w:iCs/>
          <w:sz w:val="28"/>
          <w:szCs w:val="28"/>
        </w:rPr>
        <w:t xml:space="preserve">деятельности службы скорой медицинской помощи </w:t>
      </w:r>
      <w:r>
        <w:rPr>
          <w:rFonts w:ascii="Times New Roman" w:eastAsia="Times New Roman" w:hAnsi="Times New Roman" w:cs="Times New Roman"/>
          <w:b/>
          <w:bCs/>
          <w:iCs/>
          <w:sz w:val="28"/>
          <w:szCs w:val="28"/>
        </w:rPr>
        <w:t>за 2018 год</w:t>
      </w:r>
    </w:p>
    <w:p w:rsidR="00A74676" w:rsidRDefault="00A74676" w:rsidP="00A74676">
      <w:pPr>
        <w:spacing w:after="480" w:line="240" w:lineRule="auto"/>
        <w:ind w:firstLine="709"/>
        <w:contextualSpacing/>
        <w:jc w:val="both"/>
        <w:rPr>
          <w:rFonts w:ascii="Times New Roman" w:eastAsia="Times New Roman" w:hAnsi="Times New Roman" w:cs="Times New Roman"/>
          <w:bCs/>
          <w:iCs/>
          <w:sz w:val="28"/>
          <w:szCs w:val="28"/>
        </w:rPr>
      </w:pPr>
    </w:p>
    <w:p w:rsidR="00A74676" w:rsidRPr="00045561" w:rsidRDefault="00BA4A5A"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w:t>
      </w:r>
      <w:r w:rsidR="00A74676" w:rsidRPr="00045561">
        <w:rPr>
          <w:rFonts w:ascii="Times New Roman" w:eastAsia="Times New Roman" w:hAnsi="Times New Roman" w:cs="Times New Roman"/>
          <w:bCs/>
          <w:iCs/>
          <w:sz w:val="28"/>
          <w:szCs w:val="28"/>
        </w:rPr>
        <w:t>сновны</w:t>
      </w:r>
      <w:r>
        <w:rPr>
          <w:rFonts w:ascii="Times New Roman" w:eastAsia="Times New Roman" w:hAnsi="Times New Roman" w:cs="Times New Roman"/>
          <w:bCs/>
          <w:iCs/>
          <w:sz w:val="28"/>
          <w:szCs w:val="28"/>
        </w:rPr>
        <w:t>е</w:t>
      </w:r>
      <w:r w:rsidR="00A74676" w:rsidRPr="00045561">
        <w:rPr>
          <w:rFonts w:ascii="Times New Roman" w:eastAsia="Times New Roman" w:hAnsi="Times New Roman" w:cs="Times New Roman"/>
          <w:bCs/>
          <w:iCs/>
          <w:sz w:val="28"/>
          <w:szCs w:val="28"/>
        </w:rPr>
        <w:t xml:space="preserve"> показател</w:t>
      </w:r>
      <w:r>
        <w:rPr>
          <w:rFonts w:ascii="Times New Roman" w:eastAsia="Times New Roman" w:hAnsi="Times New Roman" w:cs="Times New Roman"/>
          <w:bCs/>
          <w:iCs/>
          <w:sz w:val="28"/>
          <w:szCs w:val="28"/>
        </w:rPr>
        <w:t>и</w:t>
      </w:r>
      <w:r w:rsidR="00A74676" w:rsidRPr="00045561">
        <w:rPr>
          <w:rFonts w:ascii="Times New Roman" w:eastAsia="Times New Roman" w:hAnsi="Times New Roman" w:cs="Times New Roman"/>
          <w:bCs/>
          <w:iCs/>
          <w:sz w:val="28"/>
          <w:szCs w:val="28"/>
        </w:rPr>
        <w:t xml:space="preserve"> деятельности службы скорой медицинской помощи за 2018 год:</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204252">
        <w:rPr>
          <w:rFonts w:ascii="Times New Roman" w:eastAsia="Times New Roman" w:hAnsi="Times New Roman" w:cs="Times New Roman"/>
          <w:bCs/>
          <w:iCs/>
          <w:sz w:val="28"/>
          <w:szCs w:val="28"/>
        </w:rPr>
        <w:t>общее количество вызовов скорой медицинской помощи, выполненных выездными бригадами скорой медицинской помощи, состав</w:t>
      </w:r>
      <w:r w:rsidR="00F01DC8">
        <w:rPr>
          <w:rFonts w:ascii="Times New Roman" w:eastAsia="Times New Roman" w:hAnsi="Times New Roman" w:cs="Times New Roman"/>
          <w:bCs/>
          <w:iCs/>
          <w:sz w:val="28"/>
          <w:szCs w:val="28"/>
        </w:rPr>
        <w:t>ило</w:t>
      </w:r>
      <w:r w:rsidRPr="00204252">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br/>
      </w:r>
      <w:r w:rsidRPr="00204252">
        <w:rPr>
          <w:rFonts w:ascii="Times New Roman" w:eastAsia="Times New Roman" w:hAnsi="Times New Roman" w:cs="Times New Roman"/>
          <w:bCs/>
          <w:iCs/>
          <w:sz w:val="28"/>
          <w:szCs w:val="28"/>
        </w:rPr>
        <w:t>393384 единиц</w:t>
      </w:r>
      <w:r>
        <w:rPr>
          <w:rFonts w:ascii="Times New Roman" w:eastAsia="Times New Roman" w:hAnsi="Times New Roman" w:cs="Times New Roman"/>
          <w:bCs/>
          <w:iCs/>
          <w:sz w:val="28"/>
          <w:szCs w:val="28"/>
        </w:rPr>
        <w:t>ы</w:t>
      </w:r>
      <w:r w:rsidRPr="00204252">
        <w:rPr>
          <w:rFonts w:ascii="Times New Roman" w:eastAsia="Times New Roman" w:hAnsi="Times New Roman" w:cs="Times New Roman"/>
          <w:bCs/>
          <w:iCs/>
          <w:sz w:val="28"/>
          <w:szCs w:val="28"/>
        </w:rPr>
        <w:t xml:space="preserve">, из них </w:t>
      </w:r>
      <w:r w:rsidR="00EB2E59">
        <w:rPr>
          <w:rFonts w:ascii="Times New Roman" w:eastAsia="Times New Roman" w:hAnsi="Times New Roman" w:cs="Times New Roman"/>
          <w:bCs/>
          <w:iCs/>
          <w:sz w:val="28"/>
          <w:szCs w:val="28"/>
        </w:rPr>
        <w:t>248619</w:t>
      </w:r>
      <w:r w:rsidRPr="00204252">
        <w:rPr>
          <w:rFonts w:ascii="Times New Roman" w:eastAsia="Times New Roman" w:hAnsi="Times New Roman" w:cs="Times New Roman"/>
          <w:bCs/>
          <w:iCs/>
          <w:sz w:val="28"/>
          <w:szCs w:val="28"/>
        </w:rPr>
        <w:t xml:space="preserve"> вызовов </w:t>
      </w:r>
      <w:r w:rsidR="00F01DC8">
        <w:rPr>
          <w:rFonts w:ascii="Times New Roman" w:eastAsia="Times New Roman" w:hAnsi="Times New Roman" w:cs="Times New Roman"/>
          <w:bCs/>
          <w:iCs/>
          <w:sz w:val="28"/>
          <w:szCs w:val="28"/>
        </w:rPr>
        <w:t>(</w:t>
      </w:r>
      <w:r w:rsidR="00BA4A5A" w:rsidRPr="00204252">
        <w:rPr>
          <w:rFonts w:ascii="Times New Roman" w:eastAsia="Times New Roman" w:hAnsi="Times New Roman" w:cs="Times New Roman"/>
          <w:bCs/>
          <w:iCs/>
          <w:sz w:val="28"/>
          <w:szCs w:val="28"/>
        </w:rPr>
        <w:t>63,2%</w:t>
      </w:r>
      <w:r w:rsidR="00F01DC8">
        <w:rPr>
          <w:rFonts w:ascii="Times New Roman" w:eastAsia="Times New Roman" w:hAnsi="Times New Roman" w:cs="Times New Roman"/>
          <w:bCs/>
          <w:iCs/>
          <w:sz w:val="28"/>
          <w:szCs w:val="28"/>
        </w:rPr>
        <w:t xml:space="preserve">) – </w:t>
      </w:r>
      <w:r w:rsidR="00BA4A5A">
        <w:rPr>
          <w:rFonts w:ascii="Times New Roman" w:eastAsia="Times New Roman" w:hAnsi="Times New Roman" w:cs="Times New Roman"/>
          <w:bCs/>
          <w:iCs/>
          <w:sz w:val="28"/>
          <w:szCs w:val="28"/>
        </w:rPr>
        <w:t xml:space="preserve"> </w:t>
      </w:r>
      <w:r w:rsidRPr="00204252">
        <w:rPr>
          <w:rFonts w:ascii="Times New Roman" w:eastAsia="Times New Roman" w:hAnsi="Times New Roman" w:cs="Times New Roman"/>
          <w:bCs/>
          <w:iCs/>
          <w:sz w:val="28"/>
          <w:szCs w:val="28"/>
        </w:rPr>
        <w:t xml:space="preserve">в экстренной форме, </w:t>
      </w:r>
      <w:r w:rsidR="00EB2E59">
        <w:rPr>
          <w:rFonts w:ascii="Times New Roman" w:eastAsia="Times New Roman" w:hAnsi="Times New Roman" w:cs="Times New Roman"/>
          <w:bCs/>
          <w:iCs/>
          <w:sz w:val="28"/>
          <w:szCs w:val="28"/>
        </w:rPr>
        <w:t>144765 </w:t>
      </w:r>
      <w:r w:rsidRPr="00204252">
        <w:rPr>
          <w:rFonts w:ascii="Times New Roman" w:eastAsia="Times New Roman" w:hAnsi="Times New Roman" w:cs="Times New Roman"/>
          <w:bCs/>
          <w:iCs/>
          <w:sz w:val="28"/>
          <w:szCs w:val="28"/>
        </w:rPr>
        <w:t>в</w:t>
      </w:r>
      <w:r w:rsidR="00EB2E59">
        <w:rPr>
          <w:rFonts w:ascii="Times New Roman" w:eastAsia="Times New Roman" w:hAnsi="Times New Roman" w:cs="Times New Roman"/>
          <w:bCs/>
          <w:iCs/>
          <w:sz w:val="28"/>
          <w:szCs w:val="28"/>
        </w:rPr>
        <w:t xml:space="preserve">ызовов </w:t>
      </w:r>
      <w:r w:rsidR="00F01DC8">
        <w:rPr>
          <w:rFonts w:ascii="Times New Roman" w:eastAsia="Times New Roman" w:hAnsi="Times New Roman" w:cs="Times New Roman"/>
          <w:bCs/>
          <w:iCs/>
          <w:sz w:val="28"/>
          <w:szCs w:val="28"/>
        </w:rPr>
        <w:t>(</w:t>
      </w:r>
      <w:r w:rsidR="00F01DC8" w:rsidRPr="00204252">
        <w:rPr>
          <w:rFonts w:ascii="Times New Roman" w:eastAsia="Times New Roman" w:hAnsi="Times New Roman" w:cs="Times New Roman"/>
          <w:bCs/>
          <w:iCs/>
          <w:sz w:val="28"/>
          <w:szCs w:val="28"/>
        </w:rPr>
        <w:t>36,8%</w:t>
      </w:r>
      <w:r w:rsidR="00F01DC8">
        <w:rPr>
          <w:rFonts w:ascii="Times New Roman" w:eastAsia="Times New Roman" w:hAnsi="Times New Roman" w:cs="Times New Roman"/>
          <w:bCs/>
          <w:iCs/>
          <w:sz w:val="28"/>
          <w:szCs w:val="28"/>
        </w:rPr>
        <w:t xml:space="preserve">) </w:t>
      </w:r>
      <w:r w:rsidR="00EB2E59">
        <w:rPr>
          <w:rFonts w:ascii="Times New Roman" w:eastAsia="Times New Roman" w:hAnsi="Times New Roman" w:cs="Times New Roman"/>
          <w:bCs/>
          <w:iCs/>
          <w:sz w:val="28"/>
          <w:szCs w:val="28"/>
        </w:rPr>
        <w:t>–</w:t>
      </w:r>
      <w:r w:rsidR="00F01DC8">
        <w:rPr>
          <w:rFonts w:ascii="Times New Roman" w:eastAsia="Times New Roman" w:hAnsi="Times New Roman" w:cs="Times New Roman"/>
          <w:bCs/>
          <w:iCs/>
          <w:sz w:val="28"/>
          <w:szCs w:val="28"/>
        </w:rPr>
        <w:t xml:space="preserve"> </w:t>
      </w:r>
      <w:r w:rsidR="00BA4A5A">
        <w:rPr>
          <w:rFonts w:ascii="Times New Roman" w:eastAsia="Times New Roman" w:hAnsi="Times New Roman" w:cs="Times New Roman"/>
          <w:bCs/>
          <w:iCs/>
          <w:sz w:val="28"/>
          <w:szCs w:val="28"/>
        </w:rPr>
        <w:t>в неотложной форме</w:t>
      </w:r>
      <w:r w:rsidRPr="00204252">
        <w:rPr>
          <w:rFonts w:ascii="Times New Roman" w:eastAsia="Times New Roman" w:hAnsi="Times New Roman" w:cs="Times New Roman"/>
          <w:bCs/>
          <w:iCs/>
          <w:sz w:val="28"/>
          <w:szCs w:val="28"/>
        </w:rPr>
        <w:t>;</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204252">
        <w:rPr>
          <w:rFonts w:ascii="Times New Roman" w:eastAsia="Times New Roman" w:hAnsi="Times New Roman" w:cs="Times New Roman"/>
          <w:bCs/>
          <w:iCs/>
          <w:sz w:val="28"/>
          <w:szCs w:val="28"/>
        </w:rPr>
        <w:t>доля вызовов бригад скорой медицинской помощи со временем доезда до больного менее 20 минут состав</w:t>
      </w:r>
      <w:r w:rsidR="00F01DC8">
        <w:rPr>
          <w:rFonts w:ascii="Times New Roman" w:eastAsia="Times New Roman" w:hAnsi="Times New Roman" w:cs="Times New Roman"/>
          <w:bCs/>
          <w:iCs/>
          <w:sz w:val="28"/>
          <w:szCs w:val="28"/>
        </w:rPr>
        <w:t>ила</w:t>
      </w:r>
      <w:r w:rsidRPr="00204252">
        <w:rPr>
          <w:rFonts w:ascii="Times New Roman" w:eastAsia="Times New Roman" w:hAnsi="Times New Roman" w:cs="Times New Roman"/>
          <w:bCs/>
          <w:iCs/>
          <w:sz w:val="28"/>
          <w:szCs w:val="28"/>
        </w:rPr>
        <w:t xml:space="preserve"> 85,4% от общего количества вызовов скорой медицинской помощи, выполненных выездными бригадами скорой медицинской помощи;</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204252">
        <w:rPr>
          <w:rFonts w:ascii="Times New Roman" w:eastAsia="Times New Roman" w:hAnsi="Times New Roman" w:cs="Times New Roman"/>
          <w:bCs/>
          <w:iCs/>
          <w:sz w:val="28"/>
          <w:szCs w:val="28"/>
        </w:rPr>
        <w:lastRenderedPageBreak/>
        <w:t xml:space="preserve">доля автомобилей скорой медицинской помощи </w:t>
      </w:r>
      <w:r>
        <w:rPr>
          <w:rFonts w:ascii="Times New Roman" w:eastAsia="Times New Roman" w:hAnsi="Times New Roman" w:cs="Times New Roman"/>
          <w:bCs/>
          <w:iCs/>
          <w:sz w:val="28"/>
          <w:szCs w:val="28"/>
        </w:rPr>
        <w:t xml:space="preserve">со сроком службы </w:t>
      </w:r>
      <w:r w:rsidRPr="00204252">
        <w:rPr>
          <w:rFonts w:ascii="Times New Roman" w:eastAsia="Times New Roman" w:hAnsi="Times New Roman" w:cs="Times New Roman"/>
          <w:bCs/>
          <w:iCs/>
          <w:sz w:val="28"/>
          <w:szCs w:val="28"/>
        </w:rPr>
        <w:t xml:space="preserve">старше 5 лет – 52% </w:t>
      </w:r>
      <w:r>
        <w:rPr>
          <w:rFonts w:ascii="Times New Roman" w:eastAsia="Times New Roman" w:hAnsi="Times New Roman" w:cs="Times New Roman"/>
          <w:bCs/>
          <w:iCs/>
          <w:sz w:val="28"/>
          <w:szCs w:val="28"/>
        </w:rPr>
        <w:t>от </w:t>
      </w:r>
      <w:r w:rsidRPr="00204252">
        <w:rPr>
          <w:rFonts w:ascii="Times New Roman" w:eastAsia="Times New Roman" w:hAnsi="Times New Roman" w:cs="Times New Roman"/>
          <w:bCs/>
          <w:iCs/>
          <w:sz w:val="28"/>
          <w:szCs w:val="28"/>
        </w:rPr>
        <w:t>общего количества автомобилей скорой медицинской помощи;</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204252">
        <w:rPr>
          <w:rFonts w:ascii="Times New Roman" w:eastAsia="Times New Roman" w:hAnsi="Times New Roman" w:cs="Times New Roman"/>
          <w:bCs/>
          <w:iCs/>
          <w:sz w:val="28"/>
          <w:szCs w:val="28"/>
        </w:rPr>
        <w:t>доля пациентов с острым коронарным синдромом с подъемом сегмента ST, получивших тромболитическую терапию при оказании скорой медицинской помощи вне медицинской организации, состав</w:t>
      </w:r>
      <w:r w:rsidR="00F01DC8">
        <w:rPr>
          <w:rFonts w:ascii="Times New Roman" w:eastAsia="Times New Roman" w:hAnsi="Times New Roman" w:cs="Times New Roman"/>
          <w:bCs/>
          <w:iCs/>
          <w:sz w:val="28"/>
          <w:szCs w:val="28"/>
        </w:rPr>
        <w:t>ил</w:t>
      </w:r>
      <w:r w:rsidR="00CF20E5">
        <w:rPr>
          <w:rFonts w:ascii="Times New Roman" w:eastAsia="Times New Roman" w:hAnsi="Times New Roman" w:cs="Times New Roman"/>
          <w:bCs/>
          <w:iCs/>
          <w:sz w:val="28"/>
          <w:szCs w:val="28"/>
        </w:rPr>
        <w:t>а</w:t>
      </w:r>
      <w:r w:rsidRPr="00204252">
        <w:rPr>
          <w:rFonts w:ascii="Times New Roman" w:eastAsia="Times New Roman" w:hAnsi="Times New Roman" w:cs="Times New Roman"/>
          <w:bCs/>
          <w:iCs/>
          <w:sz w:val="28"/>
          <w:szCs w:val="28"/>
        </w:rPr>
        <w:t xml:space="preserve"> 76% от</w:t>
      </w:r>
      <w:r>
        <w:rPr>
          <w:rFonts w:ascii="Times New Roman" w:eastAsia="Times New Roman" w:hAnsi="Times New Roman" w:cs="Times New Roman"/>
          <w:bCs/>
          <w:iCs/>
          <w:sz w:val="28"/>
          <w:szCs w:val="28"/>
        </w:rPr>
        <w:t> </w:t>
      </w:r>
      <w:r w:rsidRPr="00204252">
        <w:rPr>
          <w:rFonts w:ascii="Times New Roman" w:eastAsia="Times New Roman" w:hAnsi="Times New Roman" w:cs="Times New Roman"/>
          <w:bCs/>
          <w:iCs/>
          <w:sz w:val="28"/>
          <w:szCs w:val="28"/>
        </w:rPr>
        <w:t xml:space="preserve">общего </w:t>
      </w:r>
      <w:r>
        <w:rPr>
          <w:rFonts w:ascii="Times New Roman" w:eastAsia="Times New Roman" w:hAnsi="Times New Roman" w:cs="Times New Roman"/>
          <w:bCs/>
          <w:iCs/>
          <w:sz w:val="28"/>
          <w:szCs w:val="28"/>
        </w:rPr>
        <w:t>количества</w:t>
      </w:r>
      <w:r w:rsidRPr="00204252">
        <w:rPr>
          <w:rFonts w:ascii="Times New Roman" w:eastAsia="Times New Roman" w:hAnsi="Times New Roman" w:cs="Times New Roman"/>
          <w:bCs/>
          <w:iCs/>
          <w:sz w:val="28"/>
          <w:szCs w:val="28"/>
        </w:rPr>
        <w:t xml:space="preserve"> пациентов с острым коронарным синдромом </w:t>
      </w:r>
      <w:r>
        <w:rPr>
          <w:rFonts w:ascii="Times New Roman" w:eastAsia="Times New Roman" w:hAnsi="Times New Roman" w:cs="Times New Roman"/>
          <w:bCs/>
          <w:iCs/>
          <w:sz w:val="28"/>
          <w:szCs w:val="28"/>
        </w:rPr>
        <w:br/>
      </w:r>
      <w:r w:rsidRPr="00204252">
        <w:rPr>
          <w:rFonts w:ascii="Times New Roman" w:eastAsia="Times New Roman" w:hAnsi="Times New Roman" w:cs="Times New Roman"/>
          <w:bCs/>
          <w:iCs/>
          <w:sz w:val="28"/>
          <w:szCs w:val="28"/>
        </w:rPr>
        <w:t>с подъемом сегмента ST, нужда</w:t>
      </w:r>
      <w:r>
        <w:rPr>
          <w:rFonts w:ascii="Times New Roman" w:eastAsia="Times New Roman" w:hAnsi="Times New Roman" w:cs="Times New Roman"/>
          <w:bCs/>
          <w:iCs/>
          <w:sz w:val="28"/>
          <w:szCs w:val="28"/>
        </w:rPr>
        <w:t>ющихся</w:t>
      </w:r>
      <w:r w:rsidRPr="00204252">
        <w:rPr>
          <w:rFonts w:ascii="Times New Roman" w:eastAsia="Times New Roman" w:hAnsi="Times New Roman" w:cs="Times New Roman"/>
          <w:bCs/>
          <w:iCs/>
          <w:sz w:val="28"/>
          <w:szCs w:val="28"/>
        </w:rPr>
        <w:t xml:space="preserve"> в проведении тромболитической терапии при</w:t>
      </w:r>
      <w:r>
        <w:rPr>
          <w:rFonts w:ascii="Times New Roman" w:eastAsia="Times New Roman" w:hAnsi="Times New Roman" w:cs="Times New Roman"/>
          <w:bCs/>
          <w:iCs/>
          <w:sz w:val="28"/>
          <w:szCs w:val="28"/>
        </w:rPr>
        <w:t> </w:t>
      </w:r>
      <w:r w:rsidRPr="00204252">
        <w:rPr>
          <w:rFonts w:ascii="Times New Roman" w:eastAsia="Times New Roman" w:hAnsi="Times New Roman" w:cs="Times New Roman"/>
          <w:bCs/>
          <w:iCs/>
          <w:sz w:val="28"/>
          <w:szCs w:val="28"/>
        </w:rPr>
        <w:t>оказании скорой медицинской помощи вне медицинской организации;</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 xml:space="preserve">доля пациентов с </w:t>
      </w:r>
      <w:r>
        <w:rPr>
          <w:rFonts w:ascii="Times New Roman" w:eastAsia="Times New Roman" w:hAnsi="Times New Roman" w:cs="Times New Roman"/>
          <w:bCs/>
          <w:iCs/>
          <w:sz w:val="28"/>
          <w:szCs w:val="28"/>
        </w:rPr>
        <w:t xml:space="preserve">острым коронарным синдромом и </w:t>
      </w:r>
      <w:r w:rsidRPr="00045561">
        <w:rPr>
          <w:rFonts w:ascii="Times New Roman" w:eastAsia="Times New Roman" w:hAnsi="Times New Roman" w:cs="Times New Roman"/>
          <w:bCs/>
          <w:iCs/>
          <w:sz w:val="28"/>
          <w:szCs w:val="28"/>
        </w:rPr>
        <w:t>острым нарушением мозгового кровообращения, доставленных выездными бригадами скорой медицинской помощи напрямую в первичные сосудистые отделения и региональные сосудистые центры, состав</w:t>
      </w:r>
      <w:r w:rsidR="00F01DC8">
        <w:rPr>
          <w:rFonts w:ascii="Times New Roman" w:eastAsia="Times New Roman" w:hAnsi="Times New Roman" w:cs="Times New Roman"/>
          <w:bCs/>
          <w:iCs/>
          <w:sz w:val="28"/>
          <w:szCs w:val="28"/>
        </w:rPr>
        <w:t>ила</w:t>
      </w:r>
      <w:r w:rsidRPr="00045561">
        <w:rPr>
          <w:rFonts w:ascii="Times New Roman" w:eastAsia="Times New Roman" w:hAnsi="Times New Roman" w:cs="Times New Roman"/>
          <w:bCs/>
          <w:iCs/>
          <w:sz w:val="28"/>
          <w:szCs w:val="28"/>
        </w:rPr>
        <w:t xml:space="preserve"> 83,7% от общего количества пациентов </w:t>
      </w:r>
      <w:r>
        <w:rPr>
          <w:rFonts w:ascii="Times New Roman" w:eastAsia="Times New Roman" w:hAnsi="Times New Roman" w:cs="Times New Roman"/>
          <w:bCs/>
          <w:iCs/>
          <w:sz w:val="28"/>
          <w:szCs w:val="28"/>
        </w:rPr>
        <w:t>с острым коронарным синдромом и</w:t>
      </w:r>
      <w:r w:rsidRPr="00045561">
        <w:rPr>
          <w:rFonts w:ascii="Times New Roman" w:eastAsia="Times New Roman" w:hAnsi="Times New Roman" w:cs="Times New Roman"/>
          <w:bCs/>
          <w:iCs/>
          <w:sz w:val="28"/>
          <w:szCs w:val="28"/>
        </w:rPr>
        <w:t xml:space="preserve"> острым нарушением мозгового кровообращения, которым была оказана скорая медицинская помощь вне медицинской организации выездными бригадами скорой медицинской помощи;</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 xml:space="preserve">доля пациентов, эвакуированных в медицинские организации </w:t>
      </w:r>
      <w:r>
        <w:rPr>
          <w:rFonts w:ascii="Times New Roman" w:eastAsia="Times New Roman" w:hAnsi="Times New Roman" w:cs="Times New Roman"/>
          <w:bCs/>
          <w:iCs/>
          <w:sz w:val="28"/>
          <w:szCs w:val="28"/>
        </w:rPr>
        <w:br/>
      </w:r>
      <w:r w:rsidRPr="00045561">
        <w:rPr>
          <w:rFonts w:ascii="Times New Roman" w:eastAsia="Times New Roman" w:hAnsi="Times New Roman" w:cs="Times New Roman"/>
          <w:bCs/>
          <w:iCs/>
          <w:sz w:val="28"/>
          <w:szCs w:val="28"/>
        </w:rPr>
        <w:t>2</w:t>
      </w:r>
      <w:r>
        <w:rPr>
          <w:rFonts w:ascii="Times New Roman" w:eastAsia="Times New Roman" w:hAnsi="Times New Roman" w:cs="Times New Roman"/>
          <w:bCs/>
          <w:iCs/>
          <w:sz w:val="28"/>
          <w:szCs w:val="28"/>
        </w:rPr>
        <w:t>-го</w:t>
      </w:r>
      <w:r w:rsidRPr="00045561">
        <w:rPr>
          <w:rFonts w:ascii="Times New Roman" w:eastAsia="Times New Roman" w:hAnsi="Times New Roman" w:cs="Times New Roman"/>
          <w:bCs/>
          <w:iCs/>
          <w:sz w:val="28"/>
          <w:szCs w:val="28"/>
        </w:rPr>
        <w:t xml:space="preserve"> и 3</w:t>
      </w:r>
      <w:r>
        <w:rPr>
          <w:rFonts w:ascii="Times New Roman" w:eastAsia="Times New Roman" w:hAnsi="Times New Roman" w:cs="Times New Roman"/>
          <w:bCs/>
          <w:iCs/>
          <w:sz w:val="28"/>
          <w:szCs w:val="28"/>
        </w:rPr>
        <w:t>-го</w:t>
      </w:r>
      <w:r w:rsidRPr="00045561">
        <w:rPr>
          <w:rFonts w:ascii="Times New Roman" w:eastAsia="Times New Roman" w:hAnsi="Times New Roman" w:cs="Times New Roman"/>
          <w:bCs/>
          <w:iCs/>
          <w:sz w:val="28"/>
          <w:szCs w:val="28"/>
        </w:rPr>
        <w:t xml:space="preserve"> уровней в рамках трехуровневой системы здравоохранения </w:t>
      </w:r>
      <w:r>
        <w:rPr>
          <w:rFonts w:ascii="Times New Roman" w:eastAsia="Times New Roman" w:hAnsi="Times New Roman" w:cs="Times New Roman"/>
          <w:bCs/>
          <w:iCs/>
          <w:sz w:val="28"/>
          <w:szCs w:val="28"/>
        </w:rPr>
        <w:br/>
      </w:r>
      <w:r w:rsidRPr="00045561">
        <w:rPr>
          <w:rFonts w:ascii="Times New Roman" w:eastAsia="Times New Roman" w:hAnsi="Times New Roman" w:cs="Times New Roman"/>
          <w:bCs/>
          <w:iCs/>
          <w:sz w:val="28"/>
          <w:szCs w:val="28"/>
        </w:rPr>
        <w:t>по медицинским показаниям в</w:t>
      </w:r>
      <w:r>
        <w:rPr>
          <w:rFonts w:ascii="Times New Roman" w:eastAsia="Times New Roman" w:hAnsi="Times New Roman" w:cs="Times New Roman"/>
          <w:bCs/>
          <w:iCs/>
          <w:sz w:val="28"/>
          <w:szCs w:val="28"/>
        </w:rPr>
        <w:t> </w:t>
      </w:r>
      <w:r w:rsidRPr="00045561">
        <w:rPr>
          <w:rFonts w:ascii="Times New Roman" w:eastAsia="Times New Roman" w:hAnsi="Times New Roman" w:cs="Times New Roman"/>
          <w:bCs/>
          <w:iCs/>
          <w:sz w:val="28"/>
          <w:szCs w:val="28"/>
        </w:rPr>
        <w:t>первы</w:t>
      </w:r>
      <w:r>
        <w:rPr>
          <w:rFonts w:ascii="Times New Roman" w:eastAsia="Times New Roman" w:hAnsi="Times New Roman" w:cs="Times New Roman"/>
          <w:bCs/>
          <w:iCs/>
          <w:sz w:val="28"/>
          <w:szCs w:val="28"/>
        </w:rPr>
        <w:t xml:space="preserve">е сутки с момента поступления </w:t>
      </w:r>
      <w:r>
        <w:rPr>
          <w:rFonts w:ascii="Times New Roman" w:eastAsia="Times New Roman" w:hAnsi="Times New Roman" w:cs="Times New Roman"/>
          <w:bCs/>
          <w:iCs/>
          <w:sz w:val="28"/>
          <w:szCs w:val="28"/>
        </w:rPr>
        <w:br/>
        <w:t>в</w:t>
      </w:r>
      <w:r w:rsidRPr="00045561">
        <w:rPr>
          <w:rFonts w:ascii="Times New Roman" w:eastAsia="Times New Roman" w:hAnsi="Times New Roman" w:cs="Times New Roman"/>
          <w:bCs/>
          <w:iCs/>
          <w:sz w:val="28"/>
          <w:szCs w:val="28"/>
        </w:rPr>
        <w:t xml:space="preserve"> медицинск</w:t>
      </w:r>
      <w:r>
        <w:rPr>
          <w:rFonts w:ascii="Times New Roman" w:eastAsia="Times New Roman" w:hAnsi="Times New Roman" w:cs="Times New Roman"/>
          <w:bCs/>
          <w:iCs/>
          <w:sz w:val="28"/>
          <w:szCs w:val="28"/>
        </w:rPr>
        <w:t>ую</w:t>
      </w:r>
      <w:r w:rsidRPr="00045561">
        <w:rPr>
          <w:rFonts w:ascii="Times New Roman" w:eastAsia="Times New Roman" w:hAnsi="Times New Roman" w:cs="Times New Roman"/>
          <w:bCs/>
          <w:iCs/>
          <w:sz w:val="28"/>
          <w:szCs w:val="28"/>
        </w:rPr>
        <w:t xml:space="preserve"> организаци</w:t>
      </w:r>
      <w:r>
        <w:rPr>
          <w:rFonts w:ascii="Times New Roman" w:eastAsia="Times New Roman" w:hAnsi="Times New Roman" w:cs="Times New Roman"/>
          <w:bCs/>
          <w:iCs/>
          <w:sz w:val="28"/>
          <w:szCs w:val="28"/>
        </w:rPr>
        <w:t>ю</w:t>
      </w:r>
      <w:r w:rsidRPr="00045561">
        <w:rPr>
          <w:rFonts w:ascii="Times New Roman" w:eastAsia="Times New Roman" w:hAnsi="Times New Roman" w:cs="Times New Roman"/>
          <w:bCs/>
          <w:iCs/>
          <w:sz w:val="28"/>
          <w:szCs w:val="28"/>
        </w:rPr>
        <w:t>, где отсутствует возможность оказания необходимой</w:t>
      </w:r>
      <w:r>
        <w:rPr>
          <w:rFonts w:ascii="Times New Roman" w:eastAsia="Times New Roman" w:hAnsi="Times New Roman" w:cs="Times New Roman"/>
          <w:bCs/>
          <w:iCs/>
          <w:sz w:val="28"/>
          <w:szCs w:val="28"/>
        </w:rPr>
        <w:t xml:space="preserve"> экстренной медицинской помощи</w:t>
      </w:r>
      <w:r w:rsidRPr="00045561">
        <w:rPr>
          <w:rFonts w:ascii="Times New Roman" w:eastAsia="Times New Roman" w:hAnsi="Times New Roman" w:cs="Times New Roman"/>
          <w:bCs/>
          <w:iCs/>
          <w:sz w:val="28"/>
          <w:szCs w:val="28"/>
        </w:rPr>
        <w:t>, состав</w:t>
      </w:r>
      <w:r w:rsidR="00F01DC8">
        <w:rPr>
          <w:rFonts w:ascii="Times New Roman" w:eastAsia="Times New Roman" w:hAnsi="Times New Roman" w:cs="Times New Roman"/>
          <w:bCs/>
          <w:iCs/>
          <w:sz w:val="28"/>
          <w:szCs w:val="28"/>
        </w:rPr>
        <w:t>ила</w:t>
      </w:r>
      <w:r w:rsidRPr="00045561">
        <w:rPr>
          <w:rFonts w:ascii="Times New Roman" w:eastAsia="Times New Roman" w:hAnsi="Times New Roman" w:cs="Times New Roman"/>
          <w:bCs/>
          <w:iCs/>
          <w:sz w:val="28"/>
          <w:szCs w:val="28"/>
        </w:rPr>
        <w:t xml:space="preserve"> 83% от общего количес</w:t>
      </w:r>
      <w:r>
        <w:rPr>
          <w:rFonts w:ascii="Times New Roman" w:eastAsia="Times New Roman" w:hAnsi="Times New Roman" w:cs="Times New Roman"/>
          <w:bCs/>
          <w:iCs/>
          <w:sz w:val="28"/>
          <w:szCs w:val="28"/>
        </w:rPr>
        <w:t xml:space="preserve">тва пациентов, доставленных по </w:t>
      </w:r>
      <w:r w:rsidRPr="00045561">
        <w:rPr>
          <w:rFonts w:ascii="Times New Roman" w:eastAsia="Times New Roman" w:hAnsi="Times New Roman" w:cs="Times New Roman"/>
          <w:bCs/>
          <w:iCs/>
          <w:sz w:val="28"/>
          <w:szCs w:val="28"/>
        </w:rPr>
        <w:t xml:space="preserve">экстренным показаниям </w:t>
      </w:r>
      <w:r>
        <w:rPr>
          <w:rFonts w:ascii="Times New Roman" w:eastAsia="Times New Roman" w:hAnsi="Times New Roman" w:cs="Times New Roman"/>
          <w:bCs/>
          <w:iCs/>
          <w:sz w:val="28"/>
          <w:szCs w:val="28"/>
        </w:rPr>
        <w:br/>
      </w:r>
      <w:r w:rsidRPr="00045561">
        <w:rPr>
          <w:rFonts w:ascii="Times New Roman" w:eastAsia="Times New Roman" w:hAnsi="Times New Roman" w:cs="Times New Roman"/>
          <w:bCs/>
          <w:iCs/>
          <w:sz w:val="28"/>
          <w:szCs w:val="28"/>
        </w:rPr>
        <w:t>в медицинские организации, где отсутствует возможность оказания экстренной медицинской помощи;</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доля вызовов (обращений) для оказания медицинской помощи в</w:t>
      </w:r>
      <w:r>
        <w:rPr>
          <w:rFonts w:ascii="Times New Roman" w:eastAsia="Times New Roman" w:hAnsi="Times New Roman" w:cs="Times New Roman"/>
          <w:bCs/>
          <w:iCs/>
          <w:sz w:val="28"/>
          <w:szCs w:val="28"/>
        </w:rPr>
        <w:t> </w:t>
      </w:r>
      <w:r w:rsidRPr="00045561">
        <w:rPr>
          <w:rFonts w:ascii="Times New Roman" w:eastAsia="Times New Roman" w:hAnsi="Times New Roman" w:cs="Times New Roman"/>
          <w:bCs/>
          <w:iCs/>
          <w:sz w:val="28"/>
          <w:szCs w:val="28"/>
        </w:rPr>
        <w:t>неотложной форме, переданных со станций (отделений) скорой медицинской помощи для исполнения в отделения неотложной медицинской помощи, состав</w:t>
      </w:r>
      <w:r w:rsidR="00F01DC8">
        <w:rPr>
          <w:rFonts w:ascii="Times New Roman" w:eastAsia="Times New Roman" w:hAnsi="Times New Roman" w:cs="Times New Roman"/>
          <w:bCs/>
          <w:iCs/>
          <w:sz w:val="28"/>
          <w:szCs w:val="28"/>
        </w:rPr>
        <w:t>ила</w:t>
      </w:r>
      <w:r w:rsidRPr="00045561">
        <w:rPr>
          <w:rFonts w:ascii="Times New Roman" w:eastAsia="Times New Roman" w:hAnsi="Times New Roman" w:cs="Times New Roman"/>
          <w:bCs/>
          <w:iCs/>
          <w:sz w:val="28"/>
          <w:szCs w:val="28"/>
        </w:rPr>
        <w:t xml:space="preserve"> 16% от общего количества вызовов (обращений) для </w:t>
      </w:r>
      <w:r w:rsidRPr="00045561">
        <w:rPr>
          <w:rFonts w:ascii="Times New Roman" w:eastAsia="Times New Roman" w:hAnsi="Times New Roman" w:cs="Times New Roman"/>
          <w:bCs/>
          <w:iCs/>
          <w:sz w:val="28"/>
          <w:szCs w:val="28"/>
        </w:rPr>
        <w:lastRenderedPageBreak/>
        <w:t>оказания медицинской помощи в неотложной форме, поступивших на</w:t>
      </w:r>
      <w:r>
        <w:rPr>
          <w:rFonts w:ascii="Times New Roman" w:eastAsia="Times New Roman" w:hAnsi="Times New Roman" w:cs="Times New Roman"/>
          <w:bCs/>
          <w:iCs/>
          <w:sz w:val="28"/>
          <w:szCs w:val="28"/>
        </w:rPr>
        <w:t> </w:t>
      </w:r>
      <w:r w:rsidRPr="00045561">
        <w:rPr>
          <w:rFonts w:ascii="Times New Roman" w:eastAsia="Times New Roman" w:hAnsi="Times New Roman" w:cs="Times New Roman"/>
          <w:bCs/>
          <w:iCs/>
          <w:sz w:val="28"/>
          <w:szCs w:val="28"/>
        </w:rPr>
        <w:t>станции (отделения) скорой медицинской помощи;</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доля станций (отделений) скорой медицинской помощи</w:t>
      </w:r>
      <w:r>
        <w:rPr>
          <w:rFonts w:ascii="Times New Roman" w:eastAsia="Times New Roman" w:hAnsi="Times New Roman" w:cs="Times New Roman"/>
          <w:bCs/>
          <w:iCs/>
          <w:sz w:val="28"/>
          <w:szCs w:val="28"/>
        </w:rPr>
        <w:t>,</w:t>
      </w:r>
      <w:r w:rsidRPr="00045561">
        <w:rPr>
          <w:rFonts w:ascii="Times New Roman" w:eastAsia="Times New Roman" w:hAnsi="Times New Roman" w:cs="Times New Roman"/>
          <w:bCs/>
          <w:iCs/>
          <w:sz w:val="28"/>
          <w:szCs w:val="28"/>
        </w:rPr>
        <w:t xml:space="preserve"> оснащенных </w:t>
      </w:r>
      <w:r w:rsidR="00EB2E59">
        <w:rPr>
          <w:rFonts w:ascii="Times New Roman" w:eastAsia="Times New Roman" w:hAnsi="Times New Roman" w:cs="Times New Roman"/>
          <w:bCs/>
          <w:iCs/>
          <w:sz w:val="28"/>
          <w:szCs w:val="28"/>
        </w:rPr>
        <w:t>КМИС</w:t>
      </w:r>
      <w:r>
        <w:rPr>
          <w:rFonts w:ascii="Times New Roman" w:eastAsia="Times New Roman" w:hAnsi="Times New Roman" w:cs="Times New Roman"/>
          <w:bCs/>
          <w:iCs/>
          <w:sz w:val="28"/>
          <w:szCs w:val="28"/>
        </w:rPr>
        <w:t xml:space="preserve">, </w:t>
      </w:r>
      <w:r w:rsidRPr="00045561">
        <w:rPr>
          <w:rFonts w:ascii="Times New Roman" w:eastAsia="Times New Roman" w:hAnsi="Times New Roman" w:cs="Times New Roman"/>
          <w:bCs/>
          <w:iCs/>
          <w:sz w:val="28"/>
          <w:szCs w:val="28"/>
        </w:rPr>
        <w:t xml:space="preserve">обеспечивающей автоматизацию </w:t>
      </w:r>
      <w:r w:rsidR="00BA4A5A">
        <w:rPr>
          <w:rFonts w:ascii="Times New Roman" w:eastAsia="Times New Roman" w:hAnsi="Times New Roman" w:cs="Times New Roman"/>
          <w:bCs/>
          <w:iCs/>
          <w:sz w:val="28"/>
          <w:szCs w:val="28"/>
        </w:rPr>
        <w:t xml:space="preserve">их </w:t>
      </w:r>
      <w:r w:rsidRPr="00045561">
        <w:rPr>
          <w:rFonts w:ascii="Times New Roman" w:eastAsia="Times New Roman" w:hAnsi="Times New Roman" w:cs="Times New Roman"/>
          <w:bCs/>
          <w:iCs/>
          <w:sz w:val="28"/>
          <w:szCs w:val="28"/>
        </w:rPr>
        <w:t>работы</w:t>
      </w:r>
      <w:r w:rsidR="007B279B">
        <w:rPr>
          <w:rFonts w:ascii="Times New Roman" w:eastAsia="Times New Roman" w:hAnsi="Times New Roman" w:cs="Times New Roman"/>
          <w:bCs/>
          <w:iCs/>
          <w:sz w:val="28"/>
          <w:szCs w:val="28"/>
        </w:rPr>
        <w:t>,</w:t>
      </w:r>
      <w:r w:rsidR="00BA4A5A" w:rsidRPr="00BA4A5A">
        <w:rPr>
          <w:rFonts w:ascii="Times New Roman" w:eastAsia="Times New Roman" w:hAnsi="Times New Roman" w:cs="Times New Roman"/>
          <w:bCs/>
          <w:iCs/>
          <w:sz w:val="28"/>
          <w:szCs w:val="28"/>
        </w:rPr>
        <w:t xml:space="preserve"> </w:t>
      </w:r>
      <w:r w:rsidR="00BA4A5A">
        <w:rPr>
          <w:rFonts w:ascii="Times New Roman" w:eastAsia="Times New Roman" w:hAnsi="Times New Roman" w:cs="Times New Roman"/>
          <w:bCs/>
          <w:iCs/>
          <w:sz w:val="28"/>
          <w:szCs w:val="28"/>
        </w:rPr>
        <w:t>с</w:t>
      </w:r>
      <w:r w:rsidR="00BA4A5A" w:rsidRPr="00045561">
        <w:rPr>
          <w:rFonts w:ascii="Times New Roman" w:eastAsia="Times New Roman" w:hAnsi="Times New Roman" w:cs="Times New Roman"/>
          <w:bCs/>
          <w:iCs/>
          <w:sz w:val="28"/>
          <w:szCs w:val="28"/>
        </w:rPr>
        <w:t>остав</w:t>
      </w:r>
      <w:r w:rsidR="0065251A">
        <w:rPr>
          <w:rFonts w:ascii="Times New Roman" w:eastAsia="Times New Roman" w:hAnsi="Times New Roman" w:cs="Times New Roman"/>
          <w:bCs/>
          <w:iCs/>
          <w:sz w:val="28"/>
          <w:szCs w:val="28"/>
        </w:rPr>
        <w:t>ила</w:t>
      </w:r>
      <w:r w:rsidR="00BA4A5A" w:rsidRPr="00045561">
        <w:rPr>
          <w:rFonts w:ascii="Times New Roman" w:eastAsia="Times New Roman" w:hAnsi="Times New Roman" w:cs="Times New Roman"/>
          <w:bCs/>
          <w:iCs/>
          <w:sz w:val="28"/>
          <w:szCs w:val="28"/>
        </w:rPr>
        <w:t xml:space="preserve"> 100%</w:t>
      </w:r>
      <w:r w:rsidRPr="00045561">
        <w:rPr>
          <w:rFonts w:ascii="Times New Roman" w:eastAsia="Times New Roman" w:hAnsi="Times New Roman" w:cs="Times New Roman"/>
          <w:bCs/>
          <w:iCs/>
          <w:sz w:val="28"/>
          <w:szCs w:val="28"/>
        </w:rPr>
        <w:t xml:space="preserve"> от</w:t>
      </w:r>
      <w:r>
        <w:rPr>
          <w:rFonts w:ascii="Times New Roman" w:eastAsia="Times New Roman" w:hAnsi="Times New Roman" w:cs="Times New Roman"/>
          <w:bCs/>
          <w:iCs/>
          <w:sz w:val="28"/>
          <w:szCs w:val="28"/>
        </w:rPr>
        <w:t> </w:t>
      </w:r>
      <w:r w:rsidRPr="00045561">
        <w:rPr>
          <w:rFonts w:ascii="Times New Roman" w:eastAsia="Times New Roman" w:hAnsi="Times New Roman" w:cs="Times New Roman"/>
          <w:bCs/>
          <w:iCs/>
          <w:sz w:val="28"/>
          <w:szCs w:val="28"/>
        </w:rPr>
        <w:t>общего количества станций (отделений) скорой медицинской помощи;</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 xml:space="preserve">смертность </w:t>
      </w:r>
      <w:r>
        <w:rPr>
          <w:rFonts w:ascii="Times New Roman" w:eastAsia="Times New Roman" w:hAnsi="Times New Roman" w:cs="Times New Roman"/>
          <w:bCs/>
          <w:iCs/>
          <w:sz w:val="28"/>
          <w:szCs w:val="28"/>
        </w:rPr>
        <w:t>в результате</w:t>
      </w:r>
      <w:r w:rsidRPr="00045561">
        <w:rPr>
          <w:rFonts w:ascii="Times New Roman" w:eastAsia="Times New Roman" w:hAnsi="Times New Roman" w:cs="Times New Roman"/>
          <w:bCs/>
          <w:iCs/>
          <w:sz w:val="28"/>
          <w:szCs w:val="28"/>
        </w:rPr>
        <w:t xml:space="preserve"> ДТП </w:t>
      </w:r>
      <w:r w:rsidR="0065251A">
        <w:rPr>
          <w:rFonts w:ascii="Times New Roman" w:eastAsia="Times New Roman" w:hAnsi="Times New Roman" w:cs="Times New Roman"/>
          <w:bCs/>
          <w:iCs/>
          <w:sz w:val="28"/>
          <w:szCs w:val="28"/>
        </w:rPr>
        <w:t>–</w:t>
      </w:r>
      <w:r w:rsidRPr="00045561">
        <w:rPr>
          <w:rFonts w:ascii="Times New Roman" w:eastAsia="Times New Roman" w:hAnsi="Times New Roman" w:cs="Times New Roman"/>
          <w:bCs/>
          <w:iCs/>
          <w:sz w:val="28"/>
          <w:szCs w:val="28"/>
        </w:rPr>
        <w:t xml:space="preserve"> 12,9 случая на 100 тыс. человек</w:t>
      </w:r>
      <w:r w:rsidRPr="00F16ADD">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населения</w:t>
      </w:r>
      <w:r w:rsidRPr="00045561">
        <w:rPr>
          <w:rFonts w:ascii="Times New Roman" w:eastAsia="Times New Roman" w:hAnsi="Times New Roman" w:cs="Times New Roman"/>
          <w:bCs/>
          <w:iCs/>
          <w:sz w:val="28"/>
          <w:szCs w:val="28"/>
        </w:rPr>
        <w:t>;</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 xml:space="preserve">общее </w:t>
      </w:r>
      <w:r>
        <w:rPr>
          <w:rFonts w:ascii="Times New Roman" w:eastAsia="Times New Roman" w:hAnsi="Times New Roman" w:cs="Times New Roman"/>
          <w:bCs/>
          <w:iCs/>
          <w:sz w:val="28"/>
          <w:szCs w:val="28"/>
        </w:rPr>
        <w:t>количество</w:t>
      </w:r>
      <w:r w:rsidRPr="00045561">
        <w:rPr>
          <w:rFonts w:ascii="Times New Roman" w:eastAsia="Times New Roman" w:hAnsi="Times New Roman" w:cs="Times New Roman"/>
          <w:bCs/>
          <w:iCs/>
          <w:sz w:val="28"/>
          <w:szCs w:val="28"/>
        </w:rPr>
        <w:t xml:space="preserve"> погибших и умерших вследствие ДТП состав</w:t>
      </w:r>
      <w:r w:rsidR="0065251A">
        <w:rPr>
          <w:rFonts w:ascii="Times New Roman" w:eastAsia="Times New Roman" w:hAnsi="Times New Roman" w:cs="Times New Roman"/>
          <w:bCs/>
          <w:iCs/>
          <w:sz w:val="28"/>
          <w:szCs w:val="28"/>
        </w:rPr>
        <w:t>ило</w:t>
      </w:r>
      <w:r w:rsidRPr="00045561">
        <w:rPr>
          <w:rFonts w:ascii="Times New Roman" w:eastAsia="Times New Roman" w:hAnsi="Times New Roman" w:cs="Times New Roman"/>
          <w:bCs/>
          <w:iCs/>
          <w:sz w:val="28"/>
          <w:szCs w:val="28"/>
        </w:rPr>
        <w:t xml:space="preserve"> </w:t>
      </w:r>
      <w:r w:rsidRPr="00045561">
        <w:rPr>
          <w:rFonts w:ascii="Times New Roman" w:eastAsia="Times New Roman" w:hAnsi="Times New Roman" w:cs="Times New Roman"/>
          <w:bCs/>
          <w:iCs/>
          <w:sz w:val="28"/>
          <w:szCs w:val="28"/>
        </w:rPr>
        <w:br/>
        <w:t>175 человек;</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доля пострадавших вследствие ДТП, доставленных выездными бригадами скорой медицинской помощи в стационары, где сформированы травм</w:t>
      </w:r>
      <w:r w:rsidR="00EB2E59">
        <w:rPr>
          <w:rFonts w:ascii="Times New Roman" w:eastAsia="Times New Roman" w:hAnsi="Times New Roman" w:cs="Times New Roman"/>
          <w:bCs/>
          <w:iCs/>
          <w:sz w:val="28"/>
          <w:szCs w:val="28"/>
        </w:rPr>
        <w:t>а</w:t>
      </w:r>
      <w:r>
        <w:rPr>
          <w:rFonts w:ascii="Times New Roman" w:eastAsia="Times New Roman" w:hAnsi="Times New Roman" w:cs="Times New Roman"/>
          <w:bCs/>
          <w:iCs/>
          <w:sz w:val="28"/>
          <w:szCs w:val="28"/>
        </w:rPr>
        <w:t xml:space="preserve">тологические </w:t>
      </w:r>
      <w:r w:rsidRPr="00045561">
        <w:rPr>
          <w:rFonts w:ascii="Times New Roman" w:eastAsia="Times New Roman" w:hAnsi="Times New Roman" w:cs="Times New Roman"/>
          <w:bCs/>
          <w:iCs/>
          <w:sz w:val="28"/>
          <w:szCs w:val="28"/>
        </w:rPr>
        <w:t>центры 1</w:t>
      </w:r>
      <w:r>
        <w:rPr>
          <w:rFonts w:ascii="Times New Roman" w:eastAsia="Times New Roman" w:hAnsi="Times New Roman" w:cs="Times New Roman"/>
          <w:bCs/>
          <w:iCs/>
          <w:sz w:val="28"/>
          <w:szCs w:val="28"/>
        </w:rPr>
        <w:t>-го</w:t>
      </w:r>
      <w:r w:rsidRPr="00045561">
        <w:rPr>
          <w:rFonts w:ascii="Times New Roman" w:eastAsia="Times New Roman" w:hAnsi="Times New Roman" w:cs="Times New Roman"/>
          <w:bCs/>
          <w:iCs/>
          <w:sz w:val="28"/>
          <w:szCs w:val="28"/>
        </w:rPr>
        <w:t xml:space="preserve"> и 2</w:t>
      </w:r>
      <w:r>
        <w:rPr>
          <w:rFonts w:ascii="Times New Roman" w:eastAsia="Times New Roman" w:hAnsi="Times New Roman" w:cs="Times New Roman"/>
          <w:bCs/>
          <w:iCs/>
          <w:sz w:val="28"/>
          <w:szCs w:val="28"/>
        </w:rPr>
        <w:t>-го</w:t>
      </w:r>
      <w:r w:rsidRPr="00045561">
        <w:rPr>
          <w:rFonts w:ascii="Times New Roman" w:eastAsia="Times New Roman" w:hAnsi="Times New Roman" w:cs="Times New Roman"/>
          <w:bCs/>
          <w:iCs/>
          <w:sz w:val="28"/>
          <w:szCs w:val="28"/>
        </w:rPr>
        <w:t xml:space="preserve"> уровн</w:t>
      </w:r>
      <w:r>
        <w:rPr>
          <w:rFonts w:ascii="Times New Roman" w:eastAsia="Times New Roman" w:hAnsi="Times New Roman" w:cs="Times New Roman"/>
          <w:bCs/>
          <w:iCs/>
          <w:sz w:val="28"/>
          <w:szCs w:val="28"/>
        </w:rPr>
        <w:t>ей</w:t>
      </w:r>
      <w:r w:rsidRPr="00045561">
        <w:rPr>
          <w:rFonts w:ascii="Times New Roman" w:eastAsia="Times New Roman" w:hAnsi="Times New Roman" w:cs="Times New Roman"/>
          <w:bCs/>
          <w:iCs/>
          <w:sz w:val="28"/>
          <w:szCs w:val="28"/>
        </w:rPr>
        <w:t>, состав</w:t>
      </w:r>
      <w:r w:rsidR="0065251A">
        <w:rPr>
          <w:rFonts w:ascii="Times New Roman" w:eastAsia="Times New Roman" w:hAnsi="Times New Roman" w:cs="Times New Roman"/>
          <w:bCs/>
          <w:iCs/>
          <w:sz w:val="28"/>
          <w:szCs w:val="28"/>
        </w:rPr>
        <w:t>ила</w:t>
      </w:r>
      <w:r w:rsidRPr="00045561">
        <w:rPr>
          <w:rFonts w:ascii="Times New Roman" w:eastAsia="Times New Roman" w:hAnsi="Times New Roman" w:cs="Times New Roman"/>
          <w:bCs/>
          <w:iCs/>
          <w:sz w:val="28"/>
          <w:szCs w:val="28"/>
        </w:rPr>
        <w:t xml:space="preserve"> 88,7% от общего </w:t>
      </w:r>
      <w:r>
        <w:rPr>
          <w:rFonts w:ascii="Times New Roman" w:eastAsia="Times New Roman" w:hAnsi="Times New Roman" w:cs="Times New Roman"/>
          <w:bCs/>
          <w:iCs/>
          <w:sz w:val="28"/>
          <w:szCs w:val="28"/>
        </w:rPr>
        <w:t>количества</w:t>
      </w:r>
      <w:r w:rsidRPr="00045561">
        <w:rPr>
          <w:rFonts w:ascii="Times New Roman" w:eastAsia="Times New Roman" w:hAnsi="Times New Roman" w:cs="Times New Roman"/>
          <w:bCs/>
          <w:iCs/>
          <w:sz w:val="28"/>
          <w:szCs w:val="28"/>
        </w:rPr>
        <w:t xml:space="preserve"> пострадавших вследствие ДТП, доставленных выездными бригадами скорой медицинской помощи в стационары;</w:t>
      </w:r>
    </w:p>
    <w:p w:rsidR="00A74676" w:rsidRPr="00045561" w:rsidRDefault="00A74676" w:rsidP="00A74676">
      <w:pPr>
        <w:tabs>
          <w:tab w:val="left" w:pos="9356"/>
        </w:tabs>
        <w:spacing w:after="0" w:line="360" w:lineRule="auto"/>
        <w:ind w:firstLine="709"/>
        <w:contextualSpacing/>
        <w:jc w:val="both"/>
        <w:outlineLvl w:val="1"/>
        <w:rPr>
          <w:rFonts w:ascii="Times New Roman" w:eastAsia="Times New Roman" w:hAnsi="Times New Roman" w:cs="Times New Roman"/>
          <w:bCs/>
          <w:iCs/>
          <w:sz w:val="28"/>
          <w:szCs w:val="28"/>
        </w:rPr>
      </w:pPr>
      <w:r w:rsidRPr="00045561">
        <w:rPr>
          <w:rFonts w:ascii="Times New Roman" w:eastAsia="Times New Roman" w:hAnsi="Times New Roman" w:cs="Times New Roman"/>
          <w:bCs/>
          <w:iCs/>
          <w:sz w:val="28"/>
          <w:szCs w:val="28"/>
        </w:rPr>
        <w:t xml:space="preserve">доля вызовов скорой медицинской помощи со временем доезда выездной бригады скорой медицинской помощи </w:t>
      </w:r>
      <w:r w:rsidR="00EB2E59" w:rsidRPr="00045561">
        <w:rPr>
          <w:rFonts w:ascii="Times New Roman" w:eastAsia="Times New Roman" w:hAnsi="Times New Roman" w:cs="Times New Roman"/>
          <w:bCs/>
          <w:iCs/>
          <w:sz w:val="28"/>
          <w:szCs w:val="28"/>
        </w:rPr>
        <w:t xml:space="preserve">менее 20 минут </w:t>
      </w:r>
      <w:r w:rsidRPr="00045561">
        <w:rPr>
          <w:rFonts w:ascii="Times New Roman" w:eastAsia="Times New Roman" w:hAnsi="Times New Roman" w:cs="Times New Roman"/>
          <w:bCs/>
          <w:iCs/>
          <w:sz w:val="28"/>
          <w:szCs w:val="28"/>
        </w:rPr>
        <w:t>до места ДТП состав</w:t>
      </w:r>
      <w:r w:rsidR="0065251A">
        <w:rPr>
          <w:rFonts w:ascii="Times New Roman" w:eastAsia="Times New Roman" w:hAnsi="Times New Roman" w:cs="Times New Roman"/>
          <w:bCs/>
          <w:iCs/>
          <w:sz w:val="28"/>
          <w:szCs w:val="28"/>
        </w:rPr>
        <w:t>ила</w:t>
      </w:r>
      <w:r w:rsidRPr="00045561">
        <w:rPr>
          <w:rFonts w:ascii="Times New Roman" w:eastAsia="Times New Roman" w:hAnsi="Times New Roman" w:cs="Times New Roman"/>
          <w:bCs/>
          <w:iCs/>
          <w:sz w:val="28"/>
          <w:szCs w:val="28"/>
        </w:rPr>
        <w:t xml:space="preserve"> 94,9% от общего количества вызовов скорой медицинской помощи на место ДТП, выполненных выездными бригадами скорой медицинской помощи.</w:t>
      </w:r>
    </w:p>
    <w:p w:rsidR="00A74676" w:rsidRPr="00045561" w:rsidRDefault="00A74676" w:rsidP="00B84099">
      <w:pPr>
        <w:tabs>
          <w:tab w:val="left" w:pos="9356"/>
        </w:tabs>
        <w:spacing w:after="0" w:line="240" w:lineRule="auto"/>
        <w:ind w:firstLine="709"/>
        <w:contextualSpacing/>
        <w:jc w:val="both"/>
        <w:outlineLvl w:val="1"/>
        <w:rPr>
          <w:rFonts w:ascii="Times New Roman" w:eastAsia="Times New Roman" w:hAnsi="Times New Roman" w:cs="Times New Roman"/>
          <w:bCs/>
          <w:iCs/>
          <w:sz w:val="28"/>
          <w:szCs w:val="28"/>
        </w:rPr>
      </w:pPr>
    </w:p>
    <w:p w:rsidR="00A74676" w:rsidRPr="00045561" w:rsidRDefault="00A74676" w:rsidP="00BA4A5A">
      <w:pPr>
        <w:spacing w:after="0" w:line="240" w:lineRule="auto"/>
        <w:ind w:left="1248" w:hanging="539"/>
        <w:jc w:val="both"/>
        <w:rPr>
          <w:rFonts w:ascii="Times New Roman" w:hAnsi="Times New Roman" w:cs="Times New Roman"/>
          <w:b/>
          <w:sz w:val="28"/>
          <w:szCs w:val="28"/>
        </w:rPr>
      </w:pPr>
      <w:r>
        <w:rPr>
          <w:rFonts w:ascii="Times New Roman" w:hAnsi="Times New Roman" w:cs="Times New Roman"/>
          <w:b/>
          <w:sz w:val="28"/>
          <w:szCs w:val="28"/>
        </w:rPr>
        <w:t>6.2</w:t>
      </w:r>
      <w:r w:rsidRPr="00045561">
        <w:rPr>
          <w:rFonts w:ascii="Times New Roman" w:hAnsi="Times New Roman" w:cs="Times New Roman"/>
          <w:b/>
          <w:sz w:val="28"/>
          <w:szCs w:val="28"/>
        </w:rPr>
        <w:t>.</w:t>
      </w:r>
      <w:r w:rsidR="00EB2E59">
        <w:rPr>
          <w:rFonts w:ascii="Times New Roman" w:hAnsi="Times New Roman" w:cs="Times New Roman"/>
          <w:b/>
          <w:sz w:val="28"/>
          <w:szCs w:val="28"/>
        </w:rPr>
        <w:t> </w:t>
      </w:r>
      <w:r w:rsidRPr="00045561">
        <w:rPr>
          <w:rFonts w:ascii="Times New Roman" w:hAnsi="Times New Roman" w:cs="Times New Roman"/>
          <w:b/>
          <w:sz w:val="28"/>
          <w:szCs w:val="28"/>
        </w:rPr>
        <w:t>Основные показатели деятельности санитарной авиации в Кировской области</w:t>
      </w:r>
    </w:p>
    <w:p w:rsidR="004A68D7" w:rsidRDefault="004A68D7" w:rsidP="00BA4A5A">
      <w:pPr>
        <w:spacing w:after="0" w:line="360" w:lineRule="auto"/>
        <w:ind w:firstLine="709"/>
        <w:jc w:val="both"/>
        <w:rPr>
          <w:rFonts w:ascii="Times New Roman" w:hAnsi="Times New Roman" w:cs="Times New Roman"/>
          <w:sz w:val="28"/>
          <w:szCs w:val="28"/>
        </w:rPr>
      </w:pPr>
    </w:p>
    <w:tbl>
      <w:tblPr>
        <w:tblStyle w:val="1"/>
        <w:tblW w:w="5000" w:type="pct"/>
        <w:tblLayout w:type="fixed"/>
        <w:tblLook w:val="04A0" w:firstRow="1" w:lastRow="0" w:firstColumn="1" w:lastColumn="0" w:noHBand="0" w:noVBand="1"/>
      </w:tblPr>
      <w:tblGrid>
        <w:gridCol w:w="678"/>
        <w:gridCol w:w="850"/>
        <w:gridCol w:w="992"/>
        <w:gridCol w:w="993"/>
        <w:gridCol w:w="1135"/>
        <w:gridCol w:w="993"/>
        <w:gridCol w:w="1131"/>
        <w:gridCol w:w="992"/>
        <w:gridCol w:w="1807"/>
      </w:tblGrid>
      <w:tr w:rsidR="00A74676" w:rsidRPr="00045561" w:rsidTr="009F5E66">
        <w:trPr>
          <w:cantSplit/>
          <w:trHeight w:val="2060"/>
          <w:tblHeader/>
        </w:trPr>
        <w:tc>
          <w:tcPr>
            <w:tcW w:w="354" w:type="pct"/>
          </w:tcPr>
          <w:p w:rsidR="00A74676" w:rsidRPr="00045561" w:rsidRDefault="00A74676" w:rsidP="00EB2E59">
            <w:pPr>
              <w:jc w:val="center"/>
              <w:rPr>
                <w:rFonts w:ascii="Times New Roman" w:hAnsi="Times New Roman" w:cs="Times New Roman"/>
                <w:sz w:val="20"/>
                <w:szCs w:val="20"/>
              </w:rPr>
            </w:pPr>
            <w:r>
              <w:rPr>
                <w:rFonts w:ascii="Times New Roman" w:hAnsi="Times New Roman" w:cs="Times New Roman"/>
                <w:sz w:val="20"/>
                <w:szCs w:val="20"/>
              </w:rPr>
              <w:t>Г</w:t>
            </w:r>
            <w:r w:rsidRPr="00045561">
              <w:rPr>
                <w:rFonts w:ascii="Times New Roman" w:hAnsi="Times New Roman" w:cs="Times New Roman"/>
                <w:sz w:val="20"/>
                <w:szCs w:val="20"/>
              </w:rPr>
              <w:t>од</w:t>
            </w:r>
          </w:p>
        </w:tc>
        <w:tc>
          <w:tcPr>
            <w:tcW w:w="444" w:type="pct"/>
          </w:tcPr>
          <w:p w:rsidR="00A74676" w:rsidRPr="00045561" w:rsidRDefault="00C30765" w:rsidP="00EB2E59">
            <w:pPr>
              <w:jc w:val="center"/>
              <w:rPr>
                <w:rFonts w:ascii="Times New Roman" w:hAnsi="Times New Roman" w:cs="Times New Roman"/>
                <w:sz w:val="20"/>
                <w:szCs w:val="20"/>
              </w:rPr>
            </w:pPr>
            <w:r>
              <w:rPr>
                <w:rFonts w:ascii="Times New Roman" w:hAnsi="Times New Roman" w:cs="Times New Roman"/>
                <w:sz w:val="20"/>
                <w:szCs w:val="20"/>
              </w:rPr>
              <w:t>Коли-чество</w:t>
            </w:r>
            <w:r w:rsidR="00A74676" w:rsidRPr="00045561">
              <w:rPr>
                <w:rFonts w:ascii="Times New Roman" w:hAnsi="Times New Roman" w:cs="Times New Roman"/>
                <w:sz w:val="20"/>
                <w:szCs w:val="20"/>
              </w:rPr>
              <w:t xml:space="preserve"> вы</w:t>
            </w:r>
            <w:r w:rsidR="00A74676" w:rsidRPr="00045561">
              <w:rPr>
                <w:rFonts w:ascii="Times New Roman" w:hAnsi="Times New Roman" w:cs="Times New Roman"/>
                <w:sz w:val="20"/>
                <w:szCs w:val="20"/>
              </w:rPr>
              <w:softHyphen/>
              <w:t>летов</w:t>
            </w:r>
            <w:r>
              <w:rPr>
                <w:rFonts w:ascii="Times New Roman" w:hAnsi="Times New Roman" w:cs="Times New Roman"/>
                <w:sz w:val="20"/>
                <w:szCs w:val="20"/>
              </w:rPr>
              <w:t>, единиц</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Из них внутри субъекта Россий</w:t>
            </w:r>
            <w:r w:rsidRPr="00045561">
              <w:rPr>
                <w:rFonts w:ascii="Times New Roman" w:hAnsi="Times New Roman" w:cs="Times New Roman"/>
                <w:sz w:val="20"/>
                <w:szCs w:val="20"/>
              </w:rPr>
              <w:softHyphen/>
              <w:t>ской Фе</w:t>
            </w:r>
            <w:r w:rsidRPr="00045561">
              <w:rPr>
                <w:rFonts w:ascii="Times New Roman" w:hAnsi="Times New Roman" w:cs="Times New Roman"/>
                <w:sz w:val="20"/>
                <w:szCs w:val="20"/>
              </w:rPr>
              <w:softHyphen/>
              <w:t>дерации</w:t>
            </w:r>
            <w:r w:rsidR="00C30765">
              <w:rPr>
                <w:rFonts w:ascii="Times New Roman" w:hAnsi="Times New Roman" w:cs="Times New Roman"/>
                <w:sz w:val="20"/>
                <w:szCs w:val="20"/>
              </w:rPr>
              <w:t>, единиц</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За пре</w:t>
            </w:r>
            <w:r w:rsidRPr="00045561">
              <w:rPr>
                <w:rFonts w:ascii="Times New Roman" w:hAnsi="Times New Roman" w:cs="Times New Roman"/>
                <w:sz w:val="20"/>
                <w:szCs w:val="20"/>
              </w:rPr>
              <w:softHyphen/>
              <w:t>делы субъекта Россий</w:t>
            </w:r>
            <w:r w:rsidRPr="00045561">
              <w:rPr>
                <w:rFonts w:ascii="Times New Roman" w:hAnsi="Times New Roman" w:cs="Times New Roman"/>
                <w:sz w:val="20"/>
                <w:szCs w:val="20"/>
              </w:rPr>
              <w:softHyphen/>
              <w:t>ской Федера</w:t>
            </w:r>
            <w:r w:rsidRPr="00045561">
              <w:rPr>
                <w:rFonts w:ascii="Times New Roman" w:hAnsi="Times New Roman" w:cs="Times New Roman"/>
                <w:sz w:val="20"/>
                <w:szCs w:val="20"/>
              </w:rPr>
              <w:softHyphen/>
              <w:t>ции</w:t>
            </w:r>
            <w:r w:rsidR="00C30765">
              <w:rPr>
                <w:rFonts w:ascii="Times New Roman" w:hAnsi="Times New Roman" w:cs="Times New Roman"/>
                <w:sz w:val="20"/>
                <w:szCs w:val="20"/>
              </w:rPr>
              <w:t>, единиц</w:t>
            </w:r>
          </w:p>
        </w:tc>
        <w:tc>
          <w:tcPr>
            <w:tcW w:w="593" w:type="pct"/>
          </w:tcPr>
          <w:p w:rsidR="00A74676" w:rsidRPr="00045561" w:rsidRDefault="00C30765" w:rsidP="004878DE">
            <w:pPr>
              <w:jc w:val="center"/>
              <w:rPr>
                <w:rFonts w:ascii="Times New Roman" w:hAnsi="Times New Roman" w:cs="Times New Roman"/>
                <w:sz w:val="20"/>
                <w:szCs w:val="20"/>
              </w:rPr>
            </w:pPr>
            <w:r>
              <w:rPr>
                <w:rFonts w:ascii="Times New Roman" w:hAnsi="Times New Roman" w:cs="Times New Roman"/>
                <w:sz w:val="20"/>
                <w:szCs w:val="20"/>
              </w:rPr>
              <w:t>Вылеты само-летом, единиц</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Вылеты вертоле</w:t>
            </w:r>
            <w:r w:rsidRPr="00045561">
              <w:rPr>
                <w:rFonts w:ascii="Times New Roman" w:hAnsi="Times New Roman" w:cs="Times New Roman"/>
                <w:sz w:val="20"/>
                <w:szCs w:val="20"/>
              </w:rPr>
              <w:softHyphen/>
              <w:t>том</w:t>
            </w:r>
            <w:r w:rsidR="00C30765">
              <w:rPr>
                <w:rFonts w:ascii="Times New Roman" w:hAnsi="Times New Roman" w:cs="Times New Roman"/>
                <w:sz w:val="20"/>
                <w:szCs w:val="20"/>
              </w:rPr>
              <w:t>, единиц</w:t>
            </w:r>
          </w:p>
        </w:tc>
        <w:tc>
          <w:tcPr>
            <w:tcW w:w="591" w:type="pct"/>
          </w:tcPr>
          <w:p w:rsidR="00A74676" w:rsidRPr="00045561" w:rsidRDefault="00C30765" w:rsidP="00C30765">
            <w:pPr>
              <w:jc w:val="center"/>
              <w:rPr>
                <w:rFonts w:ascii="Times New Roman" w:hAnsi="Times New Roman" w:cs="Times New Roman"/>
                <w:sz w:val="20"/>
                <w:szCs w:val="20"/>
              </w:rPr>
            </w:pPr>
            <w:r>
              <w:rPr>
                <w:rFonts w:ascii="Times New Roman" w:hAnsi="Times New Roman" w:cs="Times New Roman"/>
                <w:sz w:val="20"/>
                <w:szCs w:val="20"/>
              </w:rPr>
              <w:t>Эвакуиро</w:t>
            </w:r>
            <w:r>
              <w:rPr>
                <w:rFonts w:ascii="Times New Roman" w:hAnsi="Times New Roman" w:cs="Times New Roman"/>
                <w:sz w:val="20"/>
                <w:szCs w:val="20"/>
              </w:rPr>
              <w:softHyphen/>
              <w:t>вано паци-</w:t>
            </w:r>
            <w:r w:rsidR="00A74676" w:rsidRPr="00045561">
              <w:rPr>
                <w:rFonts w:ascii="Times New Roman" w:hAnsi="Times New Roman" w:cs="Times New Roman"/>
                <w:sz w:val="20"/>
                <w:szCs w:val="20"/>
              </w:rPr>
              <w:t xml:space="preserve">ентов </w:t>
            </w:r>
            <w:r>
              <w:rPr>
                <w:rFonts w:ascii="Times New Roman" w:hAnsi="Times New Roman" w:cs="Times New Roman"/>
                <w:sz w:val="20"/>
                <w:szCs w:val="20"/>
              </w:rPr>
              <w:t xml:space="preserve">– </w:t>
            </w:r>
            <w:r w:rsidR="00A74676" w:rsidRPr="00045561">
              <w:rPr>
                <w:rFonts w:ascii="Times New Roman" w:hAnsi="Times New Roman" w:cs="Times New Roman"/>
                <w:sz w:val="20"/>
                <w:szCs w:val="20"/>
              </w:rPr>
              <w:t>всего</w:t>
            </w:r>
            <w:r>
              <w:rPr>
                <w:rFonts w:ascii="Times New Roman" w:hAnsi="Times New Roman" w:cs="Times New Roman"/>
                <w:sz w:val="20"/>
                <w:szCs w:val="20"/>
              </w:rPr>
              <w:t>, человек</w:t>
            </w:r>
          </w:p>
        </w:tc>
        <w:tc>
          <w:tcPr>
            <w:tcW w:w="518" w:type="pct"/>
          </w:tcPr>
          <w:p w:rsidR="00A74676" w:rsidRPr="00045561" w:rsidRDefault="00C30765" w:rsidP="004878DE">
            <w:pPr>
              <w:jc w:val="center"/>
              <w:rPr>
                <w:rFonts w:ascii="Times New Roman" w:hAnsi="Times New Roman" w:cs="Times New Roman"/>
                <w:sz w:val="20"/>
                <w:szCs w:val="20"/>
              </w:rPr>
            </w:pPr>
            <w:r>
              <w:rPr>
                <w:rFonts w:ascii="Times New Roman" w:hAnsi="Times New Roman" w:cs="Times New Roman"/>
                <w:sz w:val="20"/>
                <w:szCs w:val="20"/>
              </w:rPr>
              <w:t xml:space="preserve">Эвакуи-ровано </w:t>
            </w:r>
            <w:r w:rsidR="00A74676" w:rsidRPr="00045561">
              <w:rPr>
                <w:rFonts w:ascii="Times New Roman" w:hAnsi="Times New Roman" w:cs="Times New Roman"/>
                <w:sz w:val="20"/>
                <w:szCs w:val="20"/>
              </w:rPr>
              <w:t xml:space="preserve">детей, включая детей до </w:t>
            </w:r>
            <w:r w:rsidR="00BA4A5A">
              <w:rPr>
                <w:rFonts w:ascii="Times New Roman" w:hAnsi="Times New Roman" w:cs="Times New Roman"/>
                <w:sz w:val="20"/>
                <w:szCs w:val="20"/>
              </w:rPr>
              <w:t xml:space="preserve">1 </w:t>
            </w:r>
            <w:r w:rsidR="00A74676" w:rsidRPr="00045561">
              <w:rPr>
                <w:rFonts w:ascii="Times New Roman" w:hAnsi="Times New Roman" w:cs="Times New Roman"/>
                <w:sz w:val="20"/>
                <w:szCs w:val="20"/>
              </w:rPr>
              <w:t>года</w:t>
            </w:r>
            <w:r>
              <w:rPr>
                <w:rFonts w:ascii="Times New Roman" w:hAnsi="Times New Roman" w:cs="Times New Roman"/>
                <w:sz w:val="20"/>
                <w:szCs w:val="20"/>
              </w:rPr>
              <w:t>, человек</w:t>
            </w:r>
          </w:p>
        </w:tc>
        <w:tc>
          <w:tcPr>
            <w:tcW w:w="945"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Наименование авиакомпании</w:t>
            </w:r>
          </w:p>
        </w:tc>
      </w:tr>
      <w:tr w:rsidR="00A74676" w:rsidRPr="00045561" w:rsidTr="009F5E66">
        <w:trPr>
          <w:cantSplit/>
          <w:trHeight w:val="280"/>
        </w:trPr>
        <w:tc>
          <w:tcPr>
            <w:tcW w:w="354" w:type="pct"/>
          </w:tcPr>
          <w:p w:rsidR="00A74676" w:rsidRPr="00045561" w:rsidRDefault="00A74676" w:rsidP="004878DE">
            <w:pPr>
              <w:ind w:left="-50"/>
              <w:jc w:val="center"/>
              <w:rPr>
                <w:rFonts w:ascii="Times New Roman" w:hAnsi="Times New Roman" w:cs="Times New Roman"/>
                <w:sz w:val="20"/>
                <w:szCs w:val="20"/>
              </w:rPr>
            </w:pPr>
            <w:r>
              <w:rPr>
                <w:rFonts w:ascii="Times New Roman" w:hAnsi="Times New Roman" w:cs="Times New Roman"/>
                <w:sz w:val="20"/>
                <w:szCs w:val="20"/>
              </w:rPr>
              <w:t>2</w:t>
            </w:r>
            <w:r w:rsidRPr="00045561">
              <w:rPr>
                <w:rFonts w:ascii="Times New Roman" w:hAnsi="Times New Roman" w:cs="Times New Roman"/>
                <w:sz w:val="20"/>
                <w:szCs w:val="20"/>
              </w:rPr>
              <w:t>010</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147</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147</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25</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122</w:t>
            </w:r>
          </w:p>
        </w:tc>
        <w:tc>
          <w:tcPr>
            <w:tcW w:w="591"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137</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61/35</w:t>
            </w:r>
          </w:p>
        </w:tc>
        <w:tc>
          <w:tcPr>
            <w:tcW w:w="945" w:type="pct"/>
            <w:vMerge w:val="restart"/>
          </w:tcPr>
          <w:p w:rsidR="00A74676" w:rsidRPr="00045561" w:rsidRDefault="001513AC" w:rsidP="004878DE">
            <w:pPr>
              <w:jc w:val="center"/>
              <w:rPr>
                <w:rFonts w:ascii="Times New Roman" w:hAnsi="Times New Roman" w:cs="Times New Roman"/>
                <w:sz w:val="20"/>
                <w:szCs w:val="20"/>
              </w:rPr>
            </w:pPr>
            <w:r>
              <w:rPr>
                <w:rFonts w:ascii="Times New Roman" w:hAnsi="Times New Roman" w:cs="Times New Roman"/>
                <w:sz w:val="20"/>
                <w:szCs w:val="20"/>
              </w:rPr>
              <w:t>о</w:t>
            </w:r>
            <w:r w:rsidR="00A74676" w:rsidRPr="00045561">
              <w:rPr>
                <w:rFonts w:ascii="Times New Roman" w:hAnsi="Times New Roman" w:cs="Times New Roman"/>
                <w:sz w:val="20"/>
                <w:szCs w:val="20"/>
              </w:rPr>
              <w:t>ткрытое акционерное общество «Ки</w:t>
            </w:r>
            <w:r w:rsidR="00A74676" w:rsidRPr="00045561">
              <w:rPr>
                <w:rFonts w:ascii="Times New Roman" w:hAnsi="Times New Roman" w:cs="Times New Roman"/>
                <w:sz w:val="20"/>
                <w:szCs w:val="20"/>
              </w:rPr>
              <w:softHyphen/>
              <w:t>ровское авиа</w:t>
            </w:r>
            <w:r w:rsidR="00A74676" w:rsidRPr="00045561">
              <w:rPr>
                <w:rFonts w:ascii="Times New Roman" w:hAnsi="Times New Roman" w:cs="Times New Roman"/>
                <w:sz w:val="20"/>
                <w:szCs w:val="20"/>
              </w:rPr>
              <w:softHyphen/>
              <w:t>предприятие»</w:t>
            </w:r>
          </w:p>
        </w:tc>
      </w:tr>
      <w:tr w:rsidR="00A74676" w:rsidRPr="00045561" w:rsidTr="009F5E66">
        <w:trPr>
          <w:cantSplit/>
          <w:trHeight w:val="280"/>
        </w:trPr>
        <w:tc>
          <w:tcPr>
            <w:tcW w:w="354" w:type="pct"/>
          </w:tcPr>
          <w:p w:rsidR="00A74676" w:rsidRPr="00045561" w:rsidRDefault="00A74676" w:rsidP="004878DE">
            <w:pPr>
              <w:ind w:left="-50"/>
              <w:jc w:val="center"/>
              <w:rPr>
                <w:rFonts w:ascii="Times New Roman" w:hAnsi="Times New Roman" w:cs="Times New Roman"/>
                <w:sz w:val="20"/>
                <w:szCs w:val="20"/>
              </w:rPr>
            </w:pPr>
            <w:r>
              <w:rPr>
                <w:rFonts w:ascii="Times New Roman" w:hAnsi="Times New Roman" w:cs="Times New Roman"/>
                <w:sz w:val="20"/>
                <w:szCs w:val="20"/>
              </w:rPr>
              <w:t>2</w:t>
            </w:r>
            <w:r w:rsidRPr="00045561">
              <w:rPr>
                <w:rFonts w:ascii="Times New Roman" w:hAnsi="Times New Roman" w:cs="Times New Roman"/>
                <w:sz w:val="20"/>
                <w:szCs w:val="20"/>
              </w:rPr>
              <w:t>011</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140</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140</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34</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106</w:t>
            </w:r>
          </w:p>
        </w:tc>
        <w:tc>
          <w:tcPr>
            <w:tcW w:w="591"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130</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63/30</w:t>
            </w:r>
          </w:p>
        </w:tc>
        <w:tc>
          <w:tcPr>
            <w:tcW w:w="945" w:type="pct"/>
            <w:vMerge/>
          </w:tcPr>
          <w:p w:rsidR="00A74676" w:rsidRPr="00045561" w:rsidRDefault="00A74676" w:rsidP="004878DE">
            <w:pPr>
              <w:ind w:firstLine="709"/>
              <w:jc w:val="center"/>
              <w:rPr>
                <w:rFonts w:ascii="Times New Roman" w:hAnsi="Times New Roman" w:cs="Times New Roman"/>
                <w:sz w:val="20"/>
                <w:szCs w:val="20"/>
              </w:rPr>
            </w:pPr>
          </w:p>
        </w:tc>
      </w:tr>
      <w:tr w:rsidR="00A74676" w:rsidRPr="00045561" w:rsidTr="009F5E66">
        <w:trPr>
          <w:cantSplit/>
          <w:trHeight w:val="280"/>
        </w:trPr>
        <w:tc>
          <w:tcPr>
            <w:tcW w:w="354" w:type="pct"/>
          </w:tcPr>
          <w:p w:rsidR="00A74676" w:rsidRPr="00045561" w:rsidRDefault="00A74676" w:rsidP="004878DE">
            <w:pPr>
              <w:ind w:left="-50"/>
              <w:jc w:val="center"/>
              <w:rPr>
                <w:rFonts w:ascii="Times New Roman" w:hAnsi="Times New Roman" w:cs="Times New Roman"/>
                <w:sz w:val="20"/>
                <w:szCs w:val="20"/>
              </w:rPr>
            </w:pPr>
            <w:r>
              <w:rPr>
                <w:rFonts w:ascii="Times New Roman" w:hAnsi="Times New Roman" w:cs="Times New Roman"/>
                <w:sz w:val="20"/>
                <w:szCs w:val="20"/>
              </w:rPr>
              <w:t>2</w:t>
            </w:r>
            <w:r w:rsidRPr="00045561">
              <w:rPr>
                <w:rFonts w:ascii="Times New Roman" w:hAnsi="Times New Roman" w:cs="Times New Roman"/>
                <w:sz w:val="20"/>
                <w:szCs w:val="20"/>
              </w:rPr>
              <w:t>012</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103</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103</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13</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90</w:t>
            </w:r>
          </w:p>
        </w:tc>
        <w:tc>
          <w:tcPr>
            <w:tcW w:w="591"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97</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35/20</w:t>
            </w:r>
          </w:p>
        </w:tc>
        <w:tc>
          <w:tcPr>
            <w:tcW w:w="945" w:type="pct"/>
            <w:vMerge/>
          </w:tcPr>
          <w:p w:rsidR="00A74676" w:rsidRPr="00045561" w:rsidRDefault="00A74676" w:rsidP="004878DE">
            <w:pPr>
              <w:ind w:firstLine="709"/>
              <w:jc w:val="center"/>
              <w:rPr>
                <w:rFonts w:ascii="Times New Roman" w:hAnsi="Times New Roman" w:cs="Times New Roman"/>
                <w:sz w:val="20"/>
                <w:szCs w:val="20"/>
              </w:rPr>
            </w:pPr>
          </w:p>
        </w:tc>
      </w:tr>
      <w:tr w:rsidR="00A74676" w:rsidRPr="00045561" w:rsidTr="009F5E66">
        <w:trPr>
          <w:cantSplit/>
          <w:trHeight w:val="280"/>
        </w:trPr>
        <w:tc>
          <w:tcPr>
            <w:tcW w:w="354" w:type="pct"/>
          </w:tcPr>
          <w:p w:rsidR="00A74676" w:rsidRPr="00045561" w:rsidRDefault="00A74676" w:rsidP="001513AC">
            <w:pPr>
              <w:rPr>
                <w:rFonts w:ascii="Times New Roman" w:hAnsi="Times New Roman" w:cs="Times New Roman"/>
                <w:sz w:val="20"/>
                <w:szCs w:val="20"/>
              </w:rPr>
            </w:pPr>
            <w:r>
              <w:rPr>
                <w:rFonts w:ascii="Times New Roman" w:hAnsi="Times New Roman" w:cs="Times New Roman"/>
                <w:sz w:val="20"/>
                <w:szCs w:val="20"/>
              </w:rPr>
              <w:t>2</w:t>
            </w:r>
            <w:r w:rsidRPr="00045561">
              <w:rPr>
                <w:rFonts w:ascii="Times New Roman" w:hAnsi="Times New Roman" w:cs="Times New Roman"/>
                <w:sz w:val="20"/>
                <w:szCs w:val="20"/>
              </w:rPr>
              <w:t>013</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116</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116</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13</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103</w:t>
            </w:r>
          </w:p>
        </w:tc>
        <w:tc>
          <w:tcPr>
            <w:tcW w:w="591"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100</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45/17</w:t>
            </w:r>
          </w:p>
        </w:tc>
        <w:tc>
          <w:tcPr>
            <w:tcW w:w="945" w:type="pct"/>
            <w:vMerge/>
          </w:tcPr>
          <w:p w:rsidR="00A74676" w:rsidRPr="00045561" w:rsidRDefault="00A74676" w:rsidP="004878DE">
            <w:pPr>
              <w:ind w:firstLine="709"/>
              <w:jc w:val="center"/>
              <w:rPr>
                <w:rFonts w:ascii="Times New Roman" w:hAnsi="Times New Roman" w:cs="Times New Roman"/>
                <w:sz w:val="20"/>
                <w:szCs w:val="20"/>
              </w:rPr>
            </w:pPr>
          </w:p>
        </w:tc>
      </w:tr>
      <w:tr w:rsidR="00A74676" w:rsidRPr="00045561" w:rsidTr="009F5E66">
        <w:trPr>
          <w:cantSplit/>
        </w:trPr>
        <w:tc>
          <w:tcPr>
            <w:tcW w:w="354" w:type="pct"/>
          </w:tcPr>
          <w:p w:rsidR="00A74676" w:rsidRPr="00045561" w:rsidRDefault="00A74676" w:rsidP="004878DE">
            <w:pPr>
              <w:ind w:left="-50"/>
              <w:jc w:val="center"/>
              <w:rPr>
                <w:rFonts w:ascii="Times New Roman" w:hAnsi="Times New Roman" w:cs="Times New Roman"/>
                <w:sz w:val="20"/>
                <w:szCs w:val="20"/>
              </w:rPr>
            </w:pPr>
            <w:r>
              <w:rPr>
                <w:rFonts w:ascii="Times New Roman" w:hAnsi="Times New Roman" w:cs="Times New Roman"/>
                <w:sz w:val="20"/>
                <w:szCs w:val="20"/>
              </w:rPr>
              <w:t>2</w:t>
            </w:r>
            <w:r w:rsidRPr="00045561">
              <w:rPr>
                <w:rFonts w:ascii="Times New Roman" w:hAnsi="Times New Roman" w:cs="Times New Roman"/>
                <w:sz w:val="20"/>
                <w:szCs w:val="20"/>
              </w:rPr>
              <w:t>014</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94</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94</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3</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91</w:t>
            </w:r>
          </w:p>
        </w:tc>
        <w:tc>
          <w:tcPr>
            <w:tcW w:w="591" w:type="pct"/>
          </w:tcPr>
          <w:p w:rsidR="00A74676" w:rsidRPr="00045561" w:rsidRDefault="00A74676" w:rsidP="004A68D7">
            <w:pPr>
              <w:jc w:val="center"/>
              <w:rPr>
                <w:rFonts w:ascii="Times New Roman" w:hAnsi="Times New Roman" w:cs="Times New Roman"/>
                <w:sz w:val="20"/>
                <w:szCs w:val="20"/>
              </w:rPr>
            </w:pPr>
            <w:r w:rsidRPr="00045561">
              <w:rPr>
                <w:rFonts w:ascii="Times New Roman" w:hAnsi="Times New Roman" w:cs="Times New Roman"/>
                <w:sz w:val="20"/>
                <w:szCs w:val="20"/>
              </w:rPr>
              <w:t>91</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43/21</w:t>
            </w:r>
          </w:p>
        </w:tc>
        <w:tc>
          <w:tcPr>
            <w:tcW w:w="945" w:type="pct"/>
            <w:vMerge w:val="restart"/>
          </w:tcPr>
          <w:p w:rsidR="00A74676" w:rsidRPr="00045561" w:rsidRDefault="001513AC" w:rsidP="004A68D7">
            <w:pPr>
              <w:jc w:val="center"/>
              <w:rPr>
                <w:rFonts w:ascii="Times New Roman" w:hAnsi="Times New Roman" w:cs="Times New Roman"/>
                <w:sz w:val="20"/>
                <w:szCs w:val="20"/>
              </w:rPr>
            </w:pPr>
            <w:r>
              <w:rPr>
                <w:rFonts w:ascii="Times New Roman" w:hAnsi="Times New Roman" w:cs="Times New Roman"/>
                <w:sz w:val="20"/>
                <w:szCs w:val="20"/>
              </w:rPr>
              <w:t>о</w:t>
            </w:r>
            <w:r w:rsidR="00A74676" w:rsidRPr="00045561">
              <w:rPr>
                <w:rFonts w:ascii="Times New Roman" w:hAnsi="Times New Roman" w:cs="Times New Roman"/>
                <w:sz w:val="20"/>
                <w:szCs w:val="20"/>
              </w:rPr>
              <w:t xml:space="preserve">бщество с ограниченной </w:t>
            </w:r>
            <w:r w:rsidR="00A74676" w:rsidRPr="00045561">
              <w:rPr>
                <w:rFonts w:ascii="Times New Roman" w:hAnsi="Times New Roman" w:cs="Times New Roman"/>
                <w:sz w:val="20"/>
                <w:szCs w:val="20"/>
              </w:rPr>
              <w:lastRenderedPageBreak/>
              <w:t>ответственно</w:t>
            </w:r>
            <w:r w:rsidR="00980244">
              <w:rPr>
                <w:rFonts w:ascii="Times New Roman" w:hAnsi="Times New Roman" w:cs="Times New Roman"/>
                <w:sz w:val="20"/>
                <w:szCs w:val="20"/>
              </w:rPr>
              <w:t>стью «Вятка</w:t>
            </w:r>
            <w:r w:rsidR="00A74676" w:rsidRPr="00045561">
              <w:rPr>
                <w:rFonts w:ascii="Times New Roman" w:hAnsi="Times New Roman" w:cs="Times New Roman"/>
                <w:sz w:val="20"/>
                <w:szCs w:val="20"/>
              </w:rPr>
              <w:t>авиа»</w:t>
            </w:r>
          </w:p>
        </w:tc>
      </w:tr>
      <w:tr w:rsidR="00A74676" w:rsidRPr="00045561" w:rsidTr="009F5E66">
        <w:trPr>
          <w:cantSplit/>
        </w:trPr>
        <w:tc>
          <w:tcPr>
            <w:tcW w:w="354" w:type="pct"/>
          </w:tcPr>
          <w:p w:rsidR="00A74676" w:rsidRPr="00045561" w:rsidRDefault="00A74676" w:rsidP="004878DE">
            <w:pPr>
              <w:ind w:left="-50"/>
              <w:jc w:val="center"/>
              <w:rPr>
                <w:rFonts w:ascii="Times New Roman" w:hAnsi="Times New Roman" w:cs="Times New Roman"/>
                <w:sz w:val="20"/>
                <w:szCs w:val="20"/>
              </w:rPr>
            </w:pPr>
            <w:r>
              <w:rPr>
                <w:rFonts w:ascii="Times New Roman" w:hAnsi="Times New Roman" w:cs="Times New Roman"/>
                <w:sz w:val="20"/>
                <w:szCs w:val="20"/>
              </w:rPr>
              <w:t>2</w:t>
            </w:r>
            <w:r w:rsidRPr="00045561">
              <w:rPr>
                <w:rFonts w:ascii="Times New Roman" w:hAnsi="Times New Roman" w:cs="Times New Roman"/>
                <w:sz w:val="20"/>
                <w:szCs w:val="20"/>
              </w:rPr>
              <w:t>015</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84</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84</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19</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65</w:t>
            </w:r>
          </w:p>
        </w:tc>
        <w:tc>
          <w:tcPr>
            <w:tcW w:w="591" w:type="pct"/>
          </w:tcPr>
          <w:p w:rsidR="00A74676" w:rsidRPr="00045561" w:rsidRDefault="00A74676" w:rsidP="004A68D7">
            <w:pPr>
              <w:jc w:val="center"/>
              <w:rPr>
                <w:rFonts w:ascii="Times New Roman" w:hAnsi="Times New Roman" w:cs="Times New Roman"/>
                <w:sz w:val="20"/>
                <w:szCs w:val="20"/>
              </w:rPr>
            </w:pPr>
            <w:r w:rsidRPr="00045561">
              <w:rPr>
                <w:rFonts w:ascii="Times New Roman" w:hAnsi="Times New Roman" w:cs="Times New Roman"/>
                <w:sz w:val="20"/>
                <w:szCs w:val="20"/>
              </w:rPr>
              <w:t>77</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46/20</w:t>
            </w:r>
          </w:p>
        </w:tc>
        <w:tc>
          <w:tcPr>
            <w:tcW w:w="945" w:type="pct"/>
            <w:vMerge/>
          </w:tcPr>
          <w:p w:rsidR="00A74676" w:rsidRPr="00045561" w:rsidRDefault="00A74676" w:rsidP="004878DE">
            <w:pPr>
              <w:ind w:firstLine="709"/>
              <w:rPr>
                <w:rFonts w:ascii="Times New Roman" w:hAnsi="Times New Roman" w:cs="Times New Roman"/>
                <w:sz w:val="20"/>
                <w:szCs w:val="20"/>
              </w:rPr>
            </w:pPr>
          </w:p>
        </w:tc>
      </w:tr>
      <w:tr w:rsidR="00A74676" w:rsidRPr="00045561" w:rsidTr="009F5E66">
        <w:trPr>
          <w:cantSplit/>
        </w:trPr>
        <w:tc>
          <w:tcPr>
            <w:tcW w:w="354" w:type="pct"/>
          </w:tcPr>
          <w:p w:rsidR="00A74676" w:rsidRPr="00045561" w:rsidRDefault="00A74676" w:rsidP="004878DE">
            <w:pPr>
              <w:ind w:left="-50"/>
              <w:jc w:val="center"/>
              <w:rPr>
                <w:rFonts w:ascii="Times New Roman" w:hAnsi="Times New Roman" w:cs="Times New Roman"/>
                <w:sz w:val="20"/>
                <w:szCs w:val="20"/>
              </w:rPr>
            </w:pPr>
            <w:r>
              <w:rPr>
                <w:rFonts w:ascii="Times New Roman" w:hAnsi="Times New Roman" w:cs="Times New Roman"/>
                <w:sz w:val="20"/>
                <w:szCs w:val="20"/>
              </w:rPr>
              <w:lastRenderedPageBreak/>
              <w:t>2</w:t>
            </w:r>
            <w:r w:rsidRPr="00045561">
              <w:rPr>
                <w:rFonts w:ascii="Times New Roman" w:hAnsi="Times New Roman" w:cs="Times New Roman"/>
                <w:sz w:val="20"/>
                <w:szCs w:val="20"/>
              </w:rPr>
              <w:t>016</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112</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112</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12</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100</w:t>
            </w:r>
          </w:p>
        </w:tc>
        <w:tc>
          <w:tcPr>
            <w:tcW w:w="591"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103</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33/15</w:t>
            </w:r>
          </w:p>
        </w:tc>
        <w:tc>
          <w:tcPr>
            <w:tcW w:w="945" w:type="pct"/>
            <w:vMerge/>
          </w:tcPr>
          <w:p w:rsidR="00A74676" w:rsidRPr="00045561" w:rsidRDefault="00A74676" w:rsidP="004878DE">
            <w:pPr>
              <w:ind w:firstLine="709"/>
              <w:rPr>
                <w:rFonts w:ascii="Times New Roman" w:hAnsi="Times New Roman" w:cs="Times New Roman"/>
                <w:sz w:val="20"/>
                <w:szCs w:val="20"/>
              </w:rPr>
            </w:pPr>
          </w:p>
        </w:tc>
      </w:tr>
      <w:tr w:rsidR="00A74676" w:rsidRPr="00045561" w:rsidTr="009F5E66">
        <w:trPr>
          <w:cantSplit/>
        </w:trPr>
        <w:tc>
          <w:tcPr>
            <w:tcW w:w="354" w:type="pct"/>
          </w:tcPr>
          <w:p w:rsidR="00A74676" w:rsidRPr="00045561" w:rsidRDefault="00A74676" w:rsidP="004878DE">
            <w:pPr>
              <w:jc w:val="center"/>
              <w:rPr>
                <w:rFonts w:ascii="Times New Roman" w:hAnsi="Times New Roman" w:cs="Times New Roman"/>
                <w:sz w:val="20"/>
                <w:szCs w:val="20"/>
              </w:rPr>
            </w:pPr>
            <w:r>
              <w:rPr>
                <w:rFonts w:ascii="Times New Roman" w:hAnsi="Times New Roman" w:cs="Times New Roman"/>
                <w:sz w:val="20"/>
                <w:szCs w:val="20"/>
              </w:rPr>
              <w:lastRenderedPageBreak/>
              <w:t>2</w:t>
            </w:r>
            <w:r w:rsidRPr="00045561">
              <w:rPr>
                <w:rFonts w:ascii="Times New Roman" w:hAnsi="Times New Roman" w:cs="Times New Roman"/>
                <w:sz w:val="20"/>
                <w:szCs w:val="20"/>
              </w:rPr>
              <w:t>017</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557</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557</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557</w:t>
            </w:r>
          </w:p>
        </w:tc>
        <w:tc>
          <w:tcPr>
            <w:tcW w:w="591"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598</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86/22</w:t>
            </w:r>
          </w:p>
        </w:tc>
        <w:tc>
          <w:tcPr>
            <w:tcW w:w="945" w:type="pct"/>
            <w:vMerge/>
          </w:tcPr>
          <w:p w:rsidR="00A74676" w:rsidRPr="00045561" w:rsidRDefault="00A74676" w:rsidP="004878DE">
            <w:pPr>
              <w:ind w:firstLine="709"/>
              <w:rPr>
                <w:rFonts w:ascii="Times New Roman" w:hAnsi="Times New Roman" w:cs="Times New Roman"/>
                <w:sz w:val="20"/>
                <w:szCs w:val="20"/>
              </w:rPr>
            </w:pPr>
          </w:p>
        </w:tc>
      </w:tr>
      <w:tr w:rsidR="00A74676" w:rsidRPr="00045561" w:rsidTr="009F5E66">
        <w:trPr>
          <w:cantSplit/>
        </w:trPr>
        <w:tc>
          <w:tcPr>
            <w:tcW w:w="354" w:type="pct"/>
          </w:tcPr>
          <w:p w:rsidR="00A74676" w:rsidRPr="00045561" w:rsidRDefault="00A74676" w:rsidP="004878DE">
            <w:pPr>
              <w:ind w:left="-50"/>
              <w:jc w:val="center"/>
              <w:rPr>
                <w:rFonts w:ascii="Times New Roman" w:hAnsi="Times New Roman" w:cs="Times New Roman"/>
                <w:sz w:val="20"/>
                <w:szCs w:val="20"/>
              </w:rPr>
            </w:pPr>
            <w:r>
              <w:rPr>
                <w:rFonts w:ascii="Times New Roman" w:hAnsi="Times New Roman" w:cs="Times New Roman"/>
                <w:sz w:val="20"/>
                <w:szCs w:val="20"/>
              </w:rPr>
              <w:t>2</w:t>
            </w:r>
            <w:r w:rsidRPr="00045561">
              <w:rPr>
                <w:rFonts w:ascii="Times New Roman" w:hAnsi="Times New Roman" w:cs="Times New Roman"/>
                <w:sz w:val="20"/>
                <w:szCs w:val="20"/>
              </w:rPr>
              <w:t>018</w:t>
            </w:r>
          </w:p>
        </w:tc>
        <w:tc>
          <w:tcPr>
            <w:tcW w:w="444"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416</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416</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93"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w:t>
            </w:r>
          </w:p>
        </w:tc>
        <w:tc>
          <w:tcPr>
            <w:tcW w:w="519"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416</w:t>
            </w:r>
          </w:p>
        </w:tc>
        <w:tc>
          <w:tcPr>
            <w:tcW w:w="591"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442</w:t>
            </w:r>
          </w:p>
        </w:tc>
        <w:tc>
          <w:tcPr>
            <w:tcW w:w="518" w:type="pct"/>
          </w:tcPr>
          <w:p w:rsidR="00A74676" w:rsidRPr="00045561" w:rsidRDefault="00A74676" w:rsidP="004878DE">
            <w:pPr>
              <w:jc w:val="center"/>
              <w:rPr>
                <w:rFonts w:ascii="Times New Roman" w:hAnsi="Times New Roman" w:cs="Times New Roman"/>
                <w:sz w:val="20"/>
                <w:szCs w:val="20"/>
              </w:rPr>
            </w:pPr>
            <w:r w:rsidRPr="00045561">
              <w:rPr>
                <w:rFonts w:ascii="Times New Roman" w:hAnsi="Times New Roman" w:cs="Times New Roman"/>
                <w:sz w:val="20"/>
                <w:szCs w:val="20"/>
              </w:rPr>
              <w:t>68/25</w:t>
            </w:r>
          </w:p>
        </w:tc>
        <w:tc>
          <w:tcPr>
            <w:tcW w:w="945" w:type="pct"/>
            <w:vMerge/>
          </w:tcPr>
          <w:p w:rsidR="00A74676" w:rsidRPr="00045561" w:rsidRDefault="00A74676" w:rsidP="004878DE">
            <w:pPr>
              <w:ind w:firstLine="709"/>
              <w:rPr>
                <w:rFonts w:ascii="Times New Roman" w:hAnsi="Times New Roman" w:cs="Times New Roman"/>
                <w:sz w:val="20"/>
                <w:szCs w:val="20"/>
              </w:rPr>
            </w:pPr>
          </w:p>
        </w:tc>
      </w:tr>
    </w:tbl>
    <w:p w:rsidR="00A74676" w:rsidRPr="00045561" w:rsidRDefault="00A74676" w:rsidP="00BA4A5A">
      <w:pPr>
        <w:spacing w:after="0" w:line="360" w:lineRule="auto"/>
        <w:rPr>
          <w:rFonts w:ascii="Times New Roman" w:hAnsi="Times New Roman" w:cs="Times New Roman"/>
          <w:b/>
          <w:sz w:val="28"/>
          <w:szCs w:val="28"/>
        </w:rPr>
      </w:pPr>
    </w:p>
    <w:p w:rsidR="00A74676" w:rsidRPr="00045561" w:rsidRDefault="00A74676" w:rsidP="004A68D7">
      <w:pPr>
        <w:spacing w:after="0" w:line="240" w:lineRule="auto"/>
        <w:ind w:left="1077" w:hanging="510"/>
        <w:jc w:val="both"/>
        <w:rPr>
          <w:rFonts w:ascii="Times New Roman" w:hAnsi="Times New Roman" w:cs="Times New Roman"/>
          <w:b/>
          <w:sz w:val="28"/>
          <w:szCs w:val="28"/>
        </w:rPr>
      </w:pPr>
      <w:r>
        <w:rPr>
          <w:rFonts w:ascii="Times New Roman" w:hAnsi="Times New Roman" w:cs="Times New Roman"/>
          <w:b/>
          <w:sz w:val="28"/>
          <w:szCs w:val="28"/>
        </w:rPr>
        <w:t>6.3</w:t>
      </w:r>
      <w:r w:rsidRPr="00045561">
        <w:rPr>
          <w:rFonts w:ascii="Times New Roman" w:hAnsi="Times New Roman" w:cs="Times New Roman"/>
          <w:b/>
          <w:sz w:val="28"/>
          <w:szCs w:val="28"/>
        </w:rPr>
        <w:t>. Участие Кировской области в приоритетном проекте «Развитие санитарной авиации» в 2017 – 2018 годах</w:t>
      </w:r>
    </w:p>
    <w:p w:rsidR="00A74676" w:rsidRPr="00045561" w:rsidRDefault="00A74676" w:rsidP="00BA4A5A">
      <w:pPr>
        <w:spacing w:after="0" w:line="360" w:lineRule="auto"/>
        <w:rPr>
          <w:rFonts w:ascii="Times New Roman" w:hAnsi="Times New Roman" w:cs="Times New Roman"/>
          <w:sz w:val="28"/>
          <w:szCs w:val="28"/>
        </w:rPr>
      </w:pPr>
    </w:p>
    <w:tbl>
      <w:tblPr>
        <w:tblStyle w:val="1"/>
        <w:tblW w:w="5000" w:type="pct"/>
        <w:tblLayout w:type="fixed"/>
        <w:tblLook w:val="04A0" w:firstRow="1" w:lastRow="0" w:firstColumn="1" w:lastColumn="0" w:noHBand="0" w:noVBand="1"/>
      </w:tblPr>
      <w:tblGrid>
        <w:gridCol w:w="656"/>
        <w:gridCol w:w="1296"/>
        <w:gridCol w:w="1702"/>
        <w:gridCol w:w="850"/>
        <w:gridCol w:w="846"/>
        <w:gridCol w:w="859"/>
        <w:gridCol w:w="1417"/>
        <w:gridCol w:w="1945"/>
      </w:tblGrid>
      <w:tr w:rsidR="001513AC" w:rsidRPr="00045561" w:rsidTr="001C0CB6">
        <w:trPr>
          <w:trHeight w:val="804"/>
        </w:trPr>
        <w:tc>
          <w:tcPr>
            <w:tcW w:w="343" w:type="pct"/>
            <w:vMerge w:val="restart"/>
          </w:tcPr>
          <w:p w:rsidR="001513AC" w:rsidRPr="00045561" w:rsidRDefault="001513AC" w:rsidP="004878DE">
            <w:pPr>
              <w:jc w:val="center"/>
              <w:rPr>
                <w:rFonts w:ascii="Times New Roman" w:hAnsi="Times New Roman" w:cs="Times New Roman"/>
              </w:rPr>
            </w:pPr>
            <w:r w:rsidRPr="00045561">
              <w:rPr>
                <w:rFonts w:ascii="Times New Roman" w:hAnsi="Times New Roman" w:cs="Times New Roman"/>
              </w:rPr>
              <w:t>Год</w:t>
            </w:r>
          </w:p>
        </w:tc>
        <w:tc>
          <w:tcPr>
            <w:tcW w:w="677" w:type="pct"/>
            <w:vMerge w:val="restart"/>
          </w:tcPr>
          <w:p w:rsidR="001513AC" w:rsidRPr="00045561" w:rsidRDefault="001513AC" w:rsidP="004878DE">
            <w:pPr>
              <w:jc w:val="center"/>
              <w:rPr>
                <w:rFonts w:ascii="Times New Roman" w:hAnsi="Times New Roman" w:cs="Times New Roman"/>
              </w:rPr>
            </w:pPr>
            <w:r w:rsidRPr="00045561">
              <w:rPr>
                <w:rFonts w:ascii="Times New Roman" w:hAnsi="Times New Roman" w:cs="Times New Roman"/>
              </w:rPr>
              <w:t>Дата начала полетов</w:t>
            </w:r>
          </w:p>
        </w:tc>
        <w:tc>
          <w:tcPr>
            <w:tcW w:w="889" w:type="pct"/>
            <w:vMerge w:val="restart"/>
          </w:tcPr>
          <w:p w:rsidR="001513AC" w:rsidRPr="00045561" w:rsidRDefault="001513AC" w:rsidP="004878DE">
            <w:pPr>
              <w:jc w:val="center"/>
              <w:rPr>
                <w:rFonts w:ascii="Times New Roman" w:hAnsi="Times New Roman" w:cs="Times New Roman"/>
              </w:rPr>
            </w:pPr>
            <w:r>
              <w:rPr>
                <w:rFonts w:ascii="Times New Roman" w:hAnsi="Times New Roman" w:cs="Times New Roman"/>
              </w:rPr>
              <w:t>Количество</w:t>
            </w:r>
            <w:r w:rsidRPr="00045561">
              <w:rPr>
                <w:rFonts w:ascii="Times New Roman" w:hAnsi="Times New Roman" w:cs="Times New Roman"/>
              </w:rPr>
              <w:t xml:space="preserve"> вылетов в рамках приоритетного проекта</w:t>
            </w:r>
            <w:r>
              <w:rPr>
                <w:rFonts w:ascii="Times New Roman" w:hAnsi="Times New Roman" w:cs="Times New Roman"/>
              </w:rPr>
              <w:t>, единиц</w:t>
            </w:r>
          </w:p>
        </w:tc>
        <w:tc>
          <w:tcPr>
            <w:tcW w:w="1335" w:type="pct"/>
            <w:gridSpan w:val="3"/>
          </w:tcPr>
          <w:p w:rsidR="001513AC" w:rsidRPr="00045561" w:rsidRDefault="001513AC" w:rsidP="001C0CB6">
            <w:pPr>
              <w:jc w:val="center"/>
              <w:rPr>
                <w:rFonts w:ascii="Times New Roman" w:hAnsi="Times New Roman" w:cs="Times New Roman"/>
              </w:rPr>
            </w:pPr>
            <w:r>
              <w:rPr>
                <w:rFonts w:ascii="Times New Roman" w:hAnsi="Times New Roman" w:cs="Times New Roman"/>
              </w:rPr>
              <w:t>Количество эвакуирован</w:t>
            </w:r>
            <w:r w:rsidRPr="00045561">
              <w:rPr>
                <w:rFonts w:ascii="Times New Roman" w:hAnsi="Times New Roman" w:cs="Times New Roman"/>
              </w:rPr>
              <w:t>ных</w:t>
            </w:r>
            <w:r>
              <w:rPr>
                <w:rFonts w:ascii="Times New Roman" w:hAnsi="Times New Roman" w:cs="Times New Roman"/>
              </w:rPr>
              <w:t xml:space="preserve"> </w:t>
            </w:r>
            <w:r w:rsidRPr="00045561">
              <w:rPr>
                <w:rFonts w:ascii="Times New Roman" w:hAnsi="Times New Roman" w:cs="Times New Roman"/>
              </w:rPr>
              <w:t>пациентов в рамках приоритетного проекта</w:t>
            </w:r>
            <w:r>
              <w:rPr>
                <w:rFonts w:ascii="Times New Roman" w:hAnsi="Times New Roman" w:cs="Times New Roman"/>
              </w:rPr>
              <w:t>, человек</w:t>
            </w:r>
          </w:p>
        </w:tc>
        <w:tc>
          <w:tcPr>
            <w:tcW w:w="740" w:type="pct"/>
            <w:vMerge w:val="restart"/>
          </w:tcPr>
          <w:p w:rsidR="001513AC" w:rsidRPr="00045561" w:rsidRDefault="001513AC" w:rsidP="004878DE">
            <w:pPr>
              <w:jc w:val="center"/>
              <w:rPr>
                <w:rFonts w:ascii="Times New Roman" w:hAnsi="Times New Roman" w:cs="Times New Roman"/>
              </w:rPr>
            </w:pPr>
            <w:r w:rsidRPr="00045561">
              <w:rPr>
                <w:rFonts w:ascii="Times New Roman" w:hAnsi="Times New Roman" w:cs="Times New Roman"/>
              </w:rPr>
              <w:t>Сумма фак</w:t>
            </w:r>
            <w:r w:rsidRPr="00045561">
              <w:rPr>
                <w:rFonts w:ascii="Times New Roman" w:hAnsi="Times New Roman" w:cs="Times New Roman"/>
              </w:rPr>
              <w:softHyphen/>
              <w:t>тически по</w:t>
            </w:r>
            <w:r w:rsidRPr="00045561">
              <w:rPr>
                <w:rFonts w:ascii="Times New Roman" w:hAnsi="Times New Roman" w:cs="Times New Roman"/>
              </w:rPr>
              <w:softHyphen/>
              <w:t>траченных федераль</w:t>
            </w:r>
            <w:r w:rsidR="001C0CB6">
              <w:rPr>
                <w:rFonts w:ascii="Times New Roman" w:hAnsi="Times New Roman" w:cs="Times New Roman"/>
              </w:rPr>
              <w:t>-</w:t>
            </w:r>
            <w:r w:rsidRPr="00045561">
              <w:rPr>
                <w:rFonts w:ascii="Times New Roman" w:hAnsi="Times New Roman" w:cs="Times New Roman"/>
              </w:rPr>
              <w:t>ных средств, млн. рублей</w:t>
            </w:r>
          </w:p>
        </w:tc>
        <w:tc>
          <w:tcPr>
            <w:tcW w:w="1016" w:type="pct"/>
            <w:vMerge w:val="restart"/>
          </w:tcPr>
          <w:p w:rsidR="001513AC" w:rsidRPr="00045561" w:rsidRDefault="001513AC" w:rsidP="00CB735A">
            <w:pPr>
              <w:jc w:val="center"/>
              <w:rPr>
                <w:rFonts w:ascii="Times New Roman" w:hAnsi="Times New Roman" w:cs="Times New Roman"/>
              </w:rPr>
            </w:pPr>
            <w:r w:rsidRPr="00045561">
              <w:rPr>
                <w:rFonts w:ascii="Times New Roman" w:hAnsi="Times New Roman" w:cs="Times New Roman"/>
              </w:rPr>
              <w:t>Сумма фактически потраченных средств областного бюджета в</w:t>
            </w:r>
            <w:r w:rsidR="00CB735A">
              <w:rPr>
                <w:rFonts w:ascii="Times New Roman" w:hAnsi="Times New Roman" w:cs="Times New Roman"/>
              </w:rPr>
              <w:t xml:space="preserve"> рамках софинансиро</w:t>
            </w:r>
            <w:r w:rsidR="00CB735A">
              <w:rPr>
                <w:rFonts w:ascii="Times New Roman" w:hAnsi="Times New Roman" w:cs="Times New Roman"/>
              </w:rPr>
              <w:softHyphen/>
              <w:t>вания, млн. </w:t>
            </w:r>
            <w:r w:rsidRPr="00045561">
              <w:rPr>
                <w:rFonts w:ascii="Times New Roman" w:hAnsi="Times New Roman" w:cs="Times New Roman"/>
              </w:rPr>
              <w:t>рублей</w:t>
            </w:r>
          </w:p>
        </w:tc>
      </w:tr>
      <w:tr w:rsidR="001513AC" w:rsidRPr="00045561" w:rsidTr="001C0CB6">
        <w:trPr>
          <w:trHeight w:val="951"/>
        </w:trPr>
        <w:tc>
          <w:tcPr>
            <w:tcW w:w="343" w:type="pct"/>
            <w:vMerge/>
          </w:tcPr>
          <w:p w:rsidR="001513AC" w:rsidRPr="00045561" w:rsidRDefault="001513AC" w:rsidP="004878DE">
            <w:pPr>
              <w:jc w:val="center"/>
              <w:rPr>
                <w:rFonts w:ascii="Times New Roman" w:hAnsi="Times New Roman" w:cs="Times New Roman"/>
              </w:rPr>
            </w:pPr>
          </w:p>
        </w:tc>
        <w:tc>
          <w:tcPr>
            <w:tcW w:w="677" w:type="pct"/>
            <w:vMerge/>
          </w:tcPr>
          <w:p w:rsidR="001513AC" w:rsidRPr="00045561" w:rsidRDefault="001513AC" w:rsidP="004878DE">
            <w:pPr>
              <w:jc w:val="center"/>
              <w:rPr>
                <w:rFonts w:ascii="Times New Roman" w:hAnsi="Times New Roman" w:cs="Times New Roman"/>
              </w:rPr>
            </w:pPr>
          </w:p>
        </w:tc>
        <w:tc>
          <w:tcPr>
            <w:tcW w:w="889" w:type="pct"/>
            <w:vMerge/>
          </w:tcPr>
          <w:p w:rsidR="001513AC" w:rsidRDefault="001513AC" w:rsidP="004878DE">
            <w:pPr>
              <w:jc w:val="center"/>
              <w:rPr>
                <w:rFonts w:ascii="Times New Roman" w:hAnsi="Times New Roman" w:cs="Times New Roman"/>
              </w:rPr>
            </w:pPr>
          </w:p>
        </w:tc>
        <w:tc>
          <w:tcPr>
            <w:tcW w:w="444" w:type="pct"/>
          </w:tcPr>
          <w:p w:rsidR="001513AC" w:rsidRDefault="001513AC" w:rsidP="00852AEE">
            <w:pPr>
              <w:jc w:val="center"/>
              <w:rPr>
                <w:rFonts w:ascii="Times New Roman" w:hAnsi="Times New Roman" w:cs="Times New Roman"/>
              </w:rPr>
            </w:pPr>
            <w:r>
              <w:rPr>
                <w:rFonts w:ascii="Times New Roman" w:hAnsi="Times New Roman" w:cs="Times New Roman"/>
              </w:rPr>
              <w:t>всего</w:t>
            </w:r>
          </w:p>
        </w:tc>
        <w:tc>
          <w:tcPr>
            <w:tcW w:w="442" w:type="pct"/>
          </w:tcPr>
          <w:p w:rsidR="001513AC" w:rsidRDefault="001513AC" w:rsidP="004878DE">
            <w:pPr>
              <w:jc w:val="center"/>
              <w:rPr>
                <w:rFonts w:ascii="Times New Roman" w:hAnsi="Times New Roman" w:cs="Times New Roman"/>
              </w:rPr>
            </w:pPr>
            <w:r>
              <w:rPr>
                <w:rFonts w:ascii="Times New Roman" w:hAnsi="Times New Roman" w:cs="Times New Roman"/>
              </w:rPr>
              <w:t>детей</w:t>
            </w:r>
          </w:p>
        </w:tc>
        <w:tc>
          <w:tcPr>
            <w:tcW w:w="449" w:type="pct"/>
          </w:tcPr>
          <w:p w:rsidR="001513AC" w:rsidRDefault="001513AC" w:rsidP="001513AC">
            <w:pPr>
              <w:jc w:val="center"/>
              <w:rPr>
                <w:rFonts w:ascii="Times New Roman" w:hAnsi="Times New Roman" w:cs="Times New Roman"/>
              </w:rPr>
            </w:pPr>
            <w:r w:rsidRPr="00045561">
              <w:rPr>
                <w:rFonts w:ascii="Times New Roman" w:hAnsi="Times New Roman" w:cs="Times New Roman"/>
              </w:rPr>
              <w:t>дет</w:t>
            </w:r>
            <w:r>
              <w:rPr>
                <w:rFonts w:ascii="Times New Roman" w:hAnsi="Times New Roman" w:cs="Times New Roman"/>
              </w:rPr>
              <w:t>ей</w:t>
            </w:r>
            <w:r w:rsidRPr="00045561">
              <w:rPr>
                <w:rFonts w:ascii="Times New Roman" w:hAnsi="Times New Roman" w:cs="Times New Roman"/>
              </w:rPr>
              <w:t xml:space="preserve"> до 1</w:t>
            </w:r>
            <w:r>
              <w:rPr>
                <w:rFonts w:ascii="Times New Roman" w:hAnsi="Times New Roman" w:cs="Times New Roman"/>
              </w:rPr>
              <w:t> </w:t>
            </w:r>
            <w:r w:rsidRPr="00045561">
              <w:rPr>
                <w:rFonts w:ascii="Times New Roman" w:hAnsi="Times New Roman" w:cs="Times New Roman"/>
              </w:rPr>
              <w:t>года</w:t>
            </w:r>
          </w:p>
        </w:tc>
        <w:tc>
          <w:tcPr>
            <w:tcW w:w="740" w:type="pct"/>
            <w:vMerge/>
          </w:tcPr>
          <w:p w:rsidR="001513AC" w:rsidRPr="00045561" w:rsidRDefault="001513AC" w:rsidP="004878DE">
            <w:pPr>
              <w:jc w:val="center"/>
              <w:rPr>
                <w:rFonts w:ascii="Times New Roman" w:hAnsi="Times New Roman" w:cs="Times New Roman"/>
              </w:rPr>
            </w:pPr>
          </w:p>
        </w:tc>
        <w:tc>
          <w:tcPr>
            <w:tcW w:w="1016" w:type="pct"/>
            <w:vMerge/>
          </w:tcPr>
          <w:p w:rsidR="001513AC" w:rsidRPr="00045561" w:rsidRDefault="001513AC" w:rsidP="00852AEE">
            <w:pPr>
              <w:jc w:val="center"/>
              <w:rPr>
                <w:rFonts w:ascii="Times New Roman" w:hAnsi="Times New Roman" w:cs="Times New Roman"/>
              </w:rPr>
            </w:pPr>
          </w:p>
        </w:tc>
      </w:tr>
      <w:tr w:rsidR="001513AC" w:rsidRPr="00045561" w:rsidTr="001C0CB6">
        <w:tc>
          <w:tcPr>
            <w:tcW w:w="343" w:type="pct"/>
          </w:tcPr>
          <w:p w:rsidR="00A74676" w:rsidRPr="00045561" w:rsidRDefault="00A74676" w:rsidP="004878DE">
            <w:pPr>
              <w:jc w:val="center"/>
              <w:rPr>
                <w:rFonts w:ascii="Times New Roman" w:hAnsi="Times New Roman" w:cs="Times New Roman"/>
              </w:rPr>
            </w:pPr>
            <w:r w:rsidRPr="00045561">
              <w:rPr>
                <w:rFonts w:ascii="Times New Roman" w:hAnsi="Times New Roman" w:cs="Times New Roman"/>
              </w:rPr>
              <w:t>2017</w:t>
            </w:r>
          </w:p>
        </w:tc>
        <w:tc>
          <w:tcPr>
            <w:tcW w:w="677"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01.07.2017</w:t>
            </w:r>
          </w:p>
        </w:tc>
        <w:tc>
          <w:tcPr>
            <w:tcW w:w="889"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522</w:t>
            </w:r>
          </w:p>
        </w:tc>
        <w:tc>
          <w:tcPr>
            <w:tcW w:w="444"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566</w:t>
            </w:r>
          </w:p>
        </w:tc>
        <w:tc>
          <w:tcPr>
            <w:tcW w:w="442"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86</w:t>
            </w:r>
          </w:p>
        </w:tc>
        <w:tc>
          <w:tcPr>
            <w:tcW w:w="449"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22</w:t>
            </w:r>
          </w:p>
        </w:tc>
        <w:tc>
          <w:tcPr>
            <w:tcW w:w="740"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119,7</w:t>
            </w:r>
          </w:p>
        </w:tc>
        <w:tc>
          <w:tcPr>
            <w:tcW w:w="1016"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22,1</w:t>
            </w:r>
          </w:p>
        </w:tc>
      </w:tr>
      <w:tr w:rsidR="001513AC" w:rsidRPr="00045561" w:rsidTr="001C0CB6">
        <w:tc>
          <w:tcPr>
            <w:tcW w:w="343" w:type="pct"/>
          </w:tcPr>
          <w:p w:rsidR="00A74676" w:rsidRPr="00045561" w:rsidRDefault="00A74676" w:rsidP="004878DE">
            <w:pPr>
              <w:jc w:val="center"/>
              <w:rPr>
                <w:rFonts w:ascii="Times New Roman" w:hAnsi="Times New Roman" w:cs="Times New Roman"/>
              </w:rPr>
            </w:pPr>
            <w:r w:rsidRPr="00045561">
              <w:rPr>
                <w:rFonts w:ascii="Times New Roman" w:hAnsi="Times New Roman" w:cs="Times New Roman"/>
              </w:rPr>
              <w:t>2018</w:t>
            </w:r>
          </w:p>
        </w:tc>
        <w:tc>
          <w:tcPr>
            <w:tcW w:w="677"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01.01.2018</w:t>
            </w:r>
          </w:p>
        </w:tc>
        <w:tc>
          <w:tcPr>
            <w:tcW w:w="889"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416</w:t>
            </w:r>
          </w:p>
        </w:tc>
        <w:tc>
          <w:tcPr>
            <w:tcW w:w="444"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442</w:t>
            </w:r>
          </w:p>
        </w:tc>
        <w:tc>
          <w:tcPr>
            <w:tcW w:w="442"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68</w:t>
            </w:r>
          </w:p>
        </w:tc>
        <w:tc>
          <w:tcPr>
            <w:tcW w:w="449"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25</w:t>
            </w:r>
          </w:p>
        </w:tc>
        <w:tc>
          <w:tcPr>
            <w:tcW w:w="740"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166,3</w:t>
            </w:r>
          </w:p>
        </w:tc>
        <w:tc>
          <w:tcPr>
            <w:tcW w:w="1016" w:type="pct"/>
          </w:tcPr>
          <w:p w:rsidR="00A74676" w:rsidRPr="00045561" w:rsidRDefault="00A74676" w:rsidP="00852AEE">
            <w:pPr>
              <w:jc w:val="center"/>
              <w:rPr>
                <w:rFonts w:ascii="Times New Roman" w:hAnsi="Times New Roman" w:cs="Times New Roman"/>
              </w:rPr>
            </w:pPr>
            <w:r w:rsidRPr="00045561">
              <w:rPr>
                <w:rFonts w:ascii="Times New Roman" w:hAnsi="Times New Roman" w:cs="Times New Roman"/>
              </w:rPr>
              <w:t>36,3</w:t>
            </w:r>
          </w:p>
        </w:tc>
      </w:tr>
    </w:tbl>
    <w:p w:rsidR="009F5E66" w:rsidRDefault="009F5E66" w:rsidP="00BA4A5A">
      <w:pPr>
        <w:spacing w:after="0" w:line="360" w:lineRule="auto"/>
        <w:ind w:left="1276" w:hanging="1276"/>
        <w:jc w:val="both"/>
        <w:rPr>
          <w:rFonts w:ascii="Times New Roman" w:hAnsi="Times New Roman" w:cs="Times New Roman"/>
          <w:b/>
          <w:sz w:val="28"/>
          <w:szCs w:val="28"/>
        </w:rPr>
      </w:pPr>
    </w:p>
    <w:p w:rsidR="00A74676" w:rsidRDefault="00A74676" w:rsidP="00CB735A">
      <w:pPr>
        <w:spacing w:after="0" w:line="240" w:lineRule="auto"/>
        <w:ind w:left="1248" w:hanging="539"/>
        <w:jc w:val="both"/>
        <w:rPr>
          <w:rFonts w:ascii="Times New Roman" w:hAnsi="Times New Roman" w:cs="Times New Roman"/>
          <w:b/>
          <w:sz w:val="28"/>
          <w:szCs w:val="28"/>
        </w:rPr>
      </w:pPr>
      <w:r>
        <w:rPr>
          <w:rFonts w:ascii="Times New Roman" w:hAnsi="Times New Roman" w:cs="Times New Roman"/>
          <w:b/>
          <w:sz w:val="28"/>
          <w:szCs w:val="28"/>
        </w:rPr>
        <w:t>6.4</w:t>
      </w:r>
      <w:r w:rsidR="004A68D7">
        <w:rPr>
          <w:rFonts w:ascii="Times New Roman" w:hAnsi="Times New Roman" w:cs="Times New Roman"/>
          <w:b/>
          <w:sz w:val="28"/>
          <w:szCs w:val="28"/>
        </w:rPr>
        <w:t>.</w:t>
      </w:r>
      <w:r w:rsidR="00CB735A">
        <w:rPr>
          <w:rFonts w:ascii="Times New Roman" w:hAnsi="Times New Roman" w:cs="Times New Roman"/>
          <w:b/>
          <w:sz w:val="28"/>
          <w:szCs w:val="28"/>
        </w:rPr>
        <w:t> </w:t>
      </w:r>
      <w:r w:rsidRPr="00045561">
        <w:rPr>
          <w:rFonts w:ascii="Times New Roman" w:hAnsi="Times New Roman" w:cs="Times New Roman"/>
          <w:b/>
          <w:sz w:val="28"/>
          <w:szCs w:val="28"/>
        </w:rPr>
        <w:t>Число медицинских работников, прошедших обучение по</w:t>
      </w:r>
      <w:r w:rsidR="001C0CB6">
        <w:rPr>
          <w:rFonts w:ascii="Times New Roman" w:hAnsi="Times New Roman" w:cs="Times New Roman"/>
          <w:b/>
          <w:sz w:val="28"/>
          <w:szCs w:val="28"/>
        </w:rPr>
        <w:t> </w:t>
      </w:r>
      <w:r w:rsidRPr="00045561">
        <w:rPr>
          <w:rFonts w:ascii="Times New Roman" w:hAnsi="Times New Roman" w:cs="Times New Roman"/>
          <w:b/>
          <w:sz w:val="28"/>
          <w:szCs w:val="28"/>
        </w:rPr>
        <w:t> направлению «Подготовка авиамедицинских бригад» во </w:t>
      </w:r>
      <w:r w:rsidR="001C0CB6">
        <w:rPr>
          <w:rFonts w:ascii="Times New Roman" w:hAnsi="Times New Roman" w:cs="Times New Roman"/>
          <w:b/>
          <w:sz w:val="28"/>
          <w:szCs w:val="28"/>
        </w:rPr>
        <w:t> </w:t>
      </w:r>
      <w:r w:rsidRPr="00045561">
        <w:rPr>
          <w:rFonts w:ascii="Times New Roman" w:hAnsi="Times New Roman" w:cs="Times New Roman"/>
          <w:b/>
          <w:sz w:val="28"/>
          <w:szCs w:val="28"/>
        </w:rPr>
        <w:t>Всероссийском центре медицины катастроф «Защита»</w:t>
      </w:r>
      <w:r w:rsidR="004A68D7">
        <w:rPr>
          <w:rFonts w:ascii="Times New Roman" w:hAnsi="Times New Roman" w:cs="Times New Roman"/>
          <w:b/>
          <w:sz w:val="28"/>
          <w:szCs w:val="28"/>
        </w:rPr>
        <w:t xml:space="preserve"> </w:t>
      </w:r>
    </w:p>
    <w:p w:rsidR="001C0CB6" w:rsidRPr="001C0CB6" w:rsidRDefault="001C0CB6" w:rsidP="00BA4A5A">
      <w:pPr>
        <w:spacing w:after="0" w:line="360" w:lineRule="auto"/>
        <w:ind w:left="1276" w:hanging="1276"/>
        <w:jc w:val="both"/>
        <w:rPr>
          <w:rFonts w:ascii="Times New Roman" w:hAnsi="Times New Roman" w:cs="Times New Roman"/>
          <w:b/>
          <w:sz w:val="28"/>
          <w:szCs w:val="28"/>
        </w:rPr>
      </w:pPr>
    </w:p>
    <w:tbl>
      <w:tblPr>
        <w:tblStyle w:val="1"/>
        <w:tblW w:w="5000" w:type="pct"/>
        <w:tblLook w:val="04A0" w:firstRow="1" w:lastRow="0" w:firstColumn="1" w:lastColumn="0" w:noHBand="0" w:noVBand="1"/>
      </w:tblPr>
      <w:tblGrid>
        <w:gridCol w:w="4795"/>
        <w:gridCol w:w="4776"/>
      </w:tblGrid>
      <w:tr w:rsidR="00A74676" w:rsidRPr="00045561" w:rsidTr="004878DE">
        <w:tc>
          <w:tcPr>
            <w:tcW w:w="2505" w:type="pct"/>
          </w:tcPr>
          <w:p w:rsidR="00A74676" w:rsidRPr="00045561" w:rsidRDefault="00A74676" w:rsidP="004A68D7">
            <w:pPr>
              <w:jc w:val="center"/>
              <w:rPr>
                <w:rFonts w:ascii="Times New Roman" w:hAnsi="Times New Roman" w:cs="Times New Roman"/>
              </w:rPr>
            </w:pPr>
            <w:r w:rsidRPr="00045561">
              <w:rPr>
                <w:rFonts w:ascii="Times New Roman" w:hAnsi="Times New Roman" w:cs="Times New Roman"/>
              </w:rPr>
              <w:t>Год</w:t>
            </w:r>
          </w:p>
        </w:tc>
        <w:tc>
          <w:tcPr>
            <w:tcW w:w="2495" w:type="pct"/>
          </w:tcPr>
          <w:p w:rsidR="00A74676" w:rsidRPr="00045561" w:rsidRDefault="00DF040F" w:rsidP="004A68D7">
            <w:pPr>
              <w:ind w:firstLine="25"/>
              <w:jc w:val="center"/>
              <w:rPr>
                <w:rFonts w:ascii="Times New Roman" w:hAnsi="Times New Roman" w:cs="Times New Roman"/>
              </w:rPr>
            </w:pPr>
            <w:r>
              <w:rPr>
                <w:rFonts w:ascii="Times New Roman" w:hAnsi="Times New Roman" w:cs="Times New Roman"/>
              </w:rPr>
              <w:t>Количество</w:t>
            </w:r>
            <w:r w:rsidR="00A74676" w:rsidRPr="00045561">
              <w:rPr>
                <w:rFonts w:ascii="Times New Roman" w:hAnsi="Times New Roman" w:cs="Times New Roman"/>
              </w:rPr>
              <w:t xml:space="preserve"> медицинских работников</w:t>
            </w:r>
            <w:r w:rsidR="00CB735A">
              <w:rPr>
                <w:rFonts w:ascii="Times New Roman" w:hAnsi="Times New Roman" w:cs="Times New Roman"/>
              </w:rPr>
              <w:t>,</w:t>
            </w:r>
            <w:r w:rsidR="00A74676" w:rsidRPr="00045561">
              <w:rPr>
                <w:rFonts w:ascii="Times New Roman" w:hAnsi="Times New Roman" w:cs="Times New Roman"/>
              </w:rPr>
              <w:t xml:space="preserve"> прошедших обучение</w:t>
            </w:r>
            <w:r>
              <w:rPr>
                <w:rFonts w:ascii="Times New Roman" w:hAnsi="Times New Roman" w:cs="Times New Roman"/>
              </w:rPr>
              <w:t>, человек</w:t>
            </w:r>
          </w:p>
        </w:tc>
      </w:tr>
      <w:tr w:rsidR="00A74676" w:rsidRPr="00045561" w:rsidTr="004878DE">
        <w:tc>
          <w:tcPr>
            <w:tcW w:w="2505" w:type="pct"/>
          </w:tcPr>
          <w:p w:rsidR="00A74676" w:rsidRPr="00045561" w:rsidRDefault="00A74676" w:rsidP="004A68D7">
            <w:pPr>
              <w:jc w:val="center"/>
              <w:rPr>
                <w:rFonts w:ascii="Times New Roman" w:hAnsi="Times New Roman" w:cs="Times New Roman"/>
              </w:rPr>
            </w:pPr>
            <w:r w:rsidRPr="00045561">
              <w:rPr>
                <w:rFonts w:ascii="Times New Roman" w:hAnsi="Times New Roman" w:cs="Times New Roman"/>
              </w:rPr>
              <w:t>2017</w:t>
            </w:r>
          </w:p>
        </w:tc>
        <w:tc>
          <w:tcPr>
            <w:tcW w:w="2495" w:type="pct"/>
          </w:tcPr>
          <w:p w:rsidR="00A74676" w:rsidRPr="00045561" w:rsidRDefault="00A74676" w:rsidP="004A68D7">
            <w:pPr>
              <w:ind w:firstLine="25"/>
              <w:jc w:val="center"/>
              <w:rPr>
                <w:rFonts w:ascii="Times New Roman" w:hAnsi="Times New Roman" w:cs="Times New Roman"/>
              </w:rPr>
            </w:pPr>
            <w:r w:rsidRPr="00045561">
              <w:rPr>
                <w:rFonts w:ascii="Times New Roman" w:hAnsi="Times New Roman" w:cs="Times New Roman"/>
              </w:rPr>
              <w:t>12</w:t>
            </w:r>
          </w:p>
        </w:tc>
      </w:tr>
      <w:tr w:rsidR="00A74676" w:rsidRPr="00045561" w:rsidTr="004878DE">
        <w:tc>
          <w:tcPr>
            <w:tcW w:w="2505" w:type="pct"/>
          </w:tcPr>
          <w:p w:rsidR="00A74676" w:rsidRPr="00045561" w:rsidRDefault="00A74676" w:rsidP="004A68D7">
            <w:pPr>
              <w:jc w:val="center"/>
              <w:rPr>
                <w:rFonts w:ascii="Times New Roman" w:hAnsi="Times New Roman" w:cs="Times New Roman"/>
              </w:rPr>
            </w:pPr>
            <w:r w:rsidRPr="00045561">
              <w:rPr>
                <w:rFonts w:ascii="Times New Roman" w:hAnsi="Times New Roman" w:cs="Times New Roman"/>
              </w:rPr>
              <w:t>2018</w:t>
            </w:r>
          </w:p>
        </w:tc>
        <w:tc>
          <w:tcPr>
            <w:tcW w:w="2495" w:type="pct"/>
          </w:tcPr>
          <w:p w:rsidR="00A74676" w:rsidRPr="00045561" w:rsidRDefault="00A74676" w:rsidP="004A68D7">
            <w:pPr>
              <w:ind w:firstLine="25"/>
              <w:jc w:val="center"/>
              <w:rPr>
                <w:rFonts w:ascii="Times New Roman" w:hAnsi="Times New Roman" w:cs="Times New Roman"/>
              </w:rPr>
            </w:pPr>
            <w:r w:rsidRPr="00045561">
              <w:rPr>
                <w:rFonts w:ascii="Times New Roman" w:hAnsi="Times New Roman" w:cs="Times New Roman"/>
              </w:rPr>
              <w:t>4</w:t>
            </w:r>
          </w:p>
        </w:tc>
      </w:tr>
      <w:tr w:rsidR="00A74676" w:rsidRPr="00045561" w:rsidTr="004878DE">
        <w:tc>
          <w:tcPr>
            <w:tcW w:w="2505" w:type="pct"/>
          </w:tcPr>
          <w:p w:rsidR="00A74676" w:rsidRPr="00045561" w:rsidRDefault="00A74676" w:rsidP="004A68D7">
            <w:pPr>
              <w:jc w:val="center"/>
              <w:rPr>
                <w:rFonts w:ascii="Times New Roman" w:hAnsi="Times New Roman" w:cs="Times New Roman"/>
              </w:rPr>
            </w:pPr>
            <w:r w:rsidRPr="00045561">
              <w:rPr>
                <w:rFonts w:ascii="Times New Roman" w:hAnsi="Times New Roman" w:cs="Times New Roman"/>
              </w:rPr>
              <w:t>2019 (план)</w:t>
            </w:r>
          </w:p>
        </w:tc>
        <w:tc>
          <w:tcPr>
            <w:tcW w:w="2495" w:type="pct"/>
          </w:tcPr>
          <w:p w:rsidR="00A74676" w:rsidRPr="00045561" w:rsidRDefault="00A74676" w:rsidP="004A68D7">
            <w:pPr>
              <w:ind w:firstLine="25"/>
              <w:jc w:val="center"/>
              <w:rPr>
                <w:rFonts w:ascii="Times New Roman" w:hAnsi="Times New Roman" w:cs="Times New Roman"/>
              </w:rPr>
            </w:pPr>
            <w:r w:rsidRPr="00045561">
              <w:rPr>
                <w:rFonts w:ascii="Times New Roman" w:hAnsi="Times New Roman" w:cs="Times New Roman"/>
              </w:rPr>
              <w:t>4</w:t>
            </w:r>
          </w:p>
        </w:tc>
      </w:tr>
      <w:tr w:rsidR="00A74676" w:rsidRPr="00045561" w:rsidTr="004878DE">
        <w:tc>
          <w:tcPr>
            <w:tcW w:w="2505" w:type="pct"/>
          </w:tcPr>
          <w:p w:rsidR="00A74676" w:rsidRPr="00045561" w:rsidRDefault="008C3ADF" w:rsidP="004A68D7">
            <w:pPr>
              <w:jc w:val="center"/>
              <w:rPr>
                <w:rFonts w:ascii="Times New Roman" w:hAnsi="Times New Roman" w:cs="Times New Roman"/>
              </w:rPr>
            </w:pPr>
            <w:r>
              <w:rPr>
                <w:rFonts w:ascii="Times New Roman" w:hAnsi="Times New Roman" w:cs="Times New Roman"/>
              </w:rPr>
              <w:t>Всего лиц с действующими</w:t>
            </w:r>
            <w:r w:rsidR="00A74676">
              <w:rPr>
                <w:rFonts w:ascii="Times New Roman" w:hAnsi="Times New Roman" w:cs="Times New Roman"/>
              </w:rPr>
              <w:t xml:space="preserve"> </w:t>
            </w:r>
            <w:r w:rsidR="00A74676" w:rsidRPr="00045561">
              <w:rPr>
                <w:rFonts w:ascii="Times New Roman" w:hAnsi="Times New Roman" w:cs="Times New Roman"/>
              </w:rPr>
              <w:t>сертификатами</w:t>
            </w:r>
          </w:p>
        </w:tc>
        <w:tc>
          <w:tcPr>
            <w:tcW w:w="2495" w:type="pct"/>
          </w:tcPr>
          <w:p w:rsidR="00A74676" w:rsidRPr="00045561" w:rsidRDefault="00A74676" w:rsidP="004A68D7">
            <w:pPr>
              <w:ind w:firstLine="25"/>
              <w:jc w:val="center"/>
              <w:rPr>
                <w:rFonts w:ascii="Times New Roman" w:hAnsi="Times New Roman" w:cs="Times New Roman"/>
              </w:rPr>
            </w:pPr>
            <w:r w:rsidRPr="00045561">
              <w:rPr>
                <w:rFonts w:ascii="Times New Roman" w:hAnsi="Times New Roman" w:cs="Times New Roman"/>
              </w:rPr>
              <w:t>16</w:t>
            </w:r>
          </w:p>
        </w:tc>
      </w:tr>
    </w:tbl>
    <w:p w:rsidR="00A74676" w:rsidRPr="00045561" w:rsidRDefault="00A74676" w:rsidP="009F5E66">
      <w:pPr>
        <w:spacing w:after="0" w:line="240" w:lineRule="auto"/>
        <w:ind w:firstLine="709"/>
        <w:rPr>
          <w:rFonts w:ascii="Times New Roman" w:hAnsi="Times New Roman" w:cs="Times New Roman"/>
          <w:sz w:val="28"/>
          <w:szCs w:val="28"/>
        </w:rPr>
      </w:pPr>
    </w:p>
    <w:p w:rsidR="00DF040F" w:rsidRDefault="00DF040F" w:rsidP="009F5E66">
      <w:pPr>
        <w:spacing w:after="0" w:line="240" w:lineRule="auto"/>
        <w:ind w:left="709"/>
        <w:rPr>
          <w:rFonts w:ascii="Times New Roman" w:hAnsi="Times New Roman" w:cs="Times New Roman"/>
          <w:b/>
          <w:sz w:val="28"/>
          <w:szCs w:val="28"/>
        </w:rPr>
      </w:pPr>
      <w:r w:rsidRPr="00DF040F">
        <w:rPr>
          <w:rFonts w:ascii="Times New Roman" w:hAnsi="Times New Roman" w:cs="Times New Roman"/>
          <w:b/>
          <w:sz w:val="28"/>
          <w:szCs w:val="28"/>
        </w:rPr>
        <w:t xml:space="preserve">6.5. </w:t>
      </w:r>
      <w:r w:rsidR="00B07700">
        <w:rPr>
          <w:rFonts w:ascii="Times New Roman" w:hAnsi="Times New Roman" w:cs="Times New Roman"/>
          <w:b/>
          <w:sz w:val="28"/>
          <w:szCs w:val="28"/>
        </w:rPr>
        <w:t>Организаци</w:t>
      </w:r>
      <w:r w:rsidR="00CB735A">
        <w:rPr>
          <w:rFonts w:ascii="Times New Roman" w:hAnsi="Times New Roman" w:cs="Times New Roman"/>
          <w:b/>
          <w:sz w:val="28"/>
          <w:szCs w:val="28"/>
        </w:rPr>
        <w:t>я</w:t>
      </w:r>
      <w:r w:rsidR="00B07700">
        <w:rPr>
          <w:rFonts w:ascii="Times New Roman" w:hAnsi="Times New Roman" w:cs="Times New Roman"/>
          <w:b/>
          <w:sz w:val="28"/>
          <w:szCs w:val="28"/>
        </w:rPr>
        <w:t xml:space="preserve"> </w:t>
      </w:r>
      <w:r w:rsidR="00B07700" w:rsidRPr="00B07700">
        <w:rPr>
          <w:rFonts w:ascii="Times New Roman" w:hAnsi="Times New Roman" w:cs="Times New Roman"/>
          <w:b/>
          <w:sz w:val="28"/>
          <w:szCs w:val="28"/>
        </w:rPr>
        <w:t>санитарно-авиационной</w:t>
      </w:r>
      <w:r w:rsidR="00B07700">
        <w:rPr>
          <w:rFonts w:ascii="Times New Roman" w:hAnsi="Times New Roman" w:cs="Times New Roman"/>
          <w:b/>
          <w:sz w:val="28"/>
          <w:szCs w:val="28"/>
        </w:rPr>
        <w:t xml:space="preserve"> помощи</w:t>
      </w:r>
    </w:p>
    <w:p w:rsidR="00B07700" w:rsidRPr="00DF040F" w:rsidRDefault="00B07700" w:rsidP="009F5E66">
      <w:pPr>
        <w:spacing w:after="0" w:line="240" w:lineRule="auto"/>
        <w:ind w:left="709"/>
        <w:jc w:val="both"/>
        <w:rPr>
          <w:rFonts w:ascii="Times New Roman" w:hAnsi="Times New Roman" w:cs="Times New Roman"/>
          <w:b/>
          <w:sz w:val="28"/>
          <w:szCs w:val="28"/>
        </w:rPr>
      </w:pPr>
    </w:p>
    <w:p w:rsidR="00A74676" w:rsidRPr="00045561" w:rsidRDefault="00A74676" w:rsidP="00A74676">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С 01.09.2017 в отделении санитарной авиации Кировского областного государственного бюджетного учреждения здравоохранения «Станция скорой медицинской помощи г. Кирова» в режиме 24/7 организовано дежурство одной авиамедицинской бригады в составе врача – анестезиолога-реаниматолога и фельдшера скорой помощи.</w:t>
      </w:r>
    </w:p>
    <w:p w:rsidR="00DF040F" w:rsidRPr="00045561" w:rsidRDefault="00DF040F" w:rsidP="00CB735A">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lastRenderedPageBreak/>
        <w:t xml:space="preserve">В отделении санитарной авиации в оперативном управлении находятся </w:t>
      </w:r>
      <w:r w:rsidR="0065251A">
        <w:rPr>
          <w:rFonts w:ascii="Times New Roman" w:hAnsi="Times New Roman" w:cs="Times New Roman"/>
          <w:sz w:val="28"/>
          <w:szCs w:val="28"/>
        </w:rPr>
        <w:t>4</w:t>
      </w:r>
      <w:r w:rsidRPr="00045561">
        <w:rPr>
          <w:rFonts w:ascii="Times New Roman" w:hAnsi="Times New Roman" w:cs="Times New Roman"/>
          <w:sz w:val="28"/>
          <w:szCs w:val="28"/>
        </w:rPr>
        <w:t xml:space="preserve"> автомобиля скорой медицинской помощи класса «С» на базе автомобиля </w:t>
      </w:r>
      <w:r w:rsidR="00CB735A" w:rsidRPr="00CB735A">
        <w:rPr>
          <w:rFonts w:ascii="Times New Roman" w:hAnsi="Times New Roman" w:cs="Times New Roman"/>
          <w:sz w:val="28"/>
          <w:szCs w:val="28"/>
        </w:rPr>
        <w:t>Ford Transit</w:t>
      </w:r>
      <w:r w:rsidRPr="00045561">
        <w:rPr>
          <w:rFonts w:ascii="Times New Roman" w:hAnsi="Times New Roman" w:cs="Times New Roman"/>
          <w:sz w:val="28"/>
          <w:szCs w:val="28"/>
        </w:rPr>
        <w:t xml:space="preserve"> </w:t>
      </w:r>
      <w:r w:rsidR="0065251A">
        <w:rPr>
          <w:rFonts w:ascii="Times New Roman" w:hAnsi="Times New Roman" w:cs="Times New Roman"/>
          <w:sz w:val="28"/>
          <w:szCs w:val="28"/>
        </w:rPr>
        <w:t>(</w:t>
      </w:r>
      <w:r w:rsidRPr="00045561">
        <w:rPr>
          <w:rFonts w:ascii="Times New Roman" w:hAnsi="Times New Roman" w:cs="Times New Roman"/>
          <w:sz w:val="28"/>
          <w:szCs w:val="28"/>
        </w:rPr>
        <w:t>2 автомобиля</w:t>
      </w:r>
      <w:r w:rsidR="00CB735A">
        <w:rPr>
          <w:rFonts w:ascii="Times New Roman" w:hAnsi="Times New Roman" w:cs="Times New Roman"/>
          <w:sz w:val="28"/>
          <w:szCs w:val="28"/>
        </w:rPr>
        <w:t xml:space="preserve"> </w:t>
      </w:r>
      <w:r w:rsidR="0065251A">
        <w:rPr>
          <w:rFonts w:ascii="Times New Roman" w:hAnsi="Times New Roman" w:cs="Times New Roman"/>
          <w:sz w:val="28"/>
          <w:szCs w:val="28"/>
        </w:rPr>
        <w:t xml:space="preserve">– </w:t>
      </w:r>
      <w:r w:rsidR="00CB735A" w:rsidRPr="00045561">
        <w:rPr>
          <w:rFonts w:ascii="Times New Roman" w:hAnsi="Times New Roman" w:cs="Times New Roman"/>
          <w:sz w:val="28"/>
          <w:szCs w:val="28"/>
        </w:rPr>
        <w:t>2011 года выпуска</w:t>
      </w:r>
      <w:r w:rsidRPr="00045561">
        <w:rPr>
          <w:rFonts w:ascii="Times New Roman" w:hAnsi="Times New Roman" w:cs="Times New Roman"/>
          <w:sz w:val="28"/>
          <w:szCs w:val="28"/>
        </w:rPr>
        <w:t>, 2</w:t>
      </w:r>
      <w:r>
        <w:rPr>
          <w:rFonts w:ascii="Times New Roman" w:hAnsi="Times New Roman" w:cs="Times New Roman"/>
          <w:sz w:val="28"/>
          <w:szCs w:val="28"/>
        </w:rPr>
        <w:t> </w:t>
      </w:r>
      <w:r w:rsidRPr="00045561">
        <w:rPr>
          <w:rFonts w:ascii="Times New Roman" w:hAnsi="Times New Roman" w:cs="Times New Roman"/>
          <w:sz w:val="28"/>
          <w:szCs w:val="28"/>
        </w:rPr>
        <w:t>автомобиля</w:t>
      </w:r>
      <w:r w:rsidR="00CB735A">
        <w:rPr>
          <w:rFonts w:ascii="Times New Roman" w:hAnsi="Times New Roman" w:cs="Times New Roman"/>
          <w:sz w:val="28"/>
          <w:szCs w:val="28"/>
        </w:rPr>
        <w:t xml:space="preserve"> </w:t>
      </w:r>
      <w:r w:rsidR="0065251A">
        <w:rPr>
          <w:rFonts w:ascii="Times New Roman" w:hAnsi="Times New Roman" w:cs="Times New Roman"/>
          <w:sz w:val="28"/>
          <w:szCs w:val="28"/>
        </w:rPr>
        <w:t xml:space="preserve">– </w:t>
      </w:r>
      <w:r w:rsidR="00CB735A" w:rsidRPr="00045561">
        <w:rPr>
          <w:rFonts w:ascii="Times New Roman" w:hAnsi="Times New Roman" w:cs="Times New Roman"/>
          <w:sz w:val="28"/>
          <w:szCs w:val="28"/>
        </w:rPr>
        <w:t>2012</w:t>
      </w:r>
      <w:r w:rsidR="00CB735A">
        <w:rPr>
          <w:rFonts w:ascii="Times New Roman" w:hAnsi="Times New Roman" w:cs="Times New Roman"/>
          <w:sz w:val="28"/>
          <w:szCs w:val="28"/>
        </w:rPr>
        <w:t> </w:t>
      </w:r>
      <w:r w:rsidR="00CB735A" w:rsidRPr="00045561">
        <w:rPr>
          <w:rFonts w:ascii="Times New Roman" w:hAnsi="Times New Roman" w:cs="Times New Roman"/>
          <w:sz w:val="28"/>
          <w:szCs w:val="28"/>
        </w:rPr>
        <w:t>года выпуска</w:t>
      </w:r>
      <w:r w:rsidR="00CF20E5">
        <w:rPr>
          <w:rFonts w:ascii="Times New Roman" w:hAnsi="Times New Roman" w:cs="Times New Roman"/>
          <w:sz w:val="28"/>
          <w:szCs w:val="28"/>
        </w:rPr>
        <w:t>)</w:t>
      </w:r>
      <w:r w:rsidR="00CB735A">
        <w:rPr>
          <w:rFonts w:ascii="Times New Roman" w:hAnsi="Times New Roman" w:cs="Times New Roman"/>
          <w:sz w:val="28"/>
          <w:szCs w:val="28"/>
        </w:rPr>
        <w:t xml:space="preserve"> и</w:t>
      </w:r>
      <w:r w:rsidRPr="00045561">
        <w:rPr>
          <w:rFonts w:ascii="Times New Roman" w:hAnsi="Times New Roman" w:cs="Times New Roman"/>
          <w:sz w:val="28"/>
          <w:szCs w:val="28"/>
        </w:rPr>
        <w:t xml:space="preserve"> УАЗ</w:t>
      </w:r>
      <w:r w:rsidR="00225615">
        <w:rPr>
          <w:rFonts w:ascii="Times New Roman" w:hAnsi="Times New Roman" w:cs="Times New Roman"/>
          <w:sz w:val="28"/>
          <w:szCs w:val="28"/>
        </w:rPr>
        <w:t>-</w:t>
      </w:r>
      <w:r w:rsidRPr="00045561">
        <w:rPr>
          <w:rFonts w:ascii="Times New Roman" w:hAnsi="Times New Roman" w:cs="Times New Roman"/>
          <w:sz w:val="28"/>
          <w:szCs w:val="28"/>
        </w:rPr>
        <w:t>128811 (специа</w:t>
      </w:r>
      <w:bookmarkStart w:id="1" w:name="_GoBack"/>
      <w:bookmarkEnd w:id="1"/>
      <w:r w:rsidRPr="00045561">
        <w:rPr>
          <w:rFonts w:ascii="Times New Roman" w:hAnsi="Times New Roman" w:cs="Times New Roman"/>
          <w:sz w:val="28"/>
          <w:szCs w:val="28"/>
        </w:rPr>
        <w:t>льный санитарный) 2018 года выпуска.</w:t>
      </w:r>
    </w:p>
    <w:p w:rsidR="00DF040F" w:rsidRPr="00045561" w:rsidRDefault="00DF040F" w:rsidP="00CB735A">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В Кировско</w:t>
      </w:r>
      <w:r>
        <w:rPr>
          <w:rFonts w:ascii="Times New Roman" w:hAnsi="Times New Roman" w:cs="Times New Roman"/>
          <w:sz w:val="28"/>
          <w:szCs w:val="28"/>
        </w:rPr>
        <w:t>м</w:t>
      </w:r>
      <w:r w:rsidRPr="00045561">
        <w:rPr>
          <w:rFonts w:ascii="Times New Roman" w:hAnsi="Times New Roman" w:cs="Times New Roman"/>
          <w:sz w:val="28"/>
          <w:szCs w:val="28"/>
        </w:rPr>
        <w:t xml:space="preserve"> областно</w:t>
      </w:r>
      <w:r>
        <w:rPr>
          <w:rFonts w:ascii="Times New Roman" w:hAnsi="Times New Roman" w:cs="Times New Roman"/>
          <w:sz w:val="28"/>
          <w:szCs w:val="28"/>
        </w:rPr>
        <w:t>м</w:t>
      </w:r>
      <w:r w:rsidRPr="00045561">
        <w:rPr>
          <w:rFonts w:ascii="Times New Roman" w:hAnsi="Times New Roman" w:cs="Times New Roman"/>
          <w:sz w:val="28"/>
          <w:szCs w:val="28"/>
        </w:rPr>
        <w:t xml:space="preserve"> государственно</w:t>
      </w:r>
      <w:r>
        <w:rPr>
          <w:rFonts w:ascii="Times New Roman" w:hAnsi="Times New Roman" w:cs="Times New Roman"/>
          <w:sz w:val="28"/>
          <w:szCs w:val="28"/>
        </w:rPr>
        <w:t>м</w:t>
      </w:r>
      <w:r w:rsidRPr="00045561">
        <w:rPr>
          <w:rFonts w:ascii="Times New Roman" w:hAnsi="Times New Roman" w:cs="Times New Roman"/>
          <w:sz w:val="28"/>
          <w:szCs w:val="28"/>
        </w:rPr>
        <w:t xml:space="preserve"> бюджетно</w:t>
      </w:r>
      <w:r>
        <w:rPr>
          <w:rFonts w:ascii="Times New Roman" w:hAnsi="Times New Roman" w:cs="Times New Roman"/>
          <w:sz w:val="28"/>
          <w:szCs w:val="28"/>
        </w:rPr>
        <w:t>м</w:t>
      </w:r>
      <w:r w:rsidRPr="00045561">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045561">
        <w:rPr>
          <w:rFonts w:ascii="Times New Roman" w:hAnsi="Times New Roman" w:cs="Times New Roman"/>
          <w:sz w:val="28"/>
          <w:szCs w:val="28"/>
        </w:rPr>
        <w:t xml:space="preserve"> здравоохранения «Станция скорой медицинской помощи г. Кирова» установлена КАСУ</w:t>
      </w:r>
      <w:r w:rsidR="00C4627A">
        <w:rPr>
          <w:rFonts w:ascii="Times New Roman" w:hAnsi="Times New Roman" w:cs="Times New Roman"/>
          <w:sz w:val="28"/>
          <w:szCs w:val="28"/>
        </w:rPr>
        <w:t xml:space="preserve"> </w:t>
      </w:r>
      <w:r w:rsidRPr="00045561">
        <w:rPr>
          <w:rFonts w:ascii="Times New Roman" w:hAnsi="Times New Roman" w:cs="Times New Roman"/>
          <w:sz w:val="28"/>
          <w:szCs w:val="28"/>
        </w:rPr>
        <w:t xml:space="preserve">ССиНМП, которая интегрирована с </w:t>
      </w:r>
      <w:r w:rsidR="00CB735A">
        <w:rPr>
          <w:rFonts w:ascii="Times New Roman" w:hAnsi="Times New Roman" w:cs="Times New Roman"/>
          <w:sz w:val="28"/>
          <w:szCs w:val="28"/>
        </w:rPr>
        <w:t>Системой-</w:t>
      </w:r>
      <w:r w:rsidR="00225615">
        <w:rPr>
          <w:rFonts w:ascii="Times New Roman" w:hAnsi="Times New Roman" w:cs="Times New Roman"/>
          <w:sz w:val="28"/>
          <w:szCs w:val="28"/>
        </w:rPr>
        <w:t xml:space="preserve">112 </w:t>
      </w:r>
      <w:r w:rsidRPr="00045561">
        <w:rPr>
          <w:rFonts w:ascii="Times New Roman" w:hAnsi="Times New Roman" w:cs="Times New Roman"/>
          <w:sz w:val="28"/>
          <w:szCs w:val="28"/>
        </w:rPr>
        <w:t>и</w:t>
      </w:r>
      <w:r w:rsidR="00225615">
        <w:rPr>
          <w:rFonts w:ascii="Times New Roman" w:hAnsi="Times New Roman" w:cs="Times New Roman"/>
          <w:sz w:val="28"/>
          <w:szCs w:val="28"/>
        </w:rPr>
        <w:t> </w:t>
      </w:r>
      <w:r w:rsidRPr="00045561">
        <w:rPr>
          <w:rFonts w:ascii="Times New Roman" w:hAnsi="Times New Roman" w:cs="Times New Roman"/>
          <w:sz w:val="28"/>
          <w:szCs w:val="28"/>
        </w:rPr>
        <w:t>включает в себя автоматизированные рабочие места</w:t>
      </w:r>
      <w:r w:rsidR="00003E4B">
        <w:rPr>
          <w:rFonts w:ascii="Times New Roman" w:hAnsi="Times New Roman" w:cs="Times New Roman"/>
          <w:sz w:val="28"/>
          <w:szCs w:val="28"/>
        </w:rPr>
        <w:t xml:space="preserve"> диспетчеров отделения санитарно</w:t>
      </w:r>
      <w:r w:rsidRPr="00045561">
        <w:rPr>
          <w:rFonts w:ascii="Times New Roman" w:hAnsi="Times New Roman" w:cs="Times New Roman"/>
          <w:sz w:val="28"/>
          <w:szCs w:val="28"/>
        </w:rPr>
        <w:t>й авиации.</w:t>
      </w:r>
    </w:p>
    <w:p w:rsidR="00DF040F" w:rsidRPr="00045561" w:rsidRDefault="00DF040F" w:rsidP="00CB735A">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В 2017 – 2018 годах в Кировской области внедрена и успешно используется система телемедиц</w:t>
      </w:r>
      <w:r w:rsidR="00BE0DE5">
        <w:rPr>
          <w:rFonts w:ascii="Times New Roman" w:hAnsi="Times New Roman" w:cs="Times New Roman"/>
          <w:sz w:val="28"/>
          <w:szCs w:val="28"/>
        </w:rPr>
        <w:t xml:space="preserve">инских </w:t>
      </w:r>
      <w:r w:rsidR="00003E4B" w:rsidRPr="00045561">
        <w:rPr>
          <w:rFonts w:ascii="Times New Roman" w:hAnsi="Times New Roman" w:cs="Times New Roman"/>
          <w:sz w:val="28"/>
          <w:szCs w:val="28"/>
        </w:rPr>
        <w:t>консультаций</w:t>
      </w:r>
      <w:r w:rsidR="00003E4B">
        <w:rPr>
          <w:rFonts w:ascii="Times New Roman" w:hAnsi="Times New Roman" w:cs="Times New Roman"/>
          <w:sz w:val="28"/>
          <w:szCs w:val="28"/>
        </w:rPr>
        <w:t xml:space="preserve"> </w:t>
      </w:r>
      <w:r w:rsidR="00CB735A" w:rsidRPr="00045561">
        <w:rPr>
          <w:rFonts w:ascii="Times New Roman" w:hAnsi="Times New Roman" w:cs="Times New Roman"/>
          <w:sz w:val="28"/>
          <w:szCs w:val="28"/>
        </w:rPr>
        <w:t>между медицинскими работниками скорой медицинской помощи и сосудистых центров</w:t>
      </w:r>
      <w:r w:rsidR="0065251A">
        <w:rPr>
          <w:rFonts w:ascii="Times New Roman" w:hAnsi="Times New Roman" w:cs="Times New Roman"/>
          <w:sz w:val="28"/>
          <w:szCs w:val="28"/>
        </w:rPr>
        <w:br/>
      </w:r>
      <w:r w:rsidR="00003E4B">
        <w:rPr>
          <w:rFonts w:ascii="Times New Roman" w:hAnsi="Times New Roman" w:cs="Times New Roman"/>
          <w:sz w:val="28"/>
          <w:szCs w:val="28"/>
        </w:rPr>
        <w:t>по</w:t>
      </w:r>
      <w:r w:rsidR="0065251A">
        <w:rPr>
          <w:rFonts w:ascii="Times New Roman" w:hAnsi="Times New Roman" w:cs="Times New Roman"/>
          <w:sz w:val="28"/>
          <w:szCs w:val="28"/>
        </w:rPr>
        <w:t xml:space="preserve"> вопросам </w:t>
      </w:r>
      <w:r w:rsidR="00003E4B">
        <w:rPr>
          <w:rFonts w:ascii="Times New Roman" w:hAnsi="Times New Roman" w:cs="Times New Roman"/>
          <w:sz w:val="28"/>
          <w:szCs w:val="28"/>
        </w:rPr>
        <w:t>расшифровк</w:t>
      </w:r>
      <w:r w:rsidR="0065251A">
        <w:rPr>
          <w:rFonts w:ascii="Times New Roman" w:hAnsi="Times New Roman" w:cs="Times New Roman"/>
          <w:sz w:val="28"/>
          <w:szCs w:val="28"/>
        </w:rPr>
        <w:t>и</w:t>
      </w:r>
      <w:r w:rsidR="00003E4B">
        <w:rPr>
          <w:rFonts w:ascii="Times New Roman" w:hAnsi="Times New Roman" w:cs="Times New Roman"/>
          <w:sz w:val="28"/>
          <w:szCs w:val="28"/>
        </w:rPr>
        <w:t xml:space="preserve"> электрокардиограмм </w:t>
      </w:r>
      <w:r w:rsidR="00225615">
        <w:rPr>
          <w:rFonts w:ascii="Times New Roman" w:hAnsi="Times New Roman" w:cs="Times New Roman"/>
          <w:sz w:val="28"/>
          <w:szCs w:val="28"/>
        </w:rPr>
        <w:t xml:space="preserve">(далее – </w:t>
      </w:r>
      <w:r w:rsidR="00225615" w:rsidRPr="00045561">
        <w:rPr>
          <w:rFonts w:ascii="Times New Roman" w:hAnsi="Times New Roman" w:cs="Times New Roman"/>
          <w:sz w:val="28"/>
          <w:szCs w:val="28"/>
        </w:rPr>
        <w:t>ЭКГ</w:t>
      </w:r>
      <w:r w:rsidR="00225615">
        <w:rPr>
          <w:rFonts w:ascii="Times New Roman" w:hAnsi="Times New Roman" w:cs="Times New Roman"/>
          <w:sz w:val="28"/>
          <w:szCs w:val="28"/>
        </w:rPr>
        <w:t>)</w:t>
      </w:r>
      <w:r w:rsidRPr="00045561">
        <w:rPr>
          <w:rFonts w:ascii="Times New Roman" w:hAnsi="Times New Roman" w:cs="Times New Roman"/>
          <w:sz w:val="28"/>
          <w:szCs w:val="28"/>
        </w:rPr>
        <w:t xml:space="preserve">. Использование телемедицинской системы анализа </w:t>
      </w:r>
      <w:r w:rsidR="00BE0DE5">
        <w:rPr>
          <w:rFonts w:ascii="Times New Roman" w:hAnsi="Times New Roman" w:cs="Times New Roman"/>
          <w:sz w:val="28"/>
          <w:szCs w:val="28"/>
        </w:rPr>
        <w:t>ЭКГ</w:t>
      </w:r>
      <w:r w:rsidRPr="00045561">
        <w:rPr>
          <w:rFonts w:ascii="Times New Roman" w:hAnsi="Times New Roman" w:cs="Times New Roman"/>
          <w:sz w:val="28"/>
          <w:szCs w:val="28"/>
        </w:rPr>
        <w:t xml:space="preserve"> позволяет:</w:t>
      </w:r>
    </w:p>
    <w:p w:rsidR="00DF040F" w:rsidRPr="00045561" w:rsidRDefault="00DF040F" w:rsidP="00CB735A">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производить регистрацию </w:t>
      </w:r>
      <w:r w:rsidR="00700AA4">
        <w:rPr>
          <w:rFonts w:ascii="Times New Roman" w:hAnsi="Times New Roman" w:cs="Times New Roman"/>
          <w:sz w:val="28"/>
          <w:szCs w:val="28"/>
        </w:rPr>
        <w:t xml:space="preserve">ЭКГ </w:t>
      </w:r>
      <w:r w:rsidRPr="00045561">
        <w:rPr>
          <w:rFonts w:ascii="Times New Roman" w:hAnsi="Times New Roman" w:cs="Times New Roman"/>
          <w:sz w:val="28"/>
          <w:szCs w:val="28"/>
        </w:rPr>
        <w:t xml:space="preserve">и </w:t>
      </w:r>
      <w:r w:rsidR="00700AA4">
        <w:rPr>
          <w:rFonts w:ascii="Times New Roman" w:hAnsi="Times New Roman" w:cs="Times New Roman"/>
          <w:sz w:val="28"/>
          <w:szCs w:val="28"/>
        </w:rPr>
        <w:t xml:space="preserve">ее </w:t>
      </w:r>
      <w:r w:rsidRPr="00045561">
        <w:rPr>
          <w:rFonts w:ascii="Times New Roman" w:hAnsi="Times New Roman" w:cs="Times New Roman"/>
          <w:sz w:val="28"/>
          <w:szCs w:val="28"/>
        </w:rPr>
        <w:t xml:space="preserve">дистанционную передачу </w:t>
      </w:r>
      <w:r w:rsidR="00225615">
        <w:rPr>
          <w:rFonts w:ascii="Times New Roman" w:hAnsi="Times New Roman" w:cs="Times New Roman"/>
          <w:sz w:val="28"/>
          <w:szCs w:val="28"/>
        </w:rPr>
        <w:t>на</w:t>
      </w:r>
      <w:r w:rsidR="00BE0DE5">
        <w:rPr>
          <w:rFonts w:ascii="Times New Roman" w:hAnsi="Times New Roman" w:cs="Times New Roman"/>
          <w:sz w:val="28"/>
          <w:szCs w:val="28"/>
        </w:rPr>
        <w:t>  </w:t>
      </w:r>
      <w:r w:rsidR="00225615">
        <w:rPr>
          <w:rFonts w:ascii="Times New Roman" w:hAnsi="Times New Roman" w:cs="Times New Roman"/>
          <w:sz w:val="28"/>
          <w:szCs w:val="28"/>
        </w:rPr>
        <w:t>К</w:t>
      </w:r>
      <w:r w:rsidRPr="00045561">
        <w:rPr>
          <w:rFonts w:ascii="Times New Roman" w:hAnsi="Times New Roman" w:cs="Times New Roman"/>
          <w:sz w:val="28"/>
          <w:szCs w:val="28"/>
        </w:rPr>
        <w:t xml:space="preserve">ардиосервер в месте нахождения пациента, получать автоматические измерения и интерпретацию </w:t>
      </w:r>
      <w:r w:rsidR="00BE0DE5">
        <w:rPr>
          <w:rFonts w:ascii="Times New Roman" w:hAnsi="Times New Roman" w:cs="Times New Roman"/>
          <w:sz w:val="28"/>
          <w:szCs w:val="28"/>
        </w:rPr>
        <w:t>ЭКГ</w:t>
      </w:r>
      <w:r w:rsidRPr="00045561">
        <w:rPr>
          <w:rFonts w:ascii="Times New Roman" w:hAnsi="Times New Roman" w:cs="Times New Roman"/>
          <w:sz w:val="28"/>
          <w:szCs w:val="28"/>
        </w:rPr>
        <w:t>;</w:t>
      </w:r>
    </w:p>
    <w:p w:rsidR="00DF040F" w:rsidRPr="00045561" w:rsidRDefault="00DF040F" w:rsidP="00CB735A">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осуществлять дистанционную интерпретацию </w:t>
      </w:r>
      <w:r w:rsidR="00BE0DE5">
        <w:rPr>
          <w:rFonts w:ascii="Times New Roman" w:hAnsi="Times New Roman" w:cs="Times New Roman"/>
          <w:sz w:val="28"/>
          <w:szCs w:val="28"/>
        </w:rPr>
        <w:t>ЭКГ</w:t>
      </w:r>
      <w:r w:rsidRPr="00045561">
        <w:rPr>
          <w:rFonts w:ascii="Times New Roman" w:hAnsi="Times New Roman" w:cs="Times New Roman"/>
          <w:sz w:val="28"/>
          <w:szCs w:val="28"/>
        </w:rPr>
        <w:t xml:space="preserve"> врачами-специалистами;</w:t>
      </w:r>
    </w:p>
    <w:p w:rsidR="00DF040F" w:rsidRPr="00045561" w:rsidRDefault="00DF040F" w:rsidP="00CB735A">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проводить телемедицинские консультации между фельдшерами (врачами) скорой медицинской помощи и врачами</w:t>
      </w:r>
      <w:r w:rsidR="00700AA4">
        <w:rPr>
          <w:rFonts w:ascii="Times New Roman" w:hAnsi="Times New Roman" w:cs="Times New Roman"/>
          <w:sz w:val="28"/>
          <w:szCs w:val="28"/>
        </w:rPr>
        <w:t>-</w:t>
      </w:r>
      <w:r w:rsidRPr="00045561">
        <w:rPr>
          <w:rFonts w:ascii="Times New Roman" w:hAnsi="Times New Roman" w:cs="Times New Roman"/>
          <w:sz w:val="28"/>
          <w:szCs w:val="28"/>
        </w:rPr>
        <w:t>специалистами Кировской области.</w:t>
      </w:r>
    </w:p>
    <w:p w:rsidR="00DF040F" w:rsidRPr="00045561" w:rsidRDefault="00DF040F" w:rsidP="00CB735A">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 xml:space="preserve">Телемедицинские консультации </w:t>
      </w:r>
      <w:r w:rsidR="00CB735A">
        <w:rPr>
          <w:rFonts w:ascii="Times New Roman" w:hAnsi="Times New Roman" w:cs="Times New Roman"/>
          <w:sz w:val="28"/>
          <w:szCs w:val="28"/>
        </w:rPr>
        <w:t xml:space="preserve">по расшифровке </w:t>
      </w:r>
      <w:r w:rsidR="00CB735A" w:rsidRPr="00045561">
        <w:rPr>
          <w:rFonts w:ascii="Times New Roman" w:hAnsi="Times New Roman" w:cs="Times New Roman"/>
          <w:sz w:val="28"/>
          <w:szCs w:val="28"/>
        </w:rPr>
        <w:t>ЭКГ</w:t>
      </w:r>
      <w:r w:rsidR="00CB735A">
        <w:rPr>
          <w:rFonts w:ascii="Times New Roman" w:hAnsi="Times New Roman" w:cs="Times New Roman"/>
          <w:sz w:val="28"/>
          <w:szCs w:val="28"/>
        </w:rPr>
        <w:t xml:space="preserve"> </w:t>
      </w:r>
      <w:r w:rsidRPr="00045561">
        <w:rPr>
          <w:rFonts w:ascii="Times New Roman" w:hAnsi="Times New Roman" w:cs="Times New Roman"/>
          <w:sz w:val="28"/>
          <w:szCs w:val="28"/>
        </w:rPr>
        <w:t>осуществляются круглосуточно кардиологами первичных сосудистых отделений и региональных сосудистых центров (при подозрении на острый коронарный синдром)</w:t>
      </w:r>
      <w:r w:rsidR="00700AA4">
        <w:rPr>
          <w:rFonts w:ascii="Times New Roman" w:hAnsi="Times New Roman" w:cs="Times New Roman"/>
          <w:sz w:val="28"/>
          <w:szCs w:val="28"/>
        </w:rPr>
        <w:t xml:space="preserve"> и</w:t>
      </w:r>
      <w:r w:rsidRPr="00045561">
        <w:rPr>
          <w:rFonts w:ascii="Times New Roman" w:hAnsi="Times New Roman" w:cs="Times New Roman"/>
          <w:sz w:val="28"/>
          <w:szCs w:val="28"/>
        </w:rPr>
        <w:t xml:space="preserve"> старшими врачами скорой медицинской помощи (при прочих заболеваниях сердечно-сосудистой системы). </w:t>
      </w:r>
    </w:p>
    <w:p w:rsidR="00DF040F" w:rsidRPr="00045561" w:rsidRDefault="00DF040F" w:rsidP="00CB735A">
      <w:pPr>
        <w:spacing w:after="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С 2011 года функционирует региональная система телемедицинских консультаций и видео</w:t>
      </w:r>
      <w:r w:rsidR="00700AA4">
        <w:rPr>
          <w:rFonts w:ascii="Times New Roman" w:hAnsi="Times New Roman" w:cs="Times New Roman"/>
          <w:sz w:val="28"/>
          <w:szCs w:val="28"/>
        </w:rPr>
        <w:t>-</w:t>
      </w:r>
      <w:r w:rsidRPr="00045561">
        <w:rPr>
          <w:rFonts w:ascii="Times New Roman" w:hAnsi="Times New Roman" w:cs="Times New Roman"/>
          <w:sz w:val="28"/>
          <w:szCs w:val="28"/>
        </w:rPr>
        <w:t xml:space="preserve">конференц-связи. Ежегодно в </w:t>
      </w:r>
      <w:r w:rsidR="00700AA4">
        <w:rPr>
          <w:rFonts w:ascii="Times New Roman" w:hAnsi="Times New Roman" w:cs="Times New Roman"/>
          <w:sz w:val="28"/>
          <w:szCs w:val="28"/>
        </w:rPr>
        <w:t xml:space="preserve">указанной </w:t>
      </w:r>
      <w:r w:rsidRPr="00045561">
        <w:rPr>
          <w:rFonts w:ascii="Times New Roman" w:hAnsi="Times New Roman" w:cs="Times New Roman"/>
          <w:sz w:val="28"/>
          <w:szCs w:val="28"/>
        </w:rPr>
        <w:t xml:space="preserve">системе </w:t>
      </w:r>
      <w:r w:rsidRPr="00045561">
        <w:rPr>
          <w:rFonts w:ascii="Times New Roman" w:hAnsi="Times New Roman" w:cs="Times New Roman"/>
          <w:sz w:val="28"/>
          <w:szCs w:val="28"/>
        </w:rPr>
        <w:lastRenderedPageBreak/>
        <w:t>регистрируется до 1000 телемедицинских консультаций (2017 год –</w:t>
      </w:r>
      <w:r w:rsidR="0065251A">
        <w:rPr>
          <w:rFonts w:ascii="Times New Roman" w:hAnsi="Times New Roman" w:cs="Times New Roman"/>
          <w:sz w:val="28"/>
          <w:szCs w:val="28"/>
        </w:rPr>
        <w:br/>
      </w:r>
      <w:r w:rsidRPr="00045561">
        <w:rPr>
          <w:rFonts w:ascii="Times New Roman" w:hAnsi="Times New Roman" w:cs="Times New Roman"/>
          <w:sz w:val="28"/>
          <w:szCs w:val="28"/>
        </w:rPr>
        <w:t>789 единиц, 2018</w:t>
      </w:r>
      <w:r w:rsidR="00700AA4">
        <w:rPr>
          <w:rFonts w:ascii="Times New Roman" w:hAnsi="Times New Roman" w:cs="Times New Roman"/>
          <w:sz w:val="28"/>
          <w:szCs w:val="28"/>
        </w:rPr>
        <w:t xml:space="preserve"> год</w:t>
      </w:r>
      <w:r w:rsidRPr="00045561">
        <w:rPr>
          <w:rFonts w:ascii="Times New Roman" w:hAnsi="Times New Roman" w:cs="Times New Roman"/>
          <w:sz w:val="28"/>
          <w:szCs w:val="28"/>
        </w:rPr>
        <w:t xml:space="preserve"> – 836</w:t>
      </w:r>
      <w:r w:rsidR="00BE0DE5">
        <w:rPr>
          <w:rFonts w:ascii="Times New Roman" w:hAnsi="Times New Roman" w:cs="Times New Roman"/>
          <w:sz w:val="28"/>
          <w:szCs w:val="28"/>
        </w:rPr>
        <w:t> </w:t>
      </w:r>
      <w:r w:rsidRPr="00045561">
        <w:rPr>
          <w:rFonts w:ascii="Times New Roman" w:hAnsi="Times New Roman" w:cs="Times New Roman"/>
          <w:sz w:val="28"/>
          <w:szCs w:val="28"/>
        </w:rPr>
        <w:t>единиц).</w:t>
      </w:r>
    </w:p>
    <w:p w:rsidR="00DF040F" w:rsidRDefault="00DF040F" w:rsidP="00CB735A">
      <w:pPr>
        <w:spacing w:after="720" w:line="360" w:lineRule="auto"/>
        <w:ind w:firstLine="709"/>
        <w:jc w:val="both"/>
        <w:rPr>
          <w:rFonts w:ascii="Times New Roman" w:hAnsi="Times New Roman" w:cs="Times New Roman"/>
          <w:sz w:val="28"/>
          <w:szCs w:val="28"/>
        </w:rPr>
      </w:pPr>
      <w:r w:rsidRPr="00045561">
        <w:rPr>
          <w:rFonts w:ascii="Times New Roman" w:hAnsi="Times New Roman" w:cs="Times New Roman"/>
          <w:sz w:val="28"/>
          <w:szCs w:val="28"/>
        </w:rPr>
        <w:t>В 2018 году в составе Кировского областного государственного бюджетного учреждения здравоохранения «Кировская областная клиническая больница» создан региональный реанимационный консультативный центр с круглосуточным режимом работы, обеспечивающий непрерывный мониторинг пациентов, находящихся в отделениях реанимации и интенсивной терапии медицинских организаций Кировской области.</w:t>
      </w:r>
    </w:p>
    <w:p w:rsidR="0013671A" w:rsidRPr="00045561" w:rsidRDefault="0013671A" w:rsidP="0013671A">
      <w:pPr>
        <w:spacing w:after="720" w:line="360" w:lineRule="auto"/>
        <w:ind w:right="-1"/>
        <w:jc w:val="center"/>
        <w:rPr>
          <w:rFonts w:ascii="Times New Roman" w:hAnsi="Times New Roman" w:cs="Times New Roman"/>
          <w:sz w:val="28"/>
          <w:szCs w:val="28"/>
        </w:rPr>
      </w:pPr>
      <w:r>
        <w:rPr>
          <w:rFonts w:ascii="Times New Roman" w:hAnsi="Times New Roman" w:cs="Times New Roman"/>
          <w:sz w:val="28"/>
          <w:szCs w:val="28"/>
        </w:rPr>
        <w:t>___________</w:t>
      </w:r>
    </w:p>
    <w:sectPr w:rsidR="0013671A" w:rsidRPr="00045561" w:rsidSect="00C5479F">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62" w:rsidRDefault="00777C62" w:rsidP="002B5832">
      <w:pPr>
        <w:spacing w:after="0" w:line="240" w:lineRule="auto"/>
      </w:pPr>
      <w:r>
        <w:separator/>
      </w:r>
    </w:p>
  </w:endnote>
  <w:endnote w:type="continuationSeparator" w:id="0">
    <w:p w:rsidR="00777C62" w:rsidRDefault="00777C62" w:rsidP="002B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62" w:rsidRDefault="00777C62" w:rsidP="002B5832">
      <w:pPr>
        <w:spacing w:after="0" w:line="240" w:lineRule="auto"/>
      </w:pPr>
      <w:r>
        <w:separator/>
      </w:r>
    </w:p>
  </w:footnote>
  <w:footnote w:type="continuationSeparator" w:id="0">
    <w:p w:rsidR="00777C62" w:rsidRDefault="00777C62" w:rsidP="002B5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744"/>
      <w:docPartObj>
        <w:docPartGallery w:val="Page Numbers (Top of Page)"/>
        <w:docPartUnique/>
      </w:docPartObj>
    </w:sdtPr>
    <w:sdtEndPr>
      <w:rPr>
        <w:rFonts w:ascii="Times New Roman" w:hAnsi="Times New Roman" w:cs="Times New Roman"/>
        <w:sz w:val="28"/>
        <w:szCs w:val="28"/>
      </w:rPr>
    </w:sdtEndPr>
    <w:sdtContent>
      <w:p w:rsidR="007B690B" w:rsidRPr="00042E0E" w:rsidRDefault="007B690B">
        <w:pPr>
          <w:pStyle w:val="a6"/>
          <w:jc w:val="center"/>
          <w:rPr>
            <w:rFonts w:ascii="Times New Roman" w:hAnsi="Times New Roman" w:cs="Times New Roman"/>
            <w:sz w:val="28"/>
            <w:szCs w:val="28"/>
          </w:rPr>
        </w:pPr>
        <w:r w:rsidRPr="00042E0E">
          <w:rPr>
            <w:rFonts w:ascii="Times New Roman" w:hAnsi="Times New Roman" w:cs="Times New Roman"/>
            <w:sz w:val="28"/>
            <w:szCs w:val="28"/>
          </w:rPr>
          <w:fldChar w:fldCharType="begin"/>
        </w:r>
        <w:r w:rsidRPr="00042E0E">
          <w:rPr>
            <w:rFonts w:ascii="Times New Roman" w:hAnsi="Times New Roman" w:cs="Times New Roman"/>
            <w:sz w:val="28"/>
            <w:szCs w:val="28"/>
          </w:rPr>
          <w:instrText xml:space="preserve"> PAGE   \* MERGEFORMAT </w:instrText>
        </w:r>
        <w:r w:rsidRPr="00042E0E">
          <w:rPr>
            <w:rFonts w:ascii="Times New Roman" w:hAnsi="Times New Roman" w:cs="Times New Roman"/>
            <w:sz w:val="28"/>
            <w:szCs w:val="28"/>
          </w:rPr>
          <w:fldChar w:fldCharType="separate"/>
        </w:r>
        <w:r w:rsidR="000A581D">
          <w:rPr>
            <w:rFonts w:ascii="Times New Roman" w:hAnsi="Times New Roman" w:cs="Times New Roman"/>
            <w:noProof/>
            <w:sz w:val="28"/>
            <w:szCs w:val="28"/>
          </w:rPr>
          <w:t>40</w:t>
        </w:r>
        <w:r w:rsidRPr="00042E0E">
          <w:rPr>
            <w:rFonts w:ascii="Times New Roman" w:hAnsi="Times New Roman" w:cs="Times New Roman"/>
            <w:sz w:val="28"/>
            <w:szCs w:val="28"/>
          </w:rPr>
          <w:fldChar w:fldCharType="end"/>
        </w:r>
      </w:p>
    </w:sdtContent>
  </w:sdt>
  <w:p w:rsidR="007B690B" w:rsidRDefault="007B690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211459"/>
      <w:docPartObj>
        <w:docPartGallery w:val="Page Numbers (Top of Page)"/>
        <w:docPartUnique/>
      </w:docPartObj>
    </w:sdtPr>
    <w:sdtContent>
      <w:p w:rsidR="007B690B" w:rsidRDefault="007B690B">
        <w:pPr>
          <w:pStyle w:val="a6"/>
          <w:jc w:val="center"/>
        </w:pPr>
        <w:r w:rsidRPr="001A23D4">
          <w:rPr>
            <w:rFonts w:ascii="Times New Roman" w:hAnsi="Times New Roman" w:cs="Times New Roman"/>
            <w:sz w:val="28"/>
            <w:szCs w:val="28"/>
          </w:rPr>
          <w:fldChar w:fldCharType="begin"/>
        </w:r>
        <w:r w:rsidRPr="001A23D4">
          <w:rPr>
            <w:rFonts w:ascii="Times New Roman" w:hAnsi="Times New Roman" w:cs="Times New Roman"/>
            <w:sz w:val="28"/>
            <w:szCs w:val="28"/>
          </w:rPr>
          <w:instrText>PAGE   \* MERGEFORMAT</w:instrText>
        </w:r>
        <w:r w:rsidRPr="001A23D4">
          <w:rPr>
            <w:rFonts w:ascii="Times New Roman" w:hAnsi="Times New Roman" w:cs="Times New Roman"/>
            <w:sz w:val="28"/>
            <w:szCs w:val="28"/>
          </w:rPr>
          <w:fldChar w:fldCharType="separate"/>
        </w:r>
        <w:r w:rsidR="000A581D">
          <w:rPr>
            <w:rFonts w:ascii="Times New Roman" w:hAnsi="Times New Roman" w:cs="Times New Roman"/>
            <w:noProof/>
            <w:sz w:val="28"/>
            <w:szCs w:val="28"/>
          </w:rPr>
          <w:t>47</w:t>
        </w:r>
        <w:r w:rsidRPr="001A23D4">
          <w:rPr>
            <w:rFonts w:ascii="Times New Roman" w:hAnsi="Times New Roman" w:cs="Times New Roman"/>
            <w:noProof/>
            <w:sz w:val="28"/>
            <w:szCs w:val="28"/>
          </w:rPr>
          <w:fldChar w:fldCharType="end"/>
        </w:r>
      </w:p>
    </w:sdtContent>
  </w:sdt>
  <w:p w:rsidR="007B690B" w:rsidRDefault="007B690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E79"/>
    <w:multiLevelType w:val="hybridMultilevel"/>
    <w:tmpl w:val="9BCEB260"/>
    <w:lvl w:ilvl="0" w:tplc="15A242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41A6E1D"/>
    <w:multiLevelType w:val="hybridMultilevel"/>
    <w:tmpl w:val="386CDC14"/>
    <w:lvl w:ilvl="0" w:tplc="0422F49A">
      <w:start w:val="1"/>
      <w:numFmt w:val="bullet"/>
      <w:lvlText w:val="-"/>
      <w:lvlJc w:val="left"/>
      <w:pPr>
        <w:tabs>
          <w:tab w:val="num" w:pos="1428"/>
        </w:tabs>
        <w:ind w:left="1445" w:hanging="377"/>
      </w:pPr>
      <w:rPr>
        <w:rFonts w:ascii="Times New Roman" w:hAnsi="Times New Roman" w:cs="Times New Roman" w:hint="default"/>
      </w:rPr>
    </w:lvl>
    <w:lvl w:ilvl="1" w:tplc="D14AB2BC">
      <w:start w:val="1"/>
      <w:numFmt w:val="bullet"/>
      <w:lvlText w:val="-"/>
      <w:lvlJc w:val="left"/>
      <w:pPr>
        <w:tabs>
          <w:tab w:val="num" w:pos="2148"/>
        </w:tabs>
        <w:ind w:left="2148" w:hanging="360"/>
      </w:pPr>
      <w:rPr>
        <w:rFonts w:ascii="Times New Roman" w:hAnsi="Times New Roman" w:hint="default"/>
      </w:rPr>
    </w:lvl>
    <w:lvl w:ilvl="2" w:tplc="7BB42B3C" w:tentative="1">
      <w:start w:val="1"/>
      <w:numFmt w:val="bullet"/>
      <w:lvlText w:val="-"/>
      <w:lvlJc w:val="left"/>
      <w:pPr>
        <w:tabs>
          <w:tab w:val="num" w:pos="2868"/>
        </w:tabs>
        <w:ind w:left="2868" w:hanging="360"/>
      </w:pPr>
      <w:rPr>
        <w:rFonts w:ascii="Times New Roman" w:hAnsi="Times New Roman" w:hint="default"/>
      </w:rPr>
    </w:lvl>
    <w:lvl w:ilvl="3" w:tplc="0352CC52" w:tentative="1">
      <w:start w:val="1"/>
      <w:numFmt w:val="bullet"/>
      <w:lvlText w:val="-"/>
      <w:lvlJc w:val="left"/>
      <w:pPr>
        <w:tabs>
          <w:tab w:val="num" w:pos="3588"/>
        </w:tabs>
        <w:ind w:left="3588" w:hanging="360"/>
      </w:pPr>
      <w:rPr>
        <w:rFonts w:ascii="Times New Roman" w:hAnsi="Times New Roman" w:hint="default"/>
      </w:rPr>
    </w:lvl>
    <w:lvl w:ilvl="4" w:tplc="0A82735A" w:tentative="1">
      <w:start w:val="1"/>
      <w:numFmt w:val="bullet"/>
      <w:lvlText w:val="-"/>
      <w:lvlJc w:val="left"/>
      <w:pPr>
        <w:tabs>
          <w:tab w:val="num" w:pos="4308"/>
        </w:tabs>
        <w:ind w:left="4308" w:hanging="360"/>
      </w:pPr>
      <w:rPr>
        <w:rFonts w:ascii="Times New Roman" w:hAnsi="Times New Roman" w:hint="default"/>
      </w:rPr>
    </w:lvl>
    <w:lvl w:ilvl="5" w:tplc="CBD8998E" w:tentative="1">
      <w:start w:val="1"/>
      <w:numFmt w:val="bullet"/>
      <w:lvlText w:val="-"/>
      <w:lvlJc w:val="left"/>
      <w:pPr>
        <w:tabs>
          <w:tab w:val="num" w:pos="5028"/>
        </w:tabs>
        <w:ind w:left="5028" w:hanging="360"/>
      </w:pPr>
      <w:rPr>
        <w:rFonts w:ascii="Times New Roman" w:hAnsi="Times New Roman" w:hint="default"/>
      </w:rPr>
    </w:lvl>
    <w:lvl w:ilvl="6" w:tplc="73667D7C" w:tentative="1">
      <w:start w:val="1"/>
      <w:numFmt w:val="bullet"/>
      <w:lvlText w:val="-"/>
      <w:lvlJc w:val="left"/>
      <w:pPr>
        <w:tabs>
          <w:tab w:val="num" w:pos="5748"/>
        </w:tabs>
        <w:ind w:left="5748" w:hanging="360"/>
      </w:pPr>
      <w:rPr>
        <w:rFonts w:ascii="Times New Roman" w:hAnsi="Times New Roman" w:hint="default"/>
      </w:rPr>
    </w:lvl>
    <w:lvl w:ilvl="7" w:tplc="65CC9F58" w:tentative="1">
      <w:start w:val="1"/>
      <w:numFmt w:val="bullet"/>
      <w:lvlText w:val="-"/>
      <w:lvlJc w:val="left"/>
      <w:pPr>
        <w:tabs>
          <w:tab w:val="num" w:pos="6468"/>
        </w:tabs>
        <w:ind w:left="6468" w:hanging="360"/>
      </w:pPr>
      <w:rPr>
        <w:rFonts w:ascii="Times New Roman" w:hAnsi="Times New Roman" w:hint="default"/>
      </w:rPr>
    </w:lvl>
    <w:lvl w:ilvl="8" w:tplc="83920D90" w:tentative="1">
      <w:start w:val="1"/>
      <w:numFmt w:val="bullet"/>
      <w:lvlText w:val="-"/>
      <w:lvlJc w:val="left"/>
      <w:pPr>
        <w:tabs>
          <w:tab w:val="num" w:pos="7188"/>
        </w:tabs>
        <w:ind w:left="7188" w:hanging="360"/>
      </w:pPr>
      <w:rPr>
        <w:rFonts w:ascii="Times New Roman" w:hAnsi="Times New Roman" w:hint="default"/>
      </w:rPr>
    </w:lvl>
  </w:abstractNum>
  <w:abstractNum w:abstractNumId="2">
    <w:nsid w:val="14F35AE2"/>
    <w:multiLevelType w:val="hybridMultilevel"/>
    <w:tmpl w:val="533A72C2"/>
    <w:lvl w:ilvl="0" w:tplc="A08EEC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B2504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2F62F1"/>
    <w:multiLevelType w:val="hybridMultilevel"/>
    <w:tmpl w:val="5C745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100095"/>
    <w:multiLevelType w:val="hybridMultilevel"/>
    <w:tmpl w:val="77D21902"/>
    <w:lvl w:ilvl="0" w:tplc="C3E6CA74">
      <w:start w:val="1"/>
      <w:numFmt w:val="decimal"/>
      <w:lvlText w:val="%1."/>
      <w:lvlJc w:val="left"/>
      <w:pPr>
        <w:ind w:left="390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194CBF"/>
    <w:multiLevelType w:val="hybridMultilevel"/>
    <w:tmpl w:val="C9A8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20794C"/>
    <w:multiLevelType w:val="hybridMultilevel"/>
    <w:tmpl w:val="7E18EC4A"/>
    <w:lvl w:ilvl="0" w:tplc="91BEB5B6">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7302F7A"/>
    <w:multiLevelType w:val="hybridMultilevel"/>
    <w:tmpl w:val="EA706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442243"/>
    <w:multiLevelType w:val="hybridMultilevel"/>
    <w:tmpl w:val="02ACF750"/>
    <w:lvl w:ilvl="0" w:tplc="99EEE8D6">
      <w:start w:val="7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EC69A7"/>
    <w:multiLevelType w:val="hybridMultilevel"/>
    <w:tmpl w:val="1EDA183A"/>
    <w:lvl w:ilvl="0" w:tplc="BF4EB0AA">
      <w:start w:val="3"/>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6118174B"/>
    <w:multiLevelType w:val="hybridMultilevel"/>
    <w:tmpl w:val="CA9A200C"/>
    <w:lvl w:ilvl="0" w:tplc="CC8CB86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5B0983"/>
    <w:multiLevelType w:val="hybridMultilevel"/>
    <w:tmpl w:val="0FE62B32"/>
    <w:lvl w:ilvl="0" w:tplc="05DE87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22379D6"/>
    <w:multiLevelType w:val="hybridMultilevel"/>
    <w:tmpl w:val="6D0CE8C0"/>
    <w:lvl w:ilvl="0" w:tplc="302ECE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1"/>
  </w:num>
  <w:num w:numId="3">
    <w:abstractNumId w:val="8"/>
  </w:num>
  <w:num w:numId="4">
    <w:abstractNumId w:val="10"/>
  </w:num>
  <w:num w:numId="5">
    <w:abstractNumId w:val="13"/>
  </w:num>
  <w:num w:numId="6">
    <w:abstractNumId w:val="7"/>
  </w:num>
  <w:num w:numId="7">
    <w:abstractNumId w:val="5"/>
  </w:num>
  <w:num w:numId="8">
    <w:abstractNumId w:val="12"/>
  </w:num>
  <w:num w:numId="9">
    <w:abstractNumId w:val="0"/>
  </w:num>
  <w:num w:numId="10">
    <w:abstractNumId w:val="6"/>
  </w:num>
  <w:num w:numId="11">
    <w:abstractNumId w:val="4"/>
  </w:num>
  <w:num w:numId="12">
    <w:abstractNumId w:val="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A71DD"/>
    <w:rsid w:val="0000031C"/>
    <w:rsid w:val="00000609"/>
    <w:rsid w:val="00000EAF"/>
    <w:rsid w:val="000016D5"/>
    <w:rsid w:val="00001A69"/>
    <w:rsid w:val="00001B18"/>
    <w:rsid w:val="00001D17"/>
    <w:rsid w:val="00001D6E"/>
    <w:rsid w:val="00001DA5"/>
    <w:rsid w:val="00002929"/>
    <w:rsid w:val="00003557"/>
    <w:rsid w:val="00003E4B"/>
    <w:rsid w:val="00003F3C"/>
    <w:rsid w:val="000054FB"/>
    <w:rsid w:val="00005C09"/>
    <w:rsid w:val="000069E4"/>
    <w:rsid w:val="00010866"/>
    <w:rsid w:val="0001195E"/>
    <w:rsid w:val="000126E4"/>
    <w:rsid w:val="00014048"/>
    <w:rsid w:val="000142B4"/>
    <w:rsid w:val="000152FB"/>
    <w:rsid w:val="00016EC7"/>
    <w:rsid w:val="00017286"/>
    <w:rsid w:val="000176B0"/>
    <w:rsid w:val="00017835"/>
    <w:rsid w:val="00017EFC"/>
    <w:rsid w:val="00020820"/>
    <w:rsid w:val="00020F03"/>
    <w:rsid w:val="0002214D"/>
    <w:rsid w:val="00022554"/>
    <w:rsid w:val="00022A3D"/>
    <w:rsid w:val="00024E7F"/>
    <w:rsid w:val="0002577A"/>
    <w:rsid w:val="000259A7"/>
    <w:rsid w:val="0002630F"/>
    <w:rsid w:val="00026616"/>
    <w:rsid w:val="0002718B"/>
    <w:rsid w:val="000278FE"/>
    <w:rsid w:val="000316E8"/>
    <w:rsid w:val="00031799"/>
    <w:rsid w:val="00032926"/>
    <w:rsid w:val="00036361"/>
    <w:rsid w:val="00036DBA"/>
    <w:rsid w:val="00040969"/>
    <w:rsid w:val="000428A0"/>
    <w:rsid w:val="00042E0E"/>
    <w:rsid w:val="000431FE"/>
    <w:rsid w:val="000433FA"/>
    <w:rsid w:val="00044B66"/>
    <w:rsid w:val="0004541E"/>
    <w:rsid w:val="00045561"/>
    <w:rsid w:val="00045A1F"/>
    <w:rsid w:val="000473D2"/>
    <w:rsid w:val="00047CB7"/>
    <w:rsid w:val="00047DC7"/>
    <w:rsid w:val="000504E1"/>
    <w:rsid w:val="0005132D"/>
    <w:rsid w:val="0005170E"/>
    <w:rsid w:val="00052645"/>
    <w:rsid w:val="00054028"/>
    <w:rsid w:val="00054153"/>
    <w:rsid w:val="00054F95"/>
    <w:rsid w:val="0005512E"/>
    <w:rsid w:val="000561E2"/>
    <w:rsid w:val="00057149"/>
    <w:rsid w:val="000574D4"/>
    <w:rsid w:val="00057BF8"/>
    <w:rsid w:val="000616C5"/>
    <w:rsid w:val="00061B8E"/>
    <w:rsid w:val="00061F79"/>
    <w:rsid w:val="00062420"/>
    <w:rsid w:val="00063DF8"/>
    <w:rsid w:val="000653CA"/>
    <w:rsid w:val="000663A3"/>
    <w:rsid w:val="0006705D"/>
    <w:rsid w:val="000707AD"/>
    <w:rsid w:val="00071C2B"/>
    <w:rsid w:val="0007205E"/>
    <w:rsid w:val="000721F5"/>
    <w:rsid w:val="00072F07"/>
    <w:rsid w:val="00074D6B"/>
    <w:rsid w:val="00075026"/>
    <w:rsid w:val="0007570B"/>
    <w:rsid w:val="000771CE"/>
    <w:rsid w:val="00077DC8"/>
    <w:rsid w:val="00082658"/>
    <w:rsid w:val="00082A8D"/>
    <w:rsid w:val="00082DA5"/>
    <w:rsid w:val="00082F54"/>
    <w:rsid w:val="00085E24"/>
    <w:rsid w:val="0008721A"/>
    <w:rsid w:val="0009000C"/>
    <w:rsid w:val="0009004D"/>
    <w:rsid w:val="000902B0"/>
    <w:rsid w:val="0009137A"/>
    <w:rsid w:val="000916B5"/>
    <w:rsid w:val="00093553"/>
    <w:rsid w:val="0009388F"/>
    <w:rsid w:val="00093A1D"/>
    <w:rsid w:val="00093D16"/>
    <w:rsid w:val="00094BC5"/>
    <w:rsid w:val="0009529C"/>
    <w:rsid w:val="0009558D"/>
    <w:rsid w:val="0009614D"/>
    <w:rsid w:val="000968CA"/>
    <w:rsid w:val="00096F6B"/>
    <w:rsid w:val="00097446"/>
    <w:rsid w:val="00097D08"/>
    <w:rsid w:val="00097D2E"/>
    <w:rsid w:val="000A0B19"/>
    <w:rsid w:val="000A1054"/>
    <w:rsid w:val="000A16D1"/>
    <w:rsid w:val="000A1F68"/>
    <w:rsid w:val="000A255D"/>
    <w:rsid w:val="000A2BC4"/>
    <w:rsid w:val="000A37DC"/>
    <w:rsid w:val="000A39A8"/>
    <w:rsid w:val="000A3B46"/>
    <w:rsid w:val="000A581D"/>
    <w:rsid w:val="000B0CC7"/>
    <w:rsid w:val="000B70F4"/>
    <w:rsid w:val="000B76F3"/>
    <w:rsid w:val="000C042D"/>
    <w:rsid w:val="000C0B5F"/>
    <w:rsid w:val="000C0E47"/>
    <w:rsid w:val="000C1C29"/>
    <w:rsid w:val="000C1EFA"/>
    <w:rsid w:val="000C460B"/>
    <w:rsid w:val="000C5805"/>
    <w:rsid w:val="000C66A9"/>
    <w:rsid w:val="000C707E"/>
    <w:rsid w:val="000D0A2C"/>
    <w:rsid w:val="000D2BD9"/>
    <w:rsid w:val="000D3585"/>
    <w:rsid w:val="000D4887"/>
    <w:rsid w:val="000D5198"/>
    <w:rsid w:val="000D5CE5"/>
    <w:rsid w:val="000D665C"/>
    <w:rsid w:val="000D6B2E"/>
    <w:rsid w:val="000D6FFA"/>
    <w:rsid w:val="000D7BA1"/>
    <w:rsid w:val="000D7F2E"/>
    <w:rsid w:val="000E042F"/>
    <w:rsid w:val="000E0C36"/>
    <w:rsid w:val="000E10BA"/>
    <w:rsid w:val="000E12D0"/>
    <w:rsid w:val="000E1315"/>
    <w:rsid w:val="000E151A"/>
    <w:rsid w:val="000E25D1"/>
    <w:rsid w:val="000E29B9"/>
    <w:rsid w:val="000E4339"/>
    <w:rsid w:val="000E4BED"/>
    <w:rsid w:val="000E771E"/>
    <w:rsid w:val="000F01CB"/>
    <w:rsid w:val="000F0E9F"/>
    <w:rsid w:val="000F1FDA"/>
    <w:rsid w:val="000F52A7"/>
    <w:rsid w:val="000F6456"/>
    <w:rsid w:val="00101491"/>
    <w:rsid w:val="00102527"/>
    <w:rsid w:val="00103940"/>
    <w:rsid w:val="001047DD"/>
    <w:rsid w:val="00104C91"/>
    <w:rsid w:val="00105A72"/>
    <w:rsid w:val="001062A1"/>
    <w:rsid w:val="0010725D"/>
    <w:rsid w:val="001075D9"/>
    <w:rsid w:val="00110453"/>
    <w:rsid w:val="00111281"/>
    <w:rsid w:val="00111382"/>
    <w:rsid w:val="001117A5"/>
    <w:rsid w:val="0011328B"/>
    <w:rsid w:val="001142AC"/>
    <w:rsid w:val="00115D7F"/>
    <w:rsid w:val="00117AE2"/>
    <w:rsid w:val="00121C21"/>
    <w:rsid w:val="00122715"/>
    <w:rsid w:val="00122F02"/>
    <w:rsid w:val="001244A1"/>
    <w:rsid w:val="00124F25"/>
    <w:rsid w:val="001269DC"/>
    <w:rsid w:val="00126D54"/>
    <w:rsid w:val="00126F85"/>
    <w:rsid w:val="001273BB"/>
    <w:rsid w:val="00127B4F"/>
    <w:rsid w:val="00127E6D"/>
    <w:rsid w:val="00130F31"/>
    <w:rsid w:val="00131319"/>
    <w:rsid w:val="00131EE8"/>
    <w:rsid w:val="0013268D"/>
    <w:rsid w:val="001337F0"/>
    <w:rsid w:val="001354AE"/>
    <w:rsid w:val="001361AA"/>
    <w:rsid w:val="0013671A"/>
    <w:rsid w:val="00137741"/>
    <w:rsid w:val="00140D77"/>
    <w:rsid w:val="00140DD7"/>
    <w:rsid w:val="00140F00"/>
    <w:rsid w:val="0014135C"/>
    <w:rsid w:val="0014154F"/>
    <w:rsid w:val="001415FB"/>
    <w:rsid w:val="0014263B"/>
    <w:rsid w:val="0014349E"/>
    <w:rsid w:val="00143A11"/>
    <w:rsid w:val="00143D8F"/>
    <w:rsid w:val="0014482E"/>
    <w:rsid w:val="00144BC7"/>
    <w:rsid w:val="00144E6C"/>
    <w:rsid w:val="00146A22"/>
    <w:rsid w:val="00147409"/>
    <w:rsid w:val="00147811"/>
    <w:rsid w:val="00150680"/>
    <w:rsid w:val="001513AC"/>
    <w:rsid w:val="00152A17"/>
    <w:rsid w:val="00152A63"/>
    <w:rsid w:val="00155CF0"/>
    <w:rsid w:val="00157EB0"/>
    <w:rsid w:val="00157F01"/>
    <w:rsid w:val="0016251D"/>
    <w:rsid w:val="00163376"/>
    <w:rsid w:val="00164383"/>
    <w:rsid w:val="00165995"/>
    <w:rsid w:val="00165B66"/>
    <w:rsid w:val="00166C55"/>
    <w:rsid w:val="0016768F"/>
    <w:rsid w:val="00170000"/>
    <w:rsid w:val="001703DA"/>
    <w:rsid w:val="0017088D"/>
    <w:rsid w:val="00170E44"/>
    <w:rsid w:val="0017131C"/>
    <w:rsid w:val="001722EB"/>
    <w:rsid w:val="00172632"/>
    <w:rsid w:val="001730AD"/>
    <w:rsid w:val="001740CD"/>
    <w:rsid w:val="00174E6E"/>
    <w:rsid w:val="0017617C"/>
    <w:rsid w:val="001763C0"/>
    <w:rsid w:val="001767B9"/>
    <w:rsid w:val="00176AF0"/>
    <w:rsid w:val="00176BDA"/>
    <w:rsid w:val="00177270"/>
    <w:rsid w:val="00177A1D"/>
    <w:rsid w:val="00177CFE"/>
    <w:rsid w:val="001815C3"/>
    <w:rsid w:val="0018188C"/>
    <w:rsid w:val="00183714"/>
    <w:rsid w:val="00183B25"/>
    <w:rsid w:val="001847B7"/>
    <w:rsid w:val="00184A98"/>
    <w:rsid w:val="00184C8F"/>
    <w:rsid w:val="001862A9"/>
    <w:rsid w:val="00186396"/>
    <w:rsid w:val="00187BB4"/>
    <w:rsid w:val="00187E8B"/>
    <w:rsid w:val="001905C3"/>
    <w:rsid w:val="0019060B"/>
    <w:rsid w:val="00190A33"/>
    <w:rsid w:val="00190EAA"/>
    <w:rsid w:val="00191118"/>
    <w:rsid w:val="0019422A"/>
    <w:rsid w:val="00194A86"/>
    <w:rsid w:val="00194F33"/>
    <w:rsid w:val="0019726C"/>
    <w:rsid w:val="00197DDA"/>
    <w:rsid w:val="001A03FA"/>
    <w:rsid w:val="001A0958"/>
    <w:rsid w:val="001A0A69"/>
    <w:rsid w:val="001A0B1D"/>
    <w:rsid w:val="001A10DD"/>
    <w:rsid w:val="001A23D4"/>
    <w:rsid w:val="001A394B"/>
    <w:rsid w:val="001A6053"/>
    <w:rsid w:val="001A62F1"/>
    <w:rsid w:val="001A66D2"/>
    <w:rsid w:val="001B0AC8"/>
    <w:rsid w:val="001B1503"/>
    <w:rsid w:val="001B2788"/>
    <w:rsid w:val="001B2F59"/>
    <w:rsid w:val="001B394E"/>
    <w:rsid w:val="001B3C3C"/>
    <w:rsid w:val="001B5361"/>
    <w:rsid w:val="001B7A8E"/>
    <w:rsid w:val="001B7CB3"/>
    <w:rsid w:val="001B7DF2"/>
    <w:rsid w:val="001C0CB6"/>
    <w:rsid w:val="001C181C"/>
    <w:rsid w:val="001C21B3"/>
    <w:rsid w:val="001C3E7E"/>
    <w:rsid w:val="001C3EEA"/>
    <w:rsid w:val="001C3FA1"/>
    <w:rsid w:val="001C5DAA"/>
    <w:rsid w:val="001C61C1"/>
    <w:rsid w:val="001C62A7"/>
    <w:rsid w:val="001C7B1E"/>
    <w:rsid w:val="001D1D3C"/>
    <w:rsid w:val="001D2250"/>
    <w:rsid w:val="001D23C2"/>
    <w:rsid w:val="001D32CB"/>
    <w:rsid w:val="001D3BDB"/>
    <w:rsid w:val="001D442F"/>
    <w:rsid w:val="001D54E9"/>
    <w:rsid w:val="001D6495"/>
    <w:rsid w:val="001D6C8F"/>
    <w:rsid w:val="001D790A"/>
    <w:rsid w:val="001E11F2"/>
    <w:rsid w:val="001E2352"/>
    <w:rsid w:val="001E2936"/>
    <w:rsid w:val="001E3531"/>
    <w:rsid w:val="001E57F7"/>
    <w:rsid w:val="001E64CA"/>
    <w:rsid w:val="001E7154"/>
    <w:rsid w:val="001E791B"/>
    <w:rsid w:val="001F036A"/>
    <w:rsid w:val="001F0535"/>
    <w:rsid w:val="001F11E1"/>
    <w:rsid w:val="001F1C78"/>
    <w:rsid w:val="001F1EAB"/>
    <w:rsid w:val="001F1EB7"/>
    <w:rsid w:val="001F2AF1"/>
    <w:rsid w:val="001F2E80"/>
    <w:rsid w:val="001F2F15"/>
    <w:rsid w:val="001F3B7F"/>
    <w:rsid w:val="001F3E90"/>
    <w:rsid w:val="001F4C1E"/>
    <w:rsid w:val="001F506C"/>
    <w:rsid w:val="001F5F40"/>
    <w:rsid w:val="001F5F69"/>
    <w:rsid w:val="001F6650"/>
    <w:rsid w:val="001F724D"/>
    <w:rsid w:val="00202DE5"/>
    <w:rsid w:val="0020361E"/>
    <w:rsid w:val="002040EA"/>
    <w:rsid w:val="00204252"/>
    <w:rsid w:val="00206519"/>
    <w:rsid w:val="002068A2"/>
    <w:rsid w:val="002105DD"/>
    <w:rsid w:val="0021141F"/>
    <w:rsid w:val="00211588"/>
    <w:rsid w:val="002116CD"/>
    <w:rsid w:val="00213262"/>
    <w:rsid w:val="00213521"/>
    <w:rsid w:val="002146AC"/>
    <w:rsid w:val="00214E57"/>
    <w:rsid w:val="002153CA"/>
    <w:rsid w:val="002154A2"/>
    <w:rsid w:val="00215AA0"/>
    <w:rsid w:val="002162D3"/>
    <w:rsid w:val="002168B5"/>
    <w:rsid w:val="00220294"/>
    <w:rsid w:val="002227D3"/>
    <w:rsid w:val="00222D1C"/>
    <w:rsid w:val="00222DE7"/>
    <w:rsid w:val="00222E0D"/>
    <w:rsid w:val="00224323"/>
    <w:rsid w:val="00224CC9"/>
    <w:rsid w:val="00225615"/>
    <w:rsid w:val="00226F1D"/>
    <w:rsid w:val="002278EF"/>
    <w:rsid w:val="002306C1"/>
    <w:rsid w:val="00230E0F"/>
    <w:rsid w:val="0023299C"/>
    <w:rsid w:val="00233DD6"/>
    <w:rsid w:val="00234A1D"/>
    <w:rsid w:val="00240B31"/>
    <w:rsid w:val="00241375"/>
    <w:rsid w:val="00241DC5"/>
    <w:rsid w:val="00242222"/>
    <w:rsid w:val="002425FA"/>
    <w:rsid w:val="00242B65"/>
    <w:rsid w:val="00243030"/>
    <w:rsid w:val="00244277"/>
    <w:rsid w:val="00245020"/>
    <w:rsid w:val="00247A05"/>
    <w:rsid w:val="00250867"/>
    <w:rsid w:val="00250BCA"/>
    <w:rsid w:val="0025213B"/>
    <w:rsid w:val="002543A5"/>
    <w:rsid w:val="00254BB9"/>
    <w:rsid w:val="00256AC5"/>
    <w:rsid w:val="00261F70"/>
    <w:rsid w:val="002621A3"/>
    <w:rsid w:val="00263609"/>
    <w:rsid w:val="002637A3"/>
    <w:rsid w:val="00265A28"/>
    <w:rsid w:val="002701EA"/>
    <w:rsid w:val="00271703"/>
    <w:rsid w:val="00271992"/>
    <w:rsid w:val="00272AB1"/>
    <w:rsid w:val="00272AD8"/>
    <w:rsid w:val="002764A1"/>
    <w:rsid w:val="002802F6"/>
    <w:rsid w:val="002812D4"/>
    <w:rsid w:val="0028296E"/>
    <w:rsid w:val="0028337D"/>
    <w:rsid w:val="0028353F"/>
    <w:rsid w:val="00283DBB"/>
    <w:rsid w:val="002856B3"/>
    <w:rsid w:val="00286AE7"/>
    <w:rsid w:val="002902AD"/>
    <w:rsid w:val="0029275E"/>
    <w:rsid w:val="0029360D"/>
    <w:rsid w:val="00293B3E"/>
    <w:rsid w:val="0029477E"/>
    <w:rsid w:val="002952EF"/>
    <w:rsid w:val="00296456"/>
    <w:rsid w:val="0029765C"/>
    <w:rsid w:val="002A0D01"/>
    <w:rsid w:val="002A128B"/>
    <w:rsid w:val="002A1889"/>
    <w:rsid w:val="002A223A"/>
    <w:rsid w:val="002A606A"/>
    <w:rsid w:val="002A6444"/>
    <w:rsid w:val="002A6810"/>
    <w:rsid w:val="002A698B"/>
    <w:rsid w:val="002A756E"/>
    <w:rsid w:val="002A75AD"/>
    <w:rsid w:val="002B05B6"/>
    <w:rsid w:val="002B0665"/>
    <w:rsid w:val="002B0CF8"/>
    <w:rsid w:val="002B0DF9"/>
    <w:rsid w:val="002B120C"/>
    <w:rsid w:val="002B2143"/>
    <w:rsid w:val="002B2B37"/>
    <w:rsid w:val="002B2C54"/>
    <w:rsid w:val="002B4246"/>
    <w:rsid w:val="002B4719"/>
    <w:rsid w:val="002B47A3"/>
    <w:rsid w:val="002B4B0A"/>
    <w:rsid w:val="002B54F6"/>
    <w:rsid w:val="002B5832"/>
    <w:rsid w:val="002B7478"/>
    <w:rsid w:val="002C0391"/>
    <w:rsid w:val="002C04F3"/>
    <w:rsid w:val="002C2B89"/>
    <w:rsid w:val="002C3B0C"/>
    <w:rsid w:val="002C430D"/>
    <w:rsid w:val="002C5FF6"/>
    <w:rsid w:val="002C6EEE"/>
    <w:rsid w:val="002C74E0"/>
    <w:rsid w:val="002D0C89"/>
    <w:rsid w:val="002D114A"/>
    <w:rsid w:val="002D491B"/>
    <w:rsid w:val="002D6BB2"/>
    <w:rsid w:val="002E3B1A"/>
    <w:rsid w:val="002E43B6"/>
    <w:rsid w:val="002E4A60"/>
    <w:rsid w:val="002E4AB3"/>
    <w:rsid w:val="002E536C"/>
    <w:rsid w:val="002E5407"/>
    <w:rsid w:val="002E552A"/>
    <w:rsid w:val="002E683C"/>
    <w:rsid w:val="002E6AFD"/>
    <w:rsid w:val="002E79D9"/>
    <w:rsid w:val="002E7C03"/>
    <w:rsid w:val="002F220D"/>
    <w:rsid w:val="002F22BE"/>
    <w:rsid w:val="002F3557"/>
    <w:rsid w:val="002F59DB"/>
    <w:rsid w:val="002F5DA2"/>
    <w:rsid w:val="002F6B26"/>
    <w:rsid w:val="002F7E31"/>
    <w:rsid w:val="002F7EC1"/>
    <w:rsid w:val="0030197B"/>
    <w:rsid w:val="003019EF"/>
    <w:rsid w:val="003023D1"/>
    <w:rsid w:val="00302BF7"/>
    <w:rsid w:val="003046B7"/>
    <w:rsid w:val="00305189"/>
    <w:rsid w:val="0030655D"/>
    <w:rsid w:val="00306C26"/>
    <w:rsid w:val="0030712E"/>
    <w:rsid w:val="0031149A"/>
    <w:rsid w:val="00311B49"/>
    <w:rsid w:val="00312A3A"/>
    <w:rsid w:val="00312CB7"/>
    <w:rsid w:val="00314356"/>
    <w:rsid w:val="0031564A"/>
    <w:rsid w:val="00315929"/>
    <w:rsid w:val="00315A9E"/>
    <w:rsid w:val="00316AE8"/>
    <w:rsid w:val="00317D90"/>
    <w:rsid w:val="00320422"/>
    <w:rsid w:val="00320901"/>
    <w:rsid w:val="00320D9B"/>
    <w:rsid w:val="003213D6"/>
    <w:rsid w:val="003216A5"/>
    <w:rsid w:val="003217C8"/>
    <w:rsid w:val="003221AD"/>
    <w:rsid w:val="00323342"/>
    <w:rsid w:val="00323856"/>
    <w:rsid w:val="003242D2"/>
    <w:rsid w:val="00325425"/>
    <w:rsid w:val="00326693"/>
    <w:rsid w:val="00326E36"/>
    <w:rsid w:val="0032707D"/>
    <w:rsid w:val="003271F3"/>
    <w:rsid w:val="003274FE"/>
    <w:rsid w:val="00330410"/>
    <w:rsid w:val="00330671"/>
    <w:rsid w:val="00330C07"/>
    <w:rsid w:val="00330E17"/>
    <w:rsid w:val="0033164C"/>
    <w:rsid w:val="003322A7"/>
    <w:rsid w:val="0033357E"/>
    <w:rsid w:val="003336E2"/>
    <w:rsid w:val="00333922"/>
    <w:rsid w:val="00335431"/>
    <w:rsid w:val="00336C13"/>
    <w:rsid w:val="00336C8C"/>
    <w:rsid w:val="00336F30"/>
    <w:rsid w:val="00340261"/>
    <w:rsid w:val="00340F80"/>
    <w:rsid w:val="003416F0"/>
    <w:rsid w:val="00341BCE"/>
    <w:rsid w:val="0034217E"/>
    <w:rsid w:val="003426D1"/>
    <w:rsid w:val="003429B0"/>
    <w:rsid w:val="003437D9"/>
    <w:rsid w:val="00343C12"/>
    <w:rsid w:val="00344E5A"/>
    <w:rsid w:val="003457B6"/>
    <w:rsid w:val="003467C7"/>
    <w:rsid w:val="00347269"/>
    <w:rsid w:val="00347989"/>
    <w:rsid w:val="00347E5F"/>
    <w:rsid w:val="00347F15"/>
    <w:rsid w:val="00350543"/>
    <w:rsid w:val="00351501"/>
    <w:rsid w:val="00351D03"/>
    <w:rsid w:val="0035212F"/>
    <w:rsid w:val="003523CD"/>
    <w:rsid w:val="003533FC"/>
    <w:rsid w:val="003543E4"/>
    <w:rsid w:val="00355142"/>
    <w:rsid w:val="003557D8"/>
    <w:rsid w:val="00355FD2"/>
    <w:rsid w:val="0035691D"/>
    <w:rsid w:val="00357292"/>
    <w:rsid w:val="0036079F"/>
    <w:rsid w:val="00360959"/>
    <w:rsid w:val="00361D2B"/>
    <w:rsid w:val="0036209D"/>
    <w:rsid w:val="0036227C"/>
    <w:rsid w:val="00363339"/>
    <w:rsid w:val="00363EAB"/>
    <w:rsid w:val="00364B30"/>
    <w:rsid w:val="00364E25"/>
    <w:rsid w:val="0036503D"/>
    <w:rsid w:val="003651DE"/>
    <w:rsid w:val="00365ACD"/>
    <w:rsid w:val="0036663E"/>
    <w:rsid w:val="0037068A"/>
    <w:rsid w:val="00370E20"/>
    <w:rsid w:val="003710D2"/>
    <w:rsid w:val="003721DD"/>
    <w:rsid w:val="00372C42"/>
    <w:rsid w:val="00373DB8"/>
    <w:rsid w:val="003749B5"/>
    <w:rsid w:val="0037754B"/>
    <w:rsid w:val="00377C70"/>
    <w:rsid w:val="00377D6B"/>
    <w:rsid w:val="00377EB1"/>
    <w:rsid w:val="00381A0F"/>
    <w:rsid w:val="00381D29"/>
    <w:rsid w:val="0038234C"/>
    <w:rsid w:val="00382407"/>
    <w:rsid w:val="0038254C"/>
    <w:rsid w:val="00382A83"/>
    <w:rsid w:val="00382B85"/>
    <w:rsid w:val="0038363D"/>
    <w:rsid w:val="00385685"/>
    <w:rsid w:val="003858CC"/>
    <w:rsid w:val="00385BAC"/>
    <w:rsid w:val="00387AA6"/>
    <w:rsid w:val="00392826"/>
    <w:rsid w:val="00393365"/>
    <w:rsid w:val="00393607"/>
    <w:rsid w:val="003936BD"/>
    <w:rsid w:val="00393B91"/>
    <w:rsid w:val="00393CA1"/>
    <w:rsid w:val="00395A31"/>
    <w:rsid w:val="00396E2B"/>
    <w:rsid w:val="00397112"/>
    <w:rsid w:val="00397B0B"/>
    <w:rsid w:val="003A0689"/>
    <w:rsid w:val="003A16ED"/>
    <w:rsid w:val="003A23A0"/>
    <w:rsid w:val="003A2726"/>
    <w:rsid w:val="003A340F"/>
    <w:rsid w:val="003A34F1"/>
    <w:rsid w:val="003A3961"/>
    <w:rsid w:val="003A41DA"/>
    <w:rsid w:val="003A4354"/>
    <w:rsid w:val="003A5447"/>
    <w:rsid w:val="003A5804"/>
    <w:rsid w:val="003A5A29"/>
    <w:rsid w:val="003A5C38"/>
    <w:rsid w:val="003A658F"/>
    <w:rsid w:val="003A66C3"/>
    <w:rsid w:val="003A6C6C"/>
    <w:rsid w:val="003A73C2"/>
    <w:rsid w:val="003A7575"/>
    <w:rsid w:val="003A7DB2"/>
    <w:rsid w:val="003B2CE2"/>
    <w:rsid w:val="003B368C"/>
    <w:rsid w:val="003B57ED"/>
    <w:rsid w:val="003B63C9"/>
    <w:rsid w:val="003B691B"/>
    <w:rsid w:val="003B7209"/>
    <w:rsid w:val="003B788C"/>
    <w:rsid w:val="003C02B7"/>
    <w:rsid w:val="003C0D27"/>
    <w:rsid w:val="003C0DD4"/>
    <w:rsid w:val="003C0E53"/>
    <w:rsid w:val="003C2537"/>
    <w:rsid w:val="003C2E1C"/>
    <w:rsid w:val="003C3704"/>
    <w:rsid w:val="003C4828"/>
    <w:rsid w:val="003C4AC1"/>
    <w:rsid w:val="003C4BA5"/>
    <w:rsid w:val="003C685C"/>
    <w:rsid w:val="003C7A13"/>
    <w:rsid w:val="003C7A48"/>
    <w:rsid w:val="003D086A"/>
    <w:rsid w:val="003D0994"/>
    <w:rsid w:val="003D1321"/>
    <w:rsid w:val="003D2F60"/>
    <w:rsid w:val="003D3302"/>
    <w:rsid w:val="003D4384"/>
    <w:rsid w:val="003D4510"/>
    <w:rsid w:val="003D4D0E"/>
    <w:rsid w:val="003D5FB8"/>
    <w:rsid w:val="003D636B"/>
    <w:rsid w:val="003D6937"/>
    <w:rsid w:val="003D6E75"/>
    <w:rsid w:val="003D724B"/>
    <w:rsid w:val="003D772B"/>
    <w:rsid w:val="003D7BAD"/>
    <w:rsid w:val="003D7BE0"/>
    <w:rsid w:val="003D7E00"/>
    <w:rsid w:val="003E2A67"/>
    <w:rsid w:val="003E33B6"/>
    <w:rsid w:val="003E3B4A"/>
    <w:rsid w:val="003E45BB"/>
    <w:rsid w:val="003E58C6"/>
    <w:rsid w:val="003E5C84"/>
    <w:rsid w:val="003E5C98"/>
    <w:rsid w:val="003E64F9"/>
    <w:rsid w:val="003E6E41"/>
    <w:rsid w:val="003E76BE"/>
    <w:rsid w:val="003E76BF"/>
    <w:rsid w:val="003E78A7"/>
    <w:rsid w:val="003E7930"/>
    <w:rsid w:val="003F00DB"/>
    <w:rsid w:val="003F0520"/>
    <w:rsid w:val="003F0A25"/>
    <w:rsid w:val="003F0F60"/>
    <w:rsid w:val="003F1AF4"/>
    <w:rsid w:val="003F2082"/>
    <w:rsid w:val="003F2482"/>
    <w:rsid w:val="003F404D"/>
    <w:rsid w:val="003F5455"/>
    <w:rsid w:val="003F5BA4"/>
    <w:rsid w:val="003F6021"/>
    <w:rsid w:val="003F654D"/>
    <w:rsid w:val="003F6BC2"/>
    <w:rsid w:val="003F6D17"/>
    <w:rsid w:val="003F7356"/>
    <w:rsid w:val="003F7E50"/>
    <w:rsid w:val="00400355"/>
    <w:rsid w:val="00400569"/>
    <w:rsid w:val="004008C4"/>
    <w:rsid w:val="00400CC1"/>
    <w:rsid w:val="00400CF1"/>
    <w:rsid w:val="00400EDC"/>
    <w:rsid w:val="0040109A"/>
    <w:rsid w:val="004035D2"/>
    <w:rsid w:val="00406C40"/>
    <w:rsid w:val="00407084"/>
    <w:rsid w:val="00407BFB"/>
    <w:rsid w:val="00410C57"/>
    <w:rsid w:val="00410D62"/>
    <w:rsid w:val="00411C1A"/>
    <w:rsid w:val="004128CE"/>
    <w:rsid w:val="00413F8C"/>
    <w:rsid w:val="004158F4"/>
    <w:rsid w:val="004160CA"/>
    <w:rsid w:val="00417D72"/>
    <w:rsid w:val="00420978"/>
    <w:rsid w:val="00420D0B"/>
    <w:rsid w:val="00421FE2"/>
    <w:rsid w:val="0042205A"/>
    <w:rsid w:val="00424AC6"/>
    <w:rsid w:val="004251BE"/>
    <w:rsid w:val="00426C25"/>
    <w:rsid w:val="004279FB"/>
    <w:rsid w:val="00430B83"/>
    <w:rsid w:val="00431046"/>
    <w:rsid w:val="004311AA"/>
    <w:rsid w:val="00431FDD"/>
    <w:rsid w:val="00433150"/>
    <w:rsid w:val="0043343F"/>
    <w:rsid w:val="00436EA9"/>
    <w:rsid w:val="0044113D"/>
    <w:rsid w:val="00443CF3"/>
    <w:rsid w:val="00444DBE"/>
    <w:rsid w:val="00445966"/>
    <w:rsid w:val="00445FCF"/>
    <w:rsid w:val="0044635C"/>
    <w:rsid w:val="00446637"/>
    <w:rsid w:val="00446F49"/>
    <w:rsid w:val="00447507"/>
    <w:rsid w:val="004536FF"/>
    <w:rsid w:val="00453BA7"/>
    <w:rsid w:val="0045443C"/>
    <w:rsid w:val="00455066"/>
    <w:rsid w:val="00457A54"/>
    <w:rsid w:val="00460F79"/>
    <w:rsid w:val="0046172E"/>
    <w:rsid w:val="00463D7B"/>
    <w:rsid w:val="004655C1"/>
    <w:rsid w:val="00466C9D"/>
    <w:rsid w:val="004675A2"/>
    <w:rsid w:val="004703BD"/>
    <w:rsid w:val="004706B6"/>
    <w:rsid w:val="004714FE"/>
    <w:rsid w:val="004715AE"/>
    <w:rsid w:val="004718FD"/>
    <w:rsid w:val="00471A0C"/>
    <w:rsid w:val="00472BB2"/>
    <w:rsid w:val="00473210"/>
    <w:rsid w:val="00473258"/>
    <w:rsid w:val="004737C2"/>
    <w:rsid w:val="00473CA9"/>
    <w:rsid w:val="00473DC7"/>
    <w:rsid w:val="00474A65"/>
    <w:rsid w:val="00476003"/>
    <w:rsid w:val="004766CD"/>
    <w:rsid w:val="0047739B"/>
    <w:rsid w:val="00477F9D"/>
    <w:rsid w:val="0048096E"/>
    <w:rsid w:val="00480A47"/>
    <w:rsid w:val="00481BA5"/>
    <w:rsid w:val="0048413B"/>
    <w:rsid w:val="00484439"/>
    <w:rsid w:val="00485283"/>
    <w:rsid w:val="00485582"/>
    <w:rsid w:val="00486327"/>
    <w:rsid w:val="00486449"/>
    <w:rsid w:val="004878DE"/>
    <w:rsid w:val="00487D53"/>
    <w:rsid w:val="00490836"/>
    <w:rsid w:val="00491FE0"/>
    <w:rsid w:val="00495B4C"/>
    <w:rsid w:val="00497258"/>
    <w:rsid w:val="0049741F"/>
    <w:rsid w:val="0049794F"/>
    <w:rsid w:val="004A036A"/>
    <w:rsid w:val="004A0529"/>
    <w:rsid w:val="004A054B"/>
    <w:rsid w:val="004A0AED"/>
    <w:rsid w:val="004A19CC"/>
    <w:rsid w:val="004A1C3D"/>
    <w:rsid w:val="004A5FE1"/>
    <w:rsid w:val="004A684F"/>
    <w:rsid w:val="004A68D7"/>
    <w:rsid w:val="004A7821"/>
    <w:rsid w:val="004A7A3D"/>
    <w:rsid w:val="004A7CCD"/>
    <w:rsid w:val="004B02AA"/>
    <w:rsid w:val="004B12DF"/>
    <w:rsid w:val="004B16EC"/>
    <w:rsid w:val="004B1FE1"/>
    <w:rsid w:val="004B30F7"/>
    <w:rsid w:val="004B3BBC"/>
    <w:rsid w:val="004B3DA5"/>
    <w:rsid w:val="004B5666"/>
    <w:rsid w:val="004B6658"/>
    <w:rsid w:val="004B7D1E"/>
    <w:rsid w:val="004B7D80"/>
    <w:rsid w:val="004C23A5"/>
    <w:rsid w:val="004C25D8"/>
    <w:rsid w:val="004C27A7"/>
    <w:rsid w:val="004C3B5B"/>
    <w:rsid w:val="004C4003"/>
    <w:rsid w:val="004C5772"/>
    <w:rsid w:val="004C6A99"/>
    <w:rsid w:val="004C7526"/>
    <w:rsid w:val="004C7B0F"/>
    <w:rsid w:val="004C7B5A"/>
    <w:rsid w:val="004D066B"/>
    <w:rsid w:val="004D0844"/>
    <w:rsid w:val="004D0940"/>
    <w:rsid w:val="004D2953"/>
    <w:rsid w:val="004D48A6"/>
    <w:rsid w:val="004D5FBD"/>
    <w:rsid w:val="004D76D5"/>
    <w:rsid w:val="004E0464"/>
    <w:rsid w:val="004E0F70"/>
    <w:rsid w:val="004E101D"/>
    <w:rsid w:val="004E12D9"/>
    <w:rsid w:val="004E15D2"/>
    <w:rsid w:val="004E1774"/>
    <w:rsid w:val="004E2F9B"/>
    <w:rsid w:val="004E3851"/>
    <w:rsid w:val="004E3B17"/>
    <w:rsid w:val="004E4929"/>
    <w:rsid w:val="004E50D6"/>
    <w:rsid w:val="004E627D"/>
    <w:rsid w:val="004E7138"/>
    <w:rsid w:val="004F1FE7"/>
    <w:rsid w:val="004F2499"/>
    <w:rsid w:val="004F2E09"/>
    <w:rsid w:val="004F3E1C"/>
    <w:rsid w:val="004F4610"/>
    <w:rsid w:val="004F5AEE"/>
    <w:rsid w:val="004F5EA6"/>
    <w:rsid w:val="004F6FDF"/>
    <w:rsid w:val="004F7631"/>
    <w:rsid w:val="004F790B"/>
    <w:rsid w:val="00500B23"/>
    <w:rsid w:val="00501C9F"/>
    <w:rsid w:val="00505F13"/>
    <w:rsid w:val="00506C62"/>
    <w:rsid w:val="00506E87"/>
    <w:rsid w:val="00506F76"/>
    <w:rsid w:val="005071E6"/>
    <w:rsid w:val="00507498"/>
    <w:rsid w:val="00511333"/>
    <w:rsid w:val="005115CD"/>
    <w:rsid w:val="005116E3"/>
    <w:rsid w:val="0051248A"/>
    <w:rsid w:val="00520760"/>
    <w:rsid w:val="00521AD9"/>
    <w:rsid w:val="00521B16"/>
    <w:rsid w:val="00523178"/>
    <w:rsid w:val="00524287"/>
    <w:rsid w:val="00524924"/>
    <w:rsid w:val="00524B65"/>
    <w:rsid w:val="0052541A"/>
    <w:rsid w:val="005261D8"/>
    <w:rsid w:val="00527016"/>
    <w:rsid w:val="005271A6"/>
    <w:rsid w:val="00531EAF"/>
    <w:rsid w:val="00532798"/>
    <w:rsid w:val="0053299E"/>
    <w:rsid w:val="00532F49"/>
    <w:rsid w:val="005343F4"/>
    <w:rsid w:val="00535996"/>
    <w:rsid w:val="00536DF6"/>
    <w:rsid w:val="0054140C"/>
    <w:rsid w:val="00541818"/>
    <w:rsid w:val="0054199D"/>
    <w:rsid w:val="0054397A"/>
    <w:rsid w:val="0054451A"/>
    <w:rsid w:val="00545A1D"/>
    <w:rsid w:val="005463DB"/>
    <w:rsid w:val="00546596"/>
    <w:rsid w:val="00546DE0"/>
    <w:rsid w:val="0054729C"/>
    <w:rsid w:val="00552E70"/>
    <w:rsid w:val="00552E76"/>
    <w:rsid w:val="0055343C"/>
    <w:rsid w:val="005534BE"/>
    <w:rsid w:val="00553927"/>
    <w:rsid w:val="00553C7E"/>
    <w:rsid w:val="00554B08"/>
    <w:rsid w:val="00554CF5"/>
    <w:rsid w:val="00554EC0"/>
    <w:rsid w:val="00556281"/>
    <w:rsid w:val="00556DC8"/>
    <w:rsid w:val="005573ED"/>
    <w:rsid w:val="0055756E"/>
    <w:rsid w:val="00560B36"/>
    <w:rsid w:val="00561C9A"/>
    <w:rsid w:val="005631BB"/>
    <w:rsid w:val="0056698B"/>
    <w:rsid w:val="00567478"/>
    <w:rsid w:val="005704B4"/>
    <w:rsid w:val="0057133E"/>
    <w:rsid w:val="00571C67"/>
    <w:rsid w:val="005723F7"/>
    <w:rsid w:val="00572F38"/>
    <w:rsid w:val="005738AB"/>
    <w:rsid w:val="00574845"/>
    <w:rsid w:val="0057522A"/>
    <w:rsid w:val="00575B10"/>
    <w:rsid w:val="005771F7"/>
    <w:rsid w:val="005808BE"/>
    <w:rsid w:val="00580DC7"/>
    <w:rsid w:val="005815C6"/>
    <w:rsid w:val="005826BD"/>
    <w:rsid w:val="0058350F"/>
    <w:rsid w:val="00583A99"/>
    <w:rsid w:val="00584172"/>
    <w:rsid w:val="005864E8"/>
    <w:rsid w:val="00590582"/>
    <w:rsid w:val="00591D1C"/>
    <w:rsid w:val="00591D42"/>
    <w:rsid w:val="00592727"/>
    <w:rsid w:val="005932A2"/>
    <w:rsid w:val="005933AA"/>
    <w:rsid w:val="005946C2"/>
    <w:rsid w:val="0059530F"/>
    <w:rsid w:val="0059565C"/>
    <w:rsid w:val="00595A26"/>
    <w:rsid w:val="00596E8B"/>
    <w:rsid w:val="0059715B"/>
    <w:rsid w:val="005A027F"/>
    <w:rsid w:val="005A2AA3"/>
    <w:rsid w:val="005A3F04"/>
    <w:rsid w:val="005A43C5"/>
    <w:rsid w:val="005A5352"/>
    <w:rsid w:val="005A55D5"/>
    <w:rsid w:val="005A5BA7"/>
    <w:rsid w:val="005A6E68"/>
    <w:rsid w:val="005B09F6"/>
    <w:rsid w:val="005B1945"/>
    <w:rsid w:val="005B2029"/>
    <w:rsid w:val="005B2622"/>
    <w:rsid w:val="005B2822"/>
    <w:rsid w:val="005B463A"/>
    <w:rsid w:val="005B6A5A"/>
    <w:rsid w:val="005B7360"/>
    <w:rsid w:val="005B7BB6"/>
    <w:rsid w:val="005C06E4"/>
    <w:rsid w:val="005C17BE"/>
    <w:rsid w:val="005C1C1E"/>
    <w:rsid w:val="005C391F"/>
    <w:rsid w:val="005C3943"/>
    <w:rsid w:val="005C3A6A"/>
    <w:rsid w:val="005C3C4F"/>
    <w:rsid w:val="005C4613"/>
    <w:rsid w:val="005C475C"/>
    <w:rsid w:val="005C4D16"/>
    <w:rsid w:val="005C5714"/>
    <w:rsid w:val="005C59AC"/>
    <w:rsid w:val="005C6322"/>
    <w:rsid w:val="005C6CF3"/>
    <w:rsid w:val="005C6FA4"/>
    <w:rsid w:val="005C76F8"/>
    <w:rsid w:val="005D1384"/>
    <w:rsid w:val="005D1DD4"/>
    <w:rsid w:val="005D1E0E"/>
    <w:rsid w:val="005D2538"/>
    <w:rsid w:val="005D2C8E"/>
    <w:rsid w:val="005D2ECE"/>
    <w:rsid w:val="005D7071"/>
    <w:rsid w:val="005D71E2"/>
    <w:rsid w:val="005D763E"/>
    <w:rsid w:val="005D789B"/>
    <w:rsid w:val="005D7DCA"/>
    <w:rsid w:val="005E029E"/>
    <w:rsid w:val="005E084F"/>
    <w:rsid w:val="005E104E"/>
    <w:rsid w:val="005E1499"/>
    <w:rsid w:val="005E1E69"/>
    <w:rsid w:val="005E28DF"/>
    <w:rsid w:val="005E30F2"/>
    <w:rsid w:val="005E5563"/>
    <w:rsid w:val="005E5910"/>
    <w:rsid w:val="005E61B3"/>
    <w:rsid w:val="005E6795"/>
    <w:rsid w:val="005E6AF7"/>
    <w:rsid w:val="005E764B"/>
    <w:rsid w:val="005E7DF2"/>
    <w:rsid w:val="005F05D9"/>
    <w:rsid w:val="005F0E9A"/>
    <w:rsid w:val="005F11F5"/>
    <w:rsid w:val="005F218B"/>
    <w:rsid w:val="005F2F34"/>
    <w:rsid w:val="005F3903"/>
    <w:rsid w:val="005F39C0"/>
    <w:rsid w:val="005F4044"/>
    <w:rsid w:val="005F74AB"/>
    <w:rsid w:val="005F789D"/>
    <w:rsid w:val="00601245"/>
    <w:rsid w:val="00601662"/>
    <w:rsid w:val="00601B0C"/>
    <w:rsid w:val="00602EBA"/>
    <w:rsid w:val="00604B4C"/>
    <w:rsid w:val="00604DB2"/>
    <w:rsid w:val="00604E93"/>
    <w:rsid w:val="00610131"/>
    <w:rsid w:val="006113A1"/>
    <w:rsid w:val="00611942"/>
    <w:rsid w:val="006122EB"/>
    <w:rsid w:val="006126B0"/>
    <w:rsid w:val="00612AE2"/>
    <w:rsid w:val="0061352D"/>
    <w:rsid w:val="00614DDE"/>
    <w:rsid w:val="006157CF"/>
    <w:rsid w:val="00615C8E"/>
    <w:rsid w:val="00615DBD"/>
    <w:rsid w:val="00617B1B"/>
    <w:rsid w:val="00622462"/>
    <w:rsid w:val="00622C10"/>
    <w:rsid w:val="006239C3"/>
    <w:rsid w:val="006247C6"/>
    <w:rsid w:val="006269D5"/>
    <w:rsid w:val="00626B93"/>
    <w:rsid w:val="00627791"/>
    <w:rsid w:val="00627A7F"/>
    <w:rsid w:val="00630A86"/>
    <w:rsid w:val="006327EF"/>
    <w:rsid w:val="00632EEA"/>
    <w:rsid w:val="0063328B"/>
    <w:rsid w:val="00633A78"/>
    <w:rsid w:val="00633D45"/>
    <w:rsid w:val="00634B59"/>
    <w:rsid w:val="00635686"/>
    <w:rsid w:val="00636529"/>
    <w:rsid w:val="006366B7"/>
    <w:rsid w:val="006374DD"/>
    <w:rsid w:val="006379B4"/>
    <w:rsid w:val="00641539"/>
    <w:rsid w:val="006418EE"/>
    <w:rsid w:val="00642A2F"/>
    <w:rsid w:val="00644598"/>
    <w:rsid w:val="006446C7"/>
    <w:rsid w:val="0064500C"/>
    <w:rsid w:val="00646504"/>
    <w:rsid w:val="00650E43"/>
    <w:rsid w:val="0065251A"/>
    <w:rsid w:val="00652C4C"/>
    <w:rsid w:val="006556DE"/>
    <w:rsid w:val="00655723"/>
    <w:rsid w:val="00656DDC"/>
    <w:rsid w:val="0065704F"/>
    <w:rsid w:val="00660FF0"/>
    <w:rsid w:val="00661C9E"/>
    <w:rsid w:val="00661E02"/>
    <w:rsid w:val="0066679E"/>
    <w:rsid w:val="00670C30"/>
    <w:rsid w:val="00670EAD"/>
    <w:rsid w:val="00670F0C"/>
    <w:rsid w:val="006714EF"/>
    <w:rsid w:val="00671D22"/>
    <w:rsid w:val="00671FE5"/>
    <w:rsid w:val="00672D68"/>
    <w:rsid w:val="0067373F"/>
    <w:rsid w:val="0067443C"/>
    <w:rsid w:val="00674F69"/>
    <w:rsid w:val="006752CB"/>
    <w:rsid w:val="006775AA"/>
    <w:rsid w:val="00680358"/>
    <w:rsid w:val="00680585"/>
    <w:rsid w:val="006806AF"/>
    <w:rsid w:val="006807F8"/>
    <w:rsid w:val="006809F1"/>
    <w:rsid w:val="00681934"/>
    <w:rsid w:val="00681A02"/>
    <w:rsid w:val="006821C9"/>
    <w:rsid w:val="006827E0"/>
    <w:rsid w:val="00685EAF"/>
    <w:rsid w:val="00686D1E"/>
    <w:rsid w:val="00691411"/>
    <w:rsid w:val="00691998"/>
    <w:rsid w:val="006926F8"/>
    <w:rsid w:val="00693AEE"/>
    <w:rsid w:val="00693CF8"/>
    <w:rsid w:val="0069416A"/>
    <w:rsid w:val="00694769"/>
    <w:rsid w:val="006A1E30"/>
    <w:rsid w:val="006A2029"/>
    <w:rsid w:val="006A282D"/>
    <w:rsid w:val="006A36BA"/>
    <w:rsid w:val="006A5B4A"/>
    <w:rsid w:val="006A5F54"/>
    <w:rsid w:val="006A7AE6"/>
    <w:rsid w:val="006B2518"/>
    <w:rsid w:val="006B2770"/>
    <w:rsid w:val="006B2BBE"/>
    <w:rsid w:val="006B2E48"/>
    <w:rsid w:val="006B31D9"/>
    <w:rsid w:val="006B3527"/>
    <w:rsid w:val="006B410B"/>
    <w:rsid w:val="006B5268"/>
    <w:rsid w:val="006B6170"/>
    <w:rsid w:val="006B67A6"/>
    <w:rsid w:val="006B6D85"/>
    <w:rsid w:val="006B6DF0"/>
    <w:rsid w:val="006B7CCE"/>
    <w:rsid w:val="006C04A9"/>
    <w:rsid w:val="006C07C6"/>
    <w:rsid w:val="006C3659"/>
    <w:rsid w:val="006C3A6B"/>
    <w:rsid w:val="006C3AB8"/>
    <w:rsid w:val="006C49BE"/>
    <w:rsid w:val="006C69FD"/>
    <w:rsid w:val="006C6AB8"/>
    <w:rsid w:val="006C7818"/>
    <w:rsid w:val="006D012A"/>
    <w:rsid w:val="006D17DA"/>
    <w:rsid w:val="006D231C"/>
    <w:rsid w:val="006D29AD"/>
    <w:rsid w:val="006D330C"/>
    <w:rsid w:val="006D3390"/>
    <w:rsid w:val="006D49C2"/>
    <w:rsid w:val="006D600D"/>
    <w:rsid w:val="006D72F8"/>
    <w:rsid w:val="006D7A69"/>
    <w:rsid w:val="006E0078"/>
    <w:rsid w:val="006E0268"/>
    <w:rsid w:val="006E091C"/>
    <w:rsid w:val="006E0A44"/>
    <w:rsid w:val="006E263D"/>
    <w:rsid w:val="006E2F37"/>
    <w:rsid w:val="006E3554"/>
    <w:rsid w:val="006E51DA"/>
    <w:rsid w:val="006E59B0"/>
    <w:rsid w:val="006E600A"/>
    <w:rsid w:val="006E60D5"/>
    <w:rsid w:val="006F0476"/>
    <w:rsid w:val="006F04F6"/>
    <w:rsid w:val="006F250A"/>
    <w:rsid w:val="006F282E"/>
    <w:rsid w:val="006F30B0"/>
    <w:rsid w:val="006F3665"/>
    <w:rsid w:val="006F37C0"/>
    <w:rsid w:val="006F3C3C"/>
    <w:rsid w:val="006F44D9"/>
    <w:rsid w:val="006F49F7"/>
    <w:rsid w:val="006F4CBD"/>
    <w:rsid w:val="006F55F8"/>
    <w:rsid w:val="006F642A"/>
    <w:rsid w:val="006F753E"/>
    <w:rsid w:val="0070003C"/>
    <w:rsid w:val="007000EC"/>
    <w:rsid w:val="007003E3"/>
    <w:rsid w:val="007006C8"/>
    <w:rsid w:val="00700AA4"/>
    <w:rsid w:val="00700E1F"/>
    <w:rsid w:val="0070160B"/>
    <w:rsid w:val="007019D8"/>
    <w:rsid w:val="00702B19"/>
    <w:rsid w:val="00705EA7"/>
    <w:rsid w:val="00710502"/>
    <w:rsid w:val="007109A4"/>
    <w:rsid w:val="0071120D"/>
    <w:rsid w:val="0071163D"/>
    <w:rsid w:val="0071303A"/>
    <w:rsid w:val="0071386B"/>
    <w:rsid w:val="00714861"/>
    <w:rsid w:val="007158F4"/>
    <w:rsid w:val="007161BF"/>
    <w:rsid w:val="0071622B"/>
    <w:rsid w:val="00716F56"/>
    <w:rsid w:val="00720346"/>
    <w:rsid w:val="007209A7"/>
    <w:rsid w:val="00720CBC"/>
    <w:rsid w:val="007222DB"/>
    <w:rsid w:val="00725FFB"/>
    <w:rsid w:val="00731041"/>
    <w:rsid w:val="00733A8E"/>
    <w:rsid w:val="0073402C"/>
    <w:rsid w:val="00734933"/>
    <w:rsid w:val="00735816"/>
    <w:rsid w:val="00735E2E"/>
    <w:rsid w:val="00735F48"/>
    <w:rsid w:val="00736C0F"/>
    <w:rsid w:val="007376E4"/>
    <w:rsid w:val="00737D66"/>
    <w:rsid w:val="007404E5"/>
    <w:rsid w:val="00740E55"/>
    <w:rsid w:val="00740FF6"/>
    <w:rsid w:val="00741997"/>
    <w:rsid w:val="00741D82"/>
    <w:rsid w:val="00742DC4"/>
    <w:rsid w:val="0074384E"/>
    <w:rsid w:val="00744EC9"/>
    <w:rsid w:val="00745FDB"/>
    <w:rsid w:val="00746755"/>
    <w:rsid w:val="007501F1"/>
    <w:rsid w:val="00750D2D"/>
    <w:rsid w:val="007512C9"/>
    <w:rsid w:val="007514FF"/>
    <w:rsid w:val="00751648"/>
    <w:rsid w:val="00753388"/>
    <w:rsid w:val="0075634D"/>
    <w:rsid w:val="007565BA"/>
    <w:rsid w:val="00756EB2"/>
    <w:rsid w:val="00757B93"/>
    <w:rsid w:val="00760B31"/>
    <w:rsid w:val="00760D8C"/>
    <w:rsid w:val="0076174F"/>
    <w:rsid w:val="007619DC"/>
    <w:rsid w:val="00762355"/>
    <w:rsid w:val="007644F8"/>
    <w:rsid w:val="00765875"/>
    <w:rsid w:val="0076599A"/>
    <w:rsid w:val="00766E5F"/>
    <w:rsid w:val="00770767"/>
    <w:rsid w:val="00770825"/>
    <w:rsid w:val="007715BF"/>
    <w:rsid w:val="0077190D"/>
    <w:rsid w:val="0077204C"/>
    <w:rsid w:val="00775AE1"/>
    <w:rsid w:val="007765BD"/>
    <w:rsid w:val="00777C62"/>
    <w:rsid w:val="00780845"/>
    <w:rsid w:val="007808DA"/>
    <w:rsid w:val="0078112F"/>
    <w:rsid w:val="007817C8"/>
    <w:rsid w:val="0078204D"/>
    <w:rsid w:val="00782906"/>
    <w:rsid w:val="00782D8E"/>
    <w:rsid w:val="0078372C"/>
    <w:rsid w:val="007837F0"/>
    <w:rsid w:val="00784F78"/>
    <w:rsid w:val="007856C8"/>
    <w:rsid w:val="0078570E"/>
    <w:rsid w:val="00786C4C"/>
    <w:rsid w:val="00787222"/>
    <w:rsid w:val="0079086C"/>
    <w:rsid w:val="00791233"/>
    <w:rsid w:val="0079134E"/>
    <w:rsid w:val="00791BFB"/>
    <w:rsid w:val="00791EDD"/>
    <w:rsid w:val="00792D3B"/>
    <w:rsid w:val="00793C0A"/>
    <w:rsid w:val="00794A2E"/>
    <w:rsid w:val="00794A89"/>
    <w:rsid w:val="00794EC2"/>
    <w:rsid w:val="007969A1"/>
    <w:rsid w:val="007976EB"/>
    <w:rsid w:val="007A09E5"/>
    <w:rsid w:val="007A1E72"/>
    <w:rsid w:val="007A36EB"/>
    <w:rsid w:val="007A46F2"/>
    <w:rsid w:val="007A5089"/>
    <w:rsid w:val="007A53DD"/>
    <w:rsid w:val="007A577D"/>
    <w:rsid w:val="007A589D"/>
    <w:rsid w:val="007A58C5"/>
    <w:rsid w:val="007A67C7"/>
    <w:rsid w:val="007A7113"/>
    <w:rsid w:val="007B02ED"/>
    <w:rsid w:val="007B15D0"/>
    <w:rsid w:val="007B1A56"/>
    <w:rsid w:val="007B20DF"/>
    <w:rsid w:val="007B279B"/>
    <w:rsid w:val="007B3AC6"/>
    <w:rsid w:val="007B46B2"/>
    <w:rsid w:val="007B4702"/>
    <w:rsid w:val="007B5631"/>
    <w:rsid w:val="007B5F3F"/>
    <w:rsid w:val="007B690B"/>
    <w:rsid w:val="007B6C24"/>
    <w:rsid w:val="007B75AD"/>
    <w:rsid w:val="007B7855"/>
    <w:rsid w:val="007B7E42"/>
    <w:rsid w:val="007B7F65"/>
    <w:rsid w:val="007C0855"/>
    <w:rsid w:val="007C091C"/>
    <w:rsid w:val="007C215A"/>
    <w:rsid w:val="007C223E"/>
    <w:rsid w:val="007C228C"/>
    <w:rsid w:val="007C22E1"/>
    <w:rsid w:val="007C25D7"/>
    <w:rsid w:val="007C2DBB"/>
    <w:rsid w:val="007C3674"/>
    <w:rsid w:val="007C3C93"/>
    <w:rsid w:val="007C3CD3"/>
    <w:rsid w:val="007C421A"/>
    <w:rsid w:val="007C426D"/>
    <w:rsid w:val="007C575B"/>
    <w:rsid w:val="007C5B73"/>
    <w:rsid w:val="007C5C87"/>
    <w:rsid w:val="007C5E20"/>
    <w:rsid w:val="007D009A"/>
    <w:rsid w:val="007D049B"/>
    <w:rsid w:val="007D13A2"/>
    <w:rsid w:val="007D18F4"/>
    <w:rsid w:val="007D517C"/>
    <w:rsid w:val="007D5AA4"/>
    <w:rsid w:val="007D5E1A"/>
    <w:rsid w:val="007D6B63"/>
    <w:rsid w:val="007D6C48"/>
    <w:rsid w:val="007D7A7B"/>
    <w:rsid w:val="007E0296"/>
    <w:rsid w:val="007E0512"/>
    <w:rsid w:val="007E19D9"/>
    <w:rsid w:val="007E1B72"/>
    <w:rsid w:val="007E3153"/>
    <w:rsid w:val="007E3892"/>
    <w:rsid w:val="007E3B92"/>
    <w:rsid w:val="007E4E49"/>
    <w:rsid w:val="007E5235"/>
    <w:rsid w:val="007E7A3E"/>
    <w:rsid w:val="007E7B6D"/>
    <w:rsid w:val="007F082B"/>
    <w:rsid w:val="007F0A22"/>
    <w:rsid w:val="007F1B10"/>
    <w:rsid w:val="007F336F"/>
    <w:rsid w:val="007F49D3"/>
    <w:rsid w:val="007F5B2B"/>
    <w:rsid w:val="007F6329"/>
    <w:rsid w:val="007F635C"/>
    <w:rsid w:val="007F680B"/>
    <w:rsid w:val="007F69D2"/>
    <w:rsid w:val="007F7725"/>
    <w:rsid w:val="0080088D"/>
    <w:rsid w:val="00801021"/>
    <w:rsid w:val="00801DCF"/>
    <w:rsid w:val="00801FF0"/>
    <w:rsid w:val="008021C4"/>
    <w:rsid w:val="00802E00"/>
    <w:rsid w:val="00803A3E"/>
    <w:rsid w:val="008041D9"/>
    <w:rsid w:val="008045E7"/>
    <w:rsid w:val="0080503C"/>
    <w:rsid w:val="00805C60"/>
    <w:rsid w:val="00806B8B"/>
    <w:rsid w:val="0081051F"/>
    <w:rsid w:val="00810DC5"/>
    <w:rsid w:val="00811072"/>
    <w:rsid w:val="00811AB1"/>
    <w:rsid w:val="00812DB9"/>
    <w:rsid w:val="00814CFD"/>
    <w:rsid w:val="0081519C"/>
    <w:rsid w:val="0081591C"/>
    <w:rsid w:val="00815B84"/>
    <w:rsid w:val="00816117"/>
    <w:rsid w:val="008161D5"/>
    <w:rsid w:val="00817614"/>
    <w:rsid w:val="00817EE3"/>
    <w:rsid w:val="00820F85"/>
    <w:rsid w:val="00824D6E"/>
    <w:rsid w:val="0082525F"/>
    <w:rsid w:val="00827C64"/>
    <w:rsid w:val="00830A12"/>
    <w:rsid w:val="0083241D"/>
    <w:rsid w:val="00833E80"/>
    <w:rsid w:val="00833EA7"/>
    <w:rsid w:val="00836441"/>
    <w:rsid w:val="00836968"/>
    <w:rsid w:val="00836A45"/>
    <w:rsid w:val="0084016E"/>
    <w:rsid w:val="00840952"/>
    <w:rsid w:val="00841A31"/>
    <w:rsid w:val="0084206E"/>
    <w:rsid w:val="008430BA"/>
    <w:rsid w:val="00843A6D"/>
    <w:rsid w:val="008459DE"/>
    <w:rsid w:val="00846084"/>
    <w:rsid w:val="008500D0"/>
    <w:rsid w:val="0085028D"/>
    <w:rsid w:val="008505E9"/>
    <w:rsid w:val="0085086B"/>
    <w:rsid w:val="00851100"/>
    <w:rsid w:val="00851BA4"/>
    <w:rsid w:val="00851F80"/>
    <w:rsid w:val="00852AEE"/>
    <w:rsid w:val="0085352E"/>
    <w:rsid w:val="00853D77"/>
    <w:rsid w:val="008544D4"/>
    <w:rsid w:val="00854BB2"/>
    <w:rsid w:val="00855AE6"/>
    <w:rsid w:val="008564B6"/>
    <w:rsid w:val="00856A09"/>
    <w:rsid w:val="00862F8E"/>
    <w:rsid w:val="00864626"/>
    <w:rsid w:val="008649AC"/>
    <w:rsid w:val="00865396"/>
    <w:rsid w:val="008653B3"/>
    <w:rsid w:val="0086573D"/>
    <w:rsid w:val="00865AAF"/>
    <w:rsid w:val="008674E6"/>
    <w:rsid w:val="008703BC"/>
    <w:rsid w:val="00870427"/>
    <w:rsid w:val="00870EEA"/>
    <w:rsid w:val="0087132A"/>
    <w:rsid w:val="008714C7"/>
    <w:rsid w:val="00872175"/>
    <w:rsid w:val="0087310E"/>
    <w:rsid w:val="00874E1C"/>
    <w:rsid w:val="00874EB6"/>
    <w:rsid w:val="00875CC5"/>
    <w:rsid w:val="00876146"/>
    <w:rsid w:val="00876CBF"/>
    <w:rsid w:val="0087711A"/>
    <w:rsid w:val="008771AC"/>
    <w:rsid w:val="008812D3"/>
    <w:rsid w:val="008814A4"/>
    <w:rsid w:val="00882B67"/>
    <w:rsid w:val="00882D36"/>
    <w:rsid w:val="00883AE5"/>
    <w:rsid w:val="00884752"/>
    <w:rsid w:val="00884992"/>
    <w:rsid w:val="0088549D"/>
    <w:rsid w:val="00885C4E"/>
    <w:rsid w:val="008860BF"/>
    <w:rsid w:val="00887055"/>
    <w:rsid w:val="00890672"/>
    <w:rsid w:val="00891A0D"/>
    <w:rsid w:val="00891BAB"/>
    <w:rsid w:val="00892675"/>
    <w:rsid w:val="008927C9"/>
    <w:rsid w:val="00893167"/>
    <w:rsid w:val="00893244"/>
    <w:rsid w:val="00894D08"/>
    <w:rsid w:val="00895228"/>
    <w:rsid w:val="0089594F"/>
    <w:rsid w:val="008960F3"/>
    <w:rsid w:val="0089658F"/>
    <w:rsid w:val="0089676C"/>
    <w:rsid w:val="00896891"/>
    <w:rsid w:val="00897B06"/>
    <w:rsid w:val="00897E2A"/>
    <w:rsid w:val="008A40C4"/>
    <w:rsid w:val="008A58D9"/>
    <w:rsid w:val="008A7317"/>
    <w:rsid w:val="008B0471"/>
    <w:rsid w:val="008B0D99"/>
    <w:rsid w:val="008B1034"/>
    <w:rsid w:val="008B11CC"/>
    <w:rsid w:val="008B27F6"/>
    <w:rsid w:val="008B28BC"/>
    <w:rsid w:val="008B2E45"/>
    <w:rsid w:val="008B2ED5"/>
    <w:rsid w:val="008B31DF"/>
    <w:rsid w:val="008B346C"/>
    <w:rsid w:val="008B5141"/>
    <w:rsid w:val="008B5A12"/>
    <w:rsid w:val="008B66CA"/>
    <w:rsid w:val="008B6D3D"/>
    <w:rsid w:val="008C1505"/>
    <w:rsid w:val="008C197F"/>
    <w:rsid w:val="008C1EF6"/>
    <w:rsid w:val="008C1F9A"/>
    <w:rsid w:val="008C39E4"/>
    <w:rsid w:val="008C3ADF"/>
    <w:rsid w:val="008C3AFB"/>
    <w:rsid w:val="008C44C3"/>
    <w:rsid w:val="008C54A5"/>
    <w:rsid w:val="008C6A15"/>
    <w:rsid w:val="008D0545"/>
    <w:rsid w:val="008D1F9A"/>
    <w:rsid w:val="008D2C7E"/>
    <w:rsid w:val="008D3BB3"/>
    <w:rsid w:val="008D4C69"/>
    <w:rsid w:val="008D4FF1"/>
    <w:rsid w:val="008D582D"/>
    <w:rsid w:val="008D6136"/>
    <w:rsid w:val="008D7D05"/>
    <w:rsid w:val="008D7E3F"/>
    <w:rsid w:val="008E1C0B"/>
    <w:rsid w:val="008E2F42"/>
    <w:rsid w:val="008E4FF6"/>
    <w:rsid w:val="008E5D9A"/>
    <w:rsid w:val="008E69B8"/>
    <w:rsid w:val="008E7B6C"/>
    <w:rsid w:val="008F010A"/>
    <w:rsid w:val="008F044E"/>
    <w:rsid w:val="008F129B"/>
    <w:rsid w:val="008F1A2D"/>
    <w:rsid w:val="008F1C64"/>
    <w:rsid w:val="008F2331"/>
    <w:rsid w:val="008F2FA9"/>
    <w:rsid w:val="008F30F0"/>
    <w:rsid w:val="008F32FA"/>
    <w:rsid w:val="008F428D"/>
    <w:rsid w:val="008F5A8B"/>
    <w:rsid w:val="008F669B"/>
    <w:rsid w:val="008F743A"/>
    <w:rsid w:val="008F768F"/>
    <w:rsid w:val="009000CA"/>
    <w:rsid w:val="00900884"/>
    <w:rsid w:val="00901570"/>
    <w:rsid w:val="00903A7E"/>
    <w:rsid w:val="009045EA"/>
    <w:rsid w:val="00905D92"/>
    <w:rsid w:val="00905F12"/>
    <w:rsid w:val="00907072"/>
    <w:rsid w:val="00910913"/>
    <w:rsid w:val="0091125E"/>
    <w:rsid w:val="00912774"/>
    <w:rsid w:val="009128A7"/>
    <w:rsid w:val="00913521"/>
    <w:rsid w:val="0091387A"/>
    <w:rsid w:val="00913FE5"/>
    <w:rsid w:val="00914DCE"/>
    <w:rsid w:val="00915431"/>
    <w:rsid w:val="00916957"/>
    <w:rsid w:val="00917FEC"/>
    <w:rsid w:val="009231A8"/>
    <w:rsid w:val="00923B9E"/>
    <w:rsid w:val="00925AE0"/>
    <w:rsid w:val="00925B7F"/>
    <w:rsid w:val="00925DE2"/>
    <w:rsid w:val="00926659"/>
    <w:rsid w:val="00926DD0"/>
    <w:rsid w:val="009274C3"/>
    <w:rsid w:val="009308A8"/>
    <w:rsid w:val="00930ED7"/>
    <w:rsid w:val="00931130"/>
    <w:rsid w:val="00931995"/>
    <w:rsid w:val="00931B80"/>
    <w:rsid w:val="00933E66"/>
    <w:rsid w:val="009344C0"/>
    <w:rsid w:val="0093462F"/>
    <w:rsid w:val="00934868"/>
    <w:rsid w:val="009351DA"/>
    <w:rsid w:val="00935518"/>
    <w:rsid w:val="0093596C"/>
    <w:rsid w:val="00935F42"/>
    <w:rsid w:val="00940701"/>
    <w:rsid w:val="0094199F"/>
    <w:rsid w:val="00945342"/>
    <w:rsid w:val="00945BD6"/>
    <w:rsid w:val="00946011"/>
    <w:rsid w:val="00946AFA"/>
    <w:rsid w:val="00947069"/>
    <w:rsid w:val="00951844"/>
    <w:rsid w:val="00952A06"/>
    <w:rsid w:val="00952C47"/>
    <w:rsid w:val="00952CEA"/>
    <w:rsid w:val="00952EDA"/>
    <w:rsid w:val="00953C59"/>
    <w:rsid w:val="00955327"/>
    <w:rsid w:val="009561D3"/>
    <w:rsid w:val="009566C7"/>
    <w:rsid w:val="00960137"/>
    <w:rsid w:val="009602F7"/>
    <w:rsid w:val="009607C0"/>
    <w:rsid w:val="00960F44"/>
    <w:rsid w:val="009613B8"/>
    <w:rsid w:val="00961950"/>
    <w:rsid w:val="00961A6C"/>
    <w:rsid w:val="00963911"/>
    <w:rsid w:val="00963F94"/>
    <w:rsid w:val="00964049"/>
    <w:rsid w:val="0096498E"/>
    <w:rsid w:val="00966DD2"/>
    <w:rsid w:val="00967208"/>
    <w:rsid w:val="00970483"/>
    <w:rsid w:val="009714D9"/>
    <w:rsid w:val="009715BB"/>
    <w:rsid w:val="00971E8D"/>
    <w:rsid w:val="00973B03"/>
    <w:rsid w:val="00974B3E"/>
    <w:rsid w:val="0097579B"/>
    <w:rsid w:val="00976AC5"/>
    <w:rsid w:val="00977552"/>
    <w:rsid w:val="0097797E"/>
    <w:rsid w:val="00980244"/>
    <w:rsid w:val="00982426"/>
    <w:rsid w:val="00982D50"/>
    <w:rsid w:val="00983051"/>
    <w:rsid w:val="009850E7"/>
    <w:rsid w:val="0098567F"/>
    <w:rsid w:val="0098575E"/>
    <w:rsid w:val="009862E9"/>
    <w:rsid w:val="009865C8"/>
    <w:rsid w:val="00986AA7"/>
    <w:rsid w:val="00987EBB"/>
    <w:rsid w:val="00990463"/>
    <w:rsid w:val="00990E93"/>
    <w:rsid w:val="00990EC4"/>
    <w:rsid w:val="009920D7"/>
    <w:rsid w:val="009926FA"/>
    <w:rsid w:val="00994144"/>
    <w:rsid w:val="00994A75"/>
    <w:rsid w:val="00996224"/>
    <w:rsid w:val="00996594"/>
    <w:rsid w:val="0099691B"/>
    <w:rsid w:val="0099776C"/>
    <w:rsid w:val="0099776F"/>
    <w:rsid w:val="00997E1D"/>
    <w:rsid w:val="009A0246"/>
    <w:rsid w:val="009A2752"/>
    <w:rsid w:val="009A38AA"/>
    <w:rsid w:val="009A4968"/>
    <w:rsid w:val="009A75D4"/>
    <w:rsid w:val="009A7956"/>
    <w:rsid w:val="009A7AF5"/>
    <w:rsid w:val="009B0576"/>
    <w:rsid w:val="009B1335"/>
    <w:rsid w:val="009B1A3F"/>
    <w:rsid w:val="009B2574"/>
    <w:rsid w:val="009B2C39"/>
    <w:rsid w:val="009B355E"/>
    <w:rsid w:val="009B35C5"/>
    <w:rsid w:val="009B5069"/>
    <w:rsid w:val="009B5506"/>
    <w:rsid w:val="009B5E60"/>
    <w:rsid w:val="009B6ADD"/>
    <w:rsid w:val="009B7021"/>
    <w:rsid w:val="009C0FE9"/>
    <w:rsid w:val="009C1669"/>
    <w:rsid w:val="009C2280"/>
    <w:rsid w:val="009C34F7"/>
    <w:rsid w:val="009C37DF"/>
    <w:rsid w:val="009C3FDC"/>
    <w:rsid w:val="009C43CF"/>
    <w:rsid w:val="009C5103"/>
    <w:rsid w:val="009C53F6"/>
    <w:rsid w:val="009C563C"/>
    <w:rsid w:val="009C5D91"/>
    <w:rsid w:val="009C6E73"/>
    <w:rsid w:val="009C74DC"/>
    <w:rsid w:val="009D1C99"/>
    <w:rsid w:val="009D3BFF"/>
    <w:rsid w:val="009D4E76"/>
    <w:rsid w:val="009D4FE5"/>
    <w:rsid w:val="009D505D"/>
    <w:rsid w:val="009D6BB2"/>
    <w:rsid w:val="009E015F"/>
    <w:rsid w:val="009E0C31"/>
    <w:rsid w:val="009E2148"/>
    <w:rsid w:val="009E28DB"/>
    <w:rsid w:val="009E2F1A"/>
    <w:rsid w:val="009E332A"/>
    <w:rsid w:val="009E4AF4"/>
    <w:rsid w:val="009E63D2"/>
    <w:rsid w:val="009E64C1"/>
    <w:rsid w:val="009E7188"/>
    <w:rsid w:val="009E7E6F"/>
    <w:rsid w:val="009F0BC9"/>
    <w:rsid w:val="009F3136"/>
    <w:rsid w:val="009F44AB"/>
    <w:rsid w:val="009F56C6"/>
    <w:rsid w:val="009F5E66"/>
    <w:rsid w:val="009F6E95"/>
    <w:rsid w:val="009F7E20"/>
    <w:rsid w:val="00A00010"/>
    <w:rsid w:val="00A00942"/>
    <w:rsid w:val="00A0168F"/>
    <w:rsid w:val="00A02FA2"/>
    <w:rsid w:val="00A0415D"/>
    <w:rsid w:val="00A043B7"/>
    <w:rsid w:val="00A05032"/>
    <w:rsid w:val="00A058AC"/>
    <w:rsid w:val="00A06CFC"/>
    <w:rsid w:val="00A11948"/>
    <w:rsid w:val="00A14421"/>
    <w:rsid w:val="00A144F9"/>
    <w:rsid w:val="00A14992"/>
    <w:rsid w:val="00A16D43"/>
    <w:rsid w:val="00A17380"/>
    <w:rsid w:val="00A173BF"/>
    <w:rsid w:val="00A17B13"/>
    <w:rsid w:val="00A200E9"/>
    <w:rsid w:val="00A20235"/>
    <w:rsid w:val="00A20948"/>
    <w:rsid w:val="00A23F0A"/>
    <w:rsid w:val="00A25748"/>
    <w:rsid w:val="00A25859"/>
    <w:rsid w:val="00A26008"/>
    <w:rsid w:val="00A26445"/>
    <w:rsid w:val="00A30799"/>
    <w:rsid w:val="00A31329"/>
    <w:rsid w:val="00A32886"/>
    <w:rsid w:val="00A3451A"/>
    <w:rsid w:val="00A352D1"/>
    <w:rsid w:val="00A368AB"/>
    <w:rsid w:val="00A371CC"/>
    <w:rsid w:val="00A37295"/>
    <w:rsid w:val="00A4388C"/>
    <w:rsid w:val="00A45358"/>
    <w:rsid w:val="00A464AE"/>
    <w:rsid w:val="00A46AC1"/>
    <w:rsid w:val="00A46D71"/>
    <w:rsid w:val="00A4708C"/>
    <w:rsid w:val="00A47090"/>
    <w:rsid w:val="00A4771C"/>
    <w:rsid w:val="00A47F1F"/>
    <w:rsid w:val="00A527DA"/>
    <w:rsid w:val="00A52F68"/>
    <w:rsid w:val="00A53240"/>
    <w:rsid w:val="00A54356"/>
    <w:rsid w:val="00A5502A"/>
    <w:rsid w:val="00A55F2B"/>
    <w:rsid w:val="00A57590"/>
    <w:rsid w:val="00A577CF"/>
    <w:rsid w:val="00A57E2D"/>
    <w:rsid w:val="00A609BF"/>
    <w:rsid w:val="00A6135E"/>
    <w:rsid w:val="00A61461"/>
    <w:rsid w:val="00A6167F"/>
    <w:rsid w:val="00A62AE7"/>
    <w:rsid w:val="00A636A6"/>
    <w:rsid w:val="00A6674C"/>
    <w:rsid w:val="00A66D3E"/>
    <w:rsid w:val="00A671B0"/>
    <w:rsid w:val="00A673FD"/>
    <w:rsid w:val="00A67AE1"/>
    <w:rsid w:val="00A71663"/>
    <w:rsid w:val="00A73E2C"/>
    <w:rsid w:val="00A740CA"/>
    <w:rsid w:val="00A74174"/>
    <w:rsid w:val="00A74676"/>
    <w:rsid w:val="00A74FDA"/>
    <w:rsid w:val="00A753C4"/>
    <w:rsid w:val="00A770E3"/>
    <w:rsid w:val="00A8055E"/>
    <w:rsid w:val="00A80AF4"/>
    <w:rsid w:val="00A8113F"/>
    <w:rsid w:val="00A8173A"/>
    <w:rsid w:val="00A82387"/>
    <w:rsid w:val="00A825D8"/>
    <w:rsid w:val="00A82609"/>
    <w:rsid w:val="00A828EB"/>
    <w:rsid w:val="00A82C1A"/>
    <w:rsid w:val="00A82C76"/>
    <w:rsid w:val="00A82D5C"/>
    <w:rsid w:val="00A82D7C"/>
    <w:rsid w:val="00A83584"/>
    <w:rsid w:val="00A835DA"/>
    <w:rsid w:val="00A838EC"/>
    <w:rsid w:val="00A83C67"/>
    <w:rsid w:val="00A8794D"/>
    <w:rsid w:val="00A912F6"/>
    <w:rsid w:val="00A93CD0"/>
    <w:rsid w:val="00A94AEB"/>
    <w:rsid w:val="00A952D4"/>
    <w:rsid w:val="00A95561"/>
    <w:rsid w:val="00A96469"/>
    <w:rsid w:val="00A967E0"/>
    <w:rsid w:val="00AA034E"/>
    <w:rsid w:val="00AA1411"/>
    <w:rsid w:val="00AA25D0"/>
    <w:rsid w:val="00AA2B7E"/>
    <w:rsid w:val="00AA2E53"/>
    <w:rsid w:val="00AA3000"/>
    <w:rsid w:val="00AA3C5D"/>
    <w:rsid w:val="00AA4512"/>
    <w:rsid w:val="00AA6111"/>
    <w:rsid w:val="00AA71DD"/>
    <w:rsid w:val="00AA7E0B"/>
    <w:rsid w:val="00AB076A"/>
    <w:rsid w:val="00AB0888"/>
    <w:rsid w:val="00AB0BB1"/>
    <w:rsid w:val="00AB120B"/>
    <w:rsid w:val="00AB1E29"/>
    <w:rsid w:val="00AB1E54"/>
    <w:rsid w:val="00AB3F13"/>
    <w:rsid w:val="00AB5497"/>
    <w:rsid w:val="00AB77A2"/>
    <w:rsid w:val="00AC0F02"/>
    <w:rsid w:val="00AC2F5B"/>
    <w:rsid w:val="00AC30B3"/>
    <w:rsid w:val="00AC333B"/>
    <w:rsid w:val="00AC36E5"/>
    <w:rsid w:val="00AC36F8"/>
    <w:rsid w:val="00AC4C9D"/>
    <w:rsid w:val="00AC4E39"/>
    <w:rsid w:val="00AC6086"/>
    <w:rsid w:val="00AC66CF"/>
    <w:rsid w:val="00AC7296"/>
    <w:rsid w:val="00AD0459"/>
    <w:rsid w:val="00AD0C22"/>
    <w:rsid w:val="00AD29EA"/>
    <w:rsid w:val="00AD2DF7"/>
    <w:rsid w:val="00AD2E79"/>
    <w:rsid w:val="00AD3E26"/>
    <w:rsid w:val="00AD3E3D"/>
    <w:rsid w:val="00AD4A27"/>
    <w:rsid w:val="00AD5595"/>
    <w:rsid w:val="00AD588D"/>
    <w:rsid w:val="00AD5A0D"/>
    <w:rsid w:val="00AD66E8"/>
    <w:rsid w:val="00AD7C72"/>
    <w:rsid w:val="00AE0FBA"/>
    <w:rsid w:val="00AE2CD0"/>
    <w:rsid w:val="00AE4158"/>
    <w:rsid w:val="00AE4174"/>
    <w:rsid w:val="00AF07B1"/>
    <w:rsid w:val="00AF0A0E"/>
    <w:rsid w:val="00AF1542"/>
    <w:rsid w:val="00AF31FB"/>
    <w:rsid w:val="00AF3250"/>
    <w:rsid w:val="00AF4604"/>
    <w:rsid w:val="00AF49E3"/>
    <w:rsid w:val="00AF50EA"/>
    <w:rsid w:val="00AF52AA"/>
    <w:rsid w:val="00AF59E2"/>
    <w:rsid w:val="00AF622C"/>
    <w:rsid w:val="00AF7CB0"/>
    <w:rsid w:val="00B00ACD"/>
    <w:rsid w:val="00B01D99"/>
    <w:rsid w:val="00B02D93"/>
    <w:rsid w:val="00B035BB"/>
    <w:rsid w:val="00B03A52"/>
    <w:rsid w:val="00B03CB0"/>
    <w:rsid w:val="00B03F4F"/>
    <w:rsid w:val="00B0460C"/>
    <w:rsid w:val="00B061B7"/>
    <w:rsid w:val="00B06643"/>
    <w:rsid w:val="00B07251"/>
    <w:rsid w:val="00B07700"/>
    <w:rsid w:val="00B07B32"/>
    <w:rsid w:val="00B10590"/>
    <w:rsid w:val="00B12663"/>
    <w:rsid w:val="00B1316D"/>
    <w:rsid w:val="00B135E6"/>
    <w:rsid w:val="00B147B8"/>
    <w:rsid w:val="00B17945"/>
    <w:rsid w:val="00B20F24"/>
    <w:rsid w:val="00B2242A"/>
    <w:rsid w:val="00B228A7"/>
    <w:rsid w:val="00B23413"/>
    <w:rsid w:val="00B2453A"/>
    <w:rsid w:val="00B246F5"/>
    <w:rsid w:val="00B24CC5"/>
    <w:rsid w:val="00B253DF"/>
    <w:rsid w:val="00B2540E"/>
    <w:rsid w:val="00B25CC6"/>
    <w:rsid w:val="00B27118"/>
    <w:rsid w:val="00B272A1"/>
    <w:rsid w:val="00B27ADD"/>
    <w:rsid w:val="00B30101"/>
    <w:rsid w:val="00B30B7E"/>
    <w:rsid w:val="00B3360A"/>
    <w:rsid w:val="00B33A90"/>
    <w:rsid w:val="00B33D00"/>
    <w:rsid w:val="00B349BB"/>
    <w:rsid w:val="00B3621A"/>
    <w:rsid w:val="00B366AE"/>
    <w:rsid w:val="00B3690F"/>
    <w:rsid w:val="00B4084A"/>
    <w:rsid w:val="00B40BD2"/>
    <w:rsid w:val="00B411D7"/>
    <w:rsid w:val="00B41939"/>
    <w:rsid w:val="00B42714"/>
    <w:rsid w:val="00B427E6"/>
    <w:rsid w:val="00B43517"/>
    <w:rsid w:val="00B44630"/>
    <w:rsid w:val="00B473C6"/>
    <w:rsid w:val="00B47580"/>
    <w:rsid w:val="00B50588"/>
    <w:rsid w:val="00B5091E"/>
    <w:rsid w:val="00B50A1D"/>
    <w:rsid w:val="00B50F0C"/>
    <w:rsid w:val="00B51896"/>
    <w:rsid w:val="00B51E3D"/>
    <w:rsid w:val="00B52F75"/>
    <w:rsid w:val="00B54588"/>
    <w:rsid w:val="00B5521B"/>
    <w:rsid w:val="00B5533F"/>
    <w:rsid w:val="00B55343"/>
    <w:rsid w:val="00B55515"/>
    <w:rsid w:val="00B577D3"/>
    <w:rsid w:val="00B578D6"/>
    <w:rsid w:val="00B57A53"/>
    <w:rsid w:val="00B57A9A"/>
    <w:rsid w:val="00B57FF1"/>
    <w:rsid w:val="00B605B5"/>
    <w:rsid w:val="00B61839"/>
    <w:rsid w:val="00B62311"/>
    <w:rsid w:val="00B629FD"/>
    <w:rsid w:val="00B66177"/>
    <w:rsid w:val="00B66611"/>
    <w:rsid w:val="00B66B84"/>
    <w:rsid w:val="00B67695"/>
    <w:rsid w:val="00B67EEB"/>
    <w:rsid w:val="00B702C3"/>
    <w:rsid w:val="00B70DF4"/>
    <w:rsid w:val="00B70E08"/>
    <w:rsid w:val="00B71A52"/>
    <w:rsid w:val="00B72D4E"/>
    <w:rsid w:val="00B73A66"/>
    <w:rsid w:val="00B747A1"/>
    <w:rsid w:val="00B753B7"/>
    <w:rsid w:val="00B759B9"/>
    <w:rsid w:val="00B762F4"/>
    <w:rsid w:val="00B765C3"/>
    <w:rsid w:val="00B767C8"/>
    <w:rsid w:val="00B779F3"/>
    <w:rsid w:val="00B80559"/>
    <w:rsid w:val="00B80713"/>
    <w:rsid w:val="00B80BDA"/>
    <w:rsid w:val="00B80C8F"/>
    <w:rsid w:val="00B80FD8"/>
    <w:rsid w:val="00B8170B"/>
    <w:rsid w:val="00B830B4"/>
    <w:rsid w:val="00B83F13"/>
    <w:rsid w:val="00B84099"/>
    <w:rsid w:val="00B85759"/>
    <w:rsid w:val="00B8586A"/>
    <w:rsid w:val="00B8600D"/>
    <w:rsid w:val="00B860BD"/>
    <w:rsid w:val="00B868B4"/>
    <w:rsid w:val="00B8726A"/>
    <w:rsid w:val="00B87852"/>
    <w:rsid w:val="00B8791B"/>
    <w:rsid w:val="00B90553"/>
    <w:rsid w:val="00B90982"/>
    <w:rsid w:val="00B913DB"/>
    <w:rsid w:val="00B91E31"/>
    <w:rsid w:val="00B92106"/>
    <w:rsid w:val="00B92856"/>
    <w:rsid w:val="00B9285D"/>
    <w:rsid w:val="00B9306A"/>
    <w:rsid w:val="00B94F68"/>
    <w:rsid w:val="00B9537A"/>
    <w:rsid w:val="00B96718"/>
    <w:rsid w:val="00B96A1C"/>
    <w:rsid w:val="00B96CB7"/>
    <w:rsid w:val="00B96FDF"/>
    <w:rsid w:val="00BA2485"/>
    <w:rsid w:val="00BA44C6"/>
    <w:rsid w:val="00BA4A5A"/>
    <w:rsid w:val="00BA518A"/>
    <w:rsid w:val="00BA6079"/>
    <w:rsid w:val="00BA6D10"/>
    <w:rsid w:val="00BB17AA"/>
    <w:rsid w:val="00BB1E31"/>
    <w:rsid w:val="00BB482A"/>
    <w:rsid w:val="00BB67FC"/>
    <w:rsid w:val="00BB6C2F"/>
    <w:rsid w:val="00BB6FFF"/>
    <w:rsid w:val="00BC03D3"/>
    <w:rsid w:val="00BC09EA"/>
    <w:rsid w:val="00BC0F1F"/>
    <w:rsid w:val="00BC2F2C"/>
    <w:rsid w:val="00BC38F4"/>
    <w:rsid w:val="00BC3D81"/>
    <w:rsid w:val="00BC434A"/>
    <w:rsid w:val="00BC5FF2"/>
    <w:rsid w:val="00BC7CED"/>
    <w:rsid w:val="00BD0334"/>
    <w:rsid w:val="00BD0928"/>
    <w:rsid w:val="00BD0C22"/>
    <w:rsid w:val="00BD1179"/>
    <w:rsid w:val="00BD2F26"/>
    <w:rsid w:val="00BD2F7F"/>
    <w:rsid w:val="00BD34D1"/>
    <w:rsid w:val="00BD49F5"/>
    <w:rsid w:val="00BD4F66"/>
    <w:rsid w:val="00BD5191"/>
    <w:rsid w:val="00BD5A30"/>
    <w:rsid w:val="00BD70BE"/>
    <w:rsid w:val="00BE0043"/>
    <w:rsid w:val="00BE0535"/>
    <w:rsid w:val="00BE07AE"/>
    <w:rsid w:val="00BE0DE5"/>
    <w:rsid w:val="00BE16B5"/>
    <w:rsid w:val="00BE17DC"/>
    <w:rsid w:val="00BE3849"/>
    <w:rsid w:val="00BE481A"/>
    <w:rsid w:val="00BE5BCB"/>
    <w:rsid w:val="00BE5E24"/>
    <w:rsid w:val="00BE6618"/>
    <w:rsid w:val="00BE732B"/>
    <w:rsid w:val="00BF067C"/>
    <w:rsid w:val="00BF2EEC"/>
    <w:rsid w:val="00BF33EB"/>
    <w:rsid w:val="00BF382C"/>
    <w:rsid w:val="00BF3A4C"/>
    <w:rsid w:val="00BF4CA3"/>
    <w:rsid w:val="00BF4CE6"/>
    <w:rsid w:val="00BF545E"/>
    <w:rsid w:val="00BF77E0"/>
    <w:rsid w:val="00BF7E09"/>
    <w:rsid w:val="00C0190E"/>
    <w:rsid w:val="00C02197"/>
    <w:rsid w:val="00C0309C"/>
    <w:rsid w:val="00C03159"/>
    <w:rsid w:val="00C04CAA"/>
    <w:rsid w:val="00C051C5"/>
    <w:rsid w:val="00C06CBB"/>
    <w:rsid w:val="00C06FBB"/>
    <w:rsid w:val="00C079F3"/>
    <w:rsid w:val="00C07BDC"/>
    <w:rsid w:val="00C10354"/>
    <w:rsid w:val="00C114BF"/>
    <w:rsid w:val="00C11CD2"/>
    <w:rsid w:val="00C139C6"/>
    <w:rsid w:val="00C15231"/>
    <w:rsid w:val="00C15AA3"/>
    <w:rsid w:val="00C15ABF"/>
    <w:rsid w:val="00C16154"/>
    <w:rsid w:val="00C1773C"/>
    <w:rsid w:val="00C200F3"/>
    <w:rsid w:val="00C20237"/>
    <w:rsid w:val="00C21C2A"/>
    <w:rsid w:val="00C22268"/>
    <w:rsid w:val="00C227F1"/>
    <w:rsid w:val="00C22E7C"/>
    <w:rsid w:val="00C246AF"/>
    <w:rsid w:val="00C24C7C"/>
    <w:rsid w:val="00C24DED"/>
    <w:rsid w:val="00C250D2"/>
    <w:rsid w:val="00C252F1"/>
    <w:rsid w:val="00C2605D"/>
    <w:rsid w:val="00C2785B"/>
    <w:rsid w:val="00C279FC"/>
    <w:rsid w:val="00C27F72"/>
    <w:rsid w:val="00C30765"/>
    <w:rsid w:val="00C31008"/>
    <w:rsid w:val="00C311BD"/>
    <w:rsid w:val="00C31533"/>
    <w:rsid w:val="00C31543"/>
    <w:rsid w:val="00C3184D"/>
    <w:rsid w:val="00C3198E"/>
    <w:rsid w:val="00C31BD2"/>
    <w:rsid w:val="00C329F4"/>
    <w:rsid w:val="00C32AA4"/>
    <w:rsid w:val="00C32DBB"/>
    <w:rsid w:val="00C35A2F"/>
    <w:rsid w:val="00C36A79"/>
    <w:rsid w:val="00C37378"/>
    <w:rsid w:val="00C4224A"/>
    <w:rsid w:val="00C42E54"/>
    <w:rsid w:val="00C430FC"/>
    <w:rsid w:val="00C44CA3"/>
    <w:rsid w:val="00C44E10"/>
    <w:rsid w:val="00C44EE1"/>
    <w:rsid w:val="00C44FB4"/>
    <w:rsid w:val="00C4542D"/>
    <w:rsid w:val="00C4627A"/>
    <w:rsid w:val="00C46FF1"/>
    <w:rsid w:val="00C47C95"/>
    <w:rsid w:val="00C506DA"/>
    <w:rsid w:val="00C51B29"/>
    <w:rsid w:val="00C5224A"/>
    <w:rsid w:val="00C52547"/>
    <w:rsid w:val="00C53D2F"/>
    <w:rsid w:val="00C54083"/>
    <w:rsid w:val="00C54085"/>
    <w:rsid w:val="00C544F8"/>
    <w:rsid w:val="00C5479F"/>
    <w:rsid w:val="00C54C31"/>
    <w:rsid w:val="00C54D41"/>
    <w:rsid w:val="00C566EA"/>
    <w:rsid w:val="00C56CE9"/>
    <w:rsid w:val="00C575F5"/>
    <w:rsid w:val="00C619B4"/>
    <w:rsid w:val="00C62445"/>
    <w:rsid w:val="00C63D87"/>
    <w:rsid w:val="00C64BB9"/>
    <w:rsid w:val="00C65E8E"/>
    <w:rsid w:val="00C672FF"/>
    <w:rsid w:val="00C67A2A"/>
    <w:rsid w:val="00C7007D"/>
    <w:rsid w:val="00C704FB"/>
    <w:rsid w:val="00C71471"/>
    <w:rsid w:val="00C7206C"/>
    <w:rsid w:val="00C7393F"/>
    <w:rsid w:val="00C73C52"/>
    <w:rsid w:val="00C74557"/>
    <w:rsid w:val="00C75585"/>
    <w:rsid w:val="00C76800"/>
    <w:rsid w:val="00C77695"/>
    <w:rsid w:val="00C7780D"/>
    <w:rsid w:val="00C80A7A"/>
    <w:rsid w:val="00C81299"/>
    <w:rsid w:val="00C82616"/>
    <w:rsid w:val="00C82C0F"/>
    <w:rsid w:val="00C82F09"/>
    <w:rsid w:val="00C83250"/>
    <w:rsid w:val="00C839F7"/>
    <w:rsid w:val="00C84932"/>
    <w:rsid w:val="00C85C8C"/>
    <w:rsid w:val="00C90666"/>
    <w:rsid w:val="00C91382"/>
    <w:rsid w:val="00C91716"/>
    <w:rsid w:val="00C924C4"/>
    <w:rsid w:val="00C92CBB"/>
    <w:rsid w:val="00C93626"/>
    <w:rsid w:val="00C93EF2"/>
    <w:rsid w:val="00C9454C"/>
    <w:rsid w:val="00C9489E"/>
    <w:rsid w:val="00C97335"/>
    <w:rsid w:val="00C97A4E"/>
    <w:rsid w:val="00CA1332"/>
    <w:rsid w:val="00CA1DE5"/>
    <w:rsid w:val="00CA29EC"/>
    <w:rsid w:val="00CA36E3"/>
    <w:rsid w:val="00CA3879"/>
    <w:rsid w:val="00CA48FD"/>
    <w:rsid w:val="00CA5283"/>
    <w:rsid w:val="00CB111A"/>
    <w:rsid w:val="00CB1B91"/>
    <w:rsid w:val="00CB27D5"/>
    <w:rsid w:val="00CB2C19"/>
    <w:rsid w:val="00CB2CAC"/>
    <w:rsid w:val="00CB4256"/>
    <w:rsid w:val="00CB453F"/>
    <w:rsid w:val="00CB4711"/>
    <w:rsid w:val="00CB4DE2"/>
    <w:rsid w:val="00CB58CD"/>
    <w:rsid w:val="00CB6FA6"/>
    <w:rsid w:val="00CB7065"/>
    <w:rsid w:val="00CB735A"/>
    <w:rsid w:val="00CB75C9"/>
    <w:rsid w:val="00CB78D7"/>
    <w:rsid w:val="00CB7AB8"/>
    <w:rsid w:val="00CB7DCA"/>
    <w:rsid w:val="00CC1513"/>
    <w:rsid w:val="00CC1AF6"/>
    <w:rsid w:val="00CC1D7C"/>
    <w:rsid w:val="00CC20BF"/>
    <w:rsid w:val="00CC2509"/>
    <w:rsid w:val="00CC4878"/>
    <w:rsid w:val="00CC4A07"/>
    <w:rsid w:val="00CC5162"/>
    <w:rsid w:val="00CC6B13"/>
    <w:rsid w:val="00CC75A1"/>
    <w:rsid w:val="00CC7608"/>
    <w:rsid w:val="00CC7A1E"/>
    <w:rsid w:val="00CC7D28"/>
    <w:rsid w:val="00CD00BF"/>
    <w:rsid w:val="00CD0765"/>
    <w:rsid w:val="00CD1E92"/>
    <w:rsid w:val="00CD1EF7"/>
    <w:rsid w:val="00CD2220"/>
    <w:rsid w:val="00CD2E3C"/>
    <w:rsid w:val="00CD3D39"/>
    <w:rsid w:val="00CD40B4"/>
    <w:rsid w:val="00CD4833"/>
    <w:rsid w:val="00CD62FF"/>
    <w:rsid w:val="00CD7D48"/>
    <w:rsid w:val="00CE0701"/>
    <w:rsid w:val="00CE07B3"/>
    <w:rsid w:val="00CE18B8"/>
    <w:rsid w:val="00CE1A89"/>
    <w:rsid w:val="00CE1F95"/>
    <w:rsid w:val="00CE30DC"/>
    <w:rsid w:val="00CE3E79"/>
    <w:rsid w:val="00CE4280"/>
    <w:rsid w:val="00CE561C"/>
    <w:rsid w:val="00CF0437"/>
    <w:rsid w:val="00CF11EA"/>
    <w:rsid w:val="00CF1B4A"/>
    <w:rsid w:val="00CF1E83"/>
    <w:rsid w:val="00CF20E5"/>
    <w:rsid w:val="00CF21A1"/>
    <w:rsid w:val="00CF2FEB"/>
    <w:rsid w:val="00CF3BA8"/>
    <w:rsid w:val="00CF3F35"/>
    <w:rsid w:val="00CF591C"/>
    <w:rsid w:val="00CF6F28"/>
    <w:rsid w:val="00D04493"/>
    <w:rsid w:val="00D047E9"/>
    <w:rsid w:val="00D0485A"/>
    <w:rsid w:val="00D06707"/>
    <w:rsid w:val="00D06CB5"/>
    <w:rsid w:val="00D103E6"/>
    <w:rsid w:val="00D1063A"/>
    <w:rsid w:val="00D12BCC"/>
    <w:rsid w:val="00D140A4"/>
    <w:rsid w:val="00D15BF5"/>
    <w:rsid w:val="00D16E45"/>
    <w:rsid w:val="00D173C2"/>
    <w:rsid w:val="00D1778C"/>
    <w:rsid w:val="00D2023C"/>
    <w:rsid w:val="00D20E40"/>
    <w:rsid w:val="00D21D14"/>
    <w:rsid w:val="00D21D9E"/>
    <w:rsid w:val="00D2263B"/>
    <w:rsid w:val="00D25AF5"/>
    <w:rsid w:val="00D2750B"/>
    <w:rsid w:val="00D3067B"/>
    <w:rsid w:val="00D3114F"/>
    <w:rsid w:val="00D31CEC"/>
    <w:rsid w:val="00D32B66"/>
    <w:rsid w:val="00D33151"/>
    <w:rsid w:val="00D34899"/>
    <w:rsid w:val="00D35027"/>
    <w:rsid w:val="00D359EE"/>
    <w:rsid w:val="00D37065"/>
    <w:rsid w:val="00D3723B"/>
    <w:rsid w:val="00D378DF"/>
    <w:rsid w:val="00D41194"/>
    <w:rsid w:val="00D4135D"/>
    <w:rsid w:val="00D41CBA"/>
    <w:rsid w:val="00D423DB"/>
    <w:rsid w:val="00D425FA"/>
    <w:rsid w:val="00D42876"/>
    <w:rsid w:val="00D4318B"/>
    <w:rsid w:val="00D43A70"/>
    <w:rsid w:val="00D44654"/>
    <w:rsid w:val="00D44840"/>
    <w:rsid w:val="00D4563B"/>
    <w:rsid w:val="00D46095"/>
    <w:rsid w:val="00D46DAF"/>
    <w:rsid w:val="00D46DF2"/>
    <w:rsid w:val="00D46F7E"/>
    <w:rsid w:val="00D51464"/>
    <w:rsid w:val="00D5276E"/>
    <w:rsid w:val="00D54AF2"/>
    <w:rsid w:val="00D55028"/>
    <w:rsid w:val="00D55535"/>
    <w:rsid w:val="00D55EAB"/>
    <w:rsid w:val="00D57926"/>
    <w:rsid w:val="00D60A2B"/>
    <w:rsid w:val="00D614F6"/>
    <w:rsid w:val="00D616C8"/>
    <w:rsid w:val="00D61986"/>
    <w:rsid w:val="00D6366D"/>
    <w:rsid w:val="00D63AF7"/>
    <w:rsid w:val="00D64B4A"/>
    <w:rsid w:val="00D66BC4"/>
    <w:rsid w:val="00D7041B"/>
    <w:rsid w:val="00D70560"/>
    <w:rsid w:val="00D715B9"/>
    <w:rsid w:val="00D72128"/>
    <w:rsid w:val="00D726E4"/>
    <w:rsid w:val="00D73845"/>
    <w:rsid w:val="00D74379"/>
    <w:rsid w:val="00D744C7"/>
    <w:rsid w:val="00D748EA"/>
    <w:rsid w:val="00D75248"/>
    <w:rsid w:val="00D75725"/>
    <w:rsid w:val="00D76FDC"/>
    <w:rsid w:val="00D779CF"/>
    <w:rsid w:val="00D8007E"/>
    <w:rsid w:val="00D804E0"/>
    <w:rsid w:val="00D81B24"/>
    <w:rsid w:val="00D81BCD"/>
    <w:rsid w:val="00D81CBE"/>
    <w:rsid w:val="00D83635"/>
    <w:rsid w:val="00D84547"/>
    <w:rsid w:val="00D84756"/>
    <w:rsid w:val="00D85513"/>
    <w:rsid w:val="00D859F5"/>
    <w:rsid w:val="00D86E9B"/>
    <w:rsid w:val="00D90612"/>
    <w:rsid w:val="00D9072F"/>
    <w:rsid w:val="00D90C88"/>
    <w:rsid w:val="00D9119B"/>
    <w:rsid w:val="00D91553"/>
    <w:rsid w:val="00D937D7"/>
    <w:rsid w:val="00D93DB1"/>
    <w:rsid w:val="00D952F7"/>
    <w:rsid w:val="00D956D1"/>
    <w:rsid w:val="00D963AF"/>
    <w:rsid w:val="00D969D5"/>
    <w:rsid w:val="00D96C32"/>
    <w:rsid w:val="00D972D4"/>
    <w:rsid w:val="00DA0AC6"/>
    <w:rsid w:val="00DA11BD"/>
    <w:rsid w:val="00DA16D6"/>
    <w:rsid w:val="00DA205B"/>
    <w:rsid w:val="00DA387A"/>
    <w:rsid w:val="00DA3CD1"/>
    <w:rsid w:val="00DA4A2D"/>
    <w:rsid w:val="00DA4F97"/>
    <w:rsid w:val="00DA63BD"/>
    <w:rsid w:val="00DA74AF"/>
    <w:rsid w:val="00DA7534"/>
    <w:rsid w:val="00DA7992"/>
    <w:rsid w:val="00DA7E0B"/>
    <w:rsid w:val="00DB0E0A"/>
    <w:rsid w:val="00DB2089"/>
    <w:rsid w:val="00DB2A32"/>
    <w:rsid w:val="00DB2BC7"/>
    <w:rsid w:val="00DB49EF"/>
    <w:rsid w:val="00DB5016"/>
    <w:rsid w:val="00DB672B"/>
    <w:rsid w:val="00DC0440"/>
    <w:rsid w:val="00DC2236"/>
    <w:rsid w:val="00DC3043"/>
    <w:rsid w:val="00DC4598"/>
    <w:rsid w:val="00DC4FC6"/>
    <w:rsid w:val="00DC504E"/>
    <w:rsid w:val="00DC6115"/>
    <w:rsid w:val="00DC7413"/>
    <w:rsid w:val="00DD04CF"/>
    <w:rsid w:val="00DD0B0D"/>
    <w:rsid w:val="00DD1FBF"/>
    <w:rsid w:val="00DD34F2"/>
    <w:rsid w:val="00DD5BD8"/>
    <w:rsid w:val="00DD5EC6"/>
    <w:rsid w:val="00DD7191"/>
    <w:rsid w:val="00DE0239"/>
    <w:rsid w:val="00DE0779"/>
    <w:rsid w:val="00DE1F4A"/>
    <w:rsid w:val="00DE2093"/>
    <w:rsid w:val="00DE232D"/>
    <w:rsid w:val="00DE24C5"/>
    <w:rsid w:val="00DE26F9"/>
    <w:rsid w:val="00DE3786"/>
    <w:rsid w:val="00DE59E4"/>
    <w:rsid w:val="00DE65D2"/>
    <w:rsid w:val="00DE6A20"/>
    <w:rsid w:val="00DE7028"/>
    <w:rsid w:val="00DF0361"/>
    <w:rsid w:val="00DF0363"/>
    <w:rsid w:val="00DF040F"/>
    <w:rsid w:val="00DF0531"/>
    <w:rsid w:val="00DF171C"/>
    <w:rsid w:val="00DF178C"/>
    <w:rsid w:val="00DF2423"/>
    <w:rsid w:val="00DF24BF"/>
    <w:rsid w:val="00DF2721"/>
    <w:rsid w:val="00DF52CD"/>
    <w:rsid w:val="00DF7A66"/>
    <w:rsid w:val="00E00464"/>
    <w:rsid w:val="00E02DC7"/>
    <w:rsid w:val="00E02DF6"/>
    <w:rsid w:val="00E0390B"/>
    <w:rsid w:val="00E04BC1"/>
    <w:rsid w:val="00E05413"/>
    <w:rsid w:val="00E05D46"/>
    <w:rsid w:val="00E05E37"/>
    <w:rsid w:val="00E06218"/>
    <w:rsid w:val="00E06617"/>
    <w:rsid w:val="00E06B0D"/>
    <w:rsid w:val="00E07084"/>
    <w:rsid w:val="00E07A4A"/>
    <w:rsid w:val="00E100FB"/>
    <w:rsid w:val="00E10147"/>
    <w:rsid w:val="00E105BD"/>
    <w:rsid w:val="00E11AEE"/>
    <w:rsid w:val="00E11F0A"/>
    <w:rsid w:val="00E128EA"/>
    <w:rsid w:val="00E129B6"/>
    <w:rsid w:val="00E12A34"/>
    <w:rsid w:val="00E14DD1"/>
    <w:rsid w:val="00E16A23"/>
    <w:rsid w:val="00E20276"/>
    <w:rsid w:val="00E202C3"/>
    <w:rsid w:val="00E205CC"/>
    <w:rsid w:val="00E20954"/>
    <w:rsid w:val="00E2162D"/>
    <w:rsid w:val="00E23B19"/>
    <w:rsid w:val="00E24DE7"/>
    <w:rsid w:val="00E25314"/>
    <w:rsid w:val="00E26730"/>
    <w:rsid w:val="00E3065B"/>
    <w:rsid w:val="00E32040"/>
    <w:rsid w:val="00E334DD"/>
    <w:rsid w:val="00E33727"/>
    <w:rsid w:val="00E33D88"/>
    <w:rsid w:val="00E34567"/>
    <w:rsid w:val="00E34CDD"/>
    <w:rsid w:val="00E36D97"/>
    <w:rsid w:val="00E3734E"/>
    <w:rsid w:val="00E37541"/>
    <w:rsid w:val="00E377D8"/>
    <w:rsid w:val="00E37A26"/>
    <w:rsid w:val="00E40329"/>
    <w:rsid w:val="00E40C0E"/>
    <w:rsid w:val="00E40CE3"/>
    <w:rsid w:val="00E41877"/>
    <w:rsid w:val="00E42286"/>
    <w:rsid w:val="00E42C4A"/>
    <w:rsid w:val="00E44191"/>
    <w:rsid w:val="00E44EA0"/>
    <w:rsid w:val="00E45395"/>
    <w:rsid w:val="00E45467"/>
    <w:rsid w:val="00E45527"/>
    <w:rsid w:val="00E46137"/>
    <w:rsid w:val="00E5016D"/>
    <w:rsid w:val="00E508B9"/>
    <w:rsid w:val="00E51F28"/>
    <w:rsid w:val="00E52A54"/>
    <w:rsid w:val="00E52E4E"/>
    <w:rsid w:val="00E53629"/>
    <w:rsid w:val="00E53C43"/>
    <w:rsid w:val="00E54048"/>
    <w:rsid w:val="00E54A95"/>
    <w:rsid w:val="00E54D83"/>
    <w:rsid w:val="00E54FCF"/>
    <w:rsid w:val="00E55F0C"/>
    <w:rsid w:val="00E55F36"/>
    <w:rsid w:val="00E560A4"/>
    <w:rsid w:val="00E57B2E"/>
    <w:rsid w:val="00E601F4"/>
    <w:rsid w:val="00E60395"/>
    <w:rsid w:val="00E60F19"/>
    <w:rsid w:val="00E61671"/>
    <w:rsid w:val="00E61F08"/>
    <w:rsid w:val="00E6353D"/>
    <w:rsid w:val="00E6445D"/>
    <w:rsid w:val="00E65C01"/>
    <w:rsid w:val="00E6714E"/>
    <w:rsid w:val="00E71910"/>
    <w:rsid w:val="00E740A6"/>
    <w:rsid w:val="00E7547C"/>
    <w:rsid w:val="00E7632C"/>
    <w:rsid w:val="00E77D15"/>
    <w:rsid w:val="00E815FE"/>
    <w:rsid w:val="00E82D13"/>
    <w:rsid w:val="00E84B25"/>
    <w:rsid w:val="00E865E8"/>
    <w:rsid w:val="00E86F48"/>
    <w:rsid w:val="00E87498"/>
    <w:rsid w:val="00E90512"/>
    <w:rsid w:val="00E90A9B"/>
    <w:rsid w:val="00E93124"/>
    <w:rsid w:val="00E935F2"/>
    <w:rsid w:val="00E944D0"/>
    <w:rsid w:val="00E95110"/>
    <w:rsid w:val="00E9596B"/>
    <w:rsid w:val="00E9758D"/>
    <w:rsid w:val="00E97DA2"/>
    <w:rsid w:val="00EA15B9"/>
    <w:rsid w:val="00EA1E57"/>
    <w:rsid w:val="00EA1E67"/>
    <w:rsid w:val="00EA37C2"/>
    <w:rsid w:val="00EA385B"/>
    <w:rsid w:val="00EA3A66"/>
    <w:rsid w:val="00EA6BB4"/>
    <w:rsid w:val="00EA6EB7"/>
    <w:rsid w:val="00EB12F0"/>
    <w:rsid w:val="00EB1C39"/>
    <w:rsid w:val="00EB222D"/>
    <w:rsid w:val="00EB2E59"/>
    <w:rsid w:val="00EB4181"/>
    <w:rsid w:val="00EB5C0E"/>
    <w:rsid w:val="00EB7A38"/>
    <w:rsid w:val="00EB7F6F"/>
    <w:rsid w:val="00EC0746"/>
    <w:rsid w:val="00EC0A58"/>
    <w:rsid w:val="00EC0CDC"/>
    <w:rsid w:val="00EC1A5E"/>
    <w:rsid w:val="00EC22B7"/>
    <w:rsid w:val="00EC3EDC"/>
    <w:rsid w:val="00EC46FB"/>
    <w:rsid w:val="00EC574B"/>
    <w:rsid w:val="00EC5FBA"/>
    <w:rsid w:val="00EC6621"/>
    <w:rsid w:val="00EC752C"/>
    <w:rsid w:val="00EC791E"/>
    <w:rsid w:val="00ED06B2"/>
    <w:rsid w:val="00ED091D"/>
    <w:rsid w:val="00ED0BE2"/>
    <w:rsid w:val="00ED1488"/>
    <w:rsid w:val="00ED14E8"/>
    <w:rsid w:val="00ED1621"/>
    <w:rsid w:val="00ED1661"/>
    <w:rsid w:val="00ED2173"/>
    <w:rsid w:val="00ED29DA"/>
    <w:rsid w:val="00ED72CC"/>
    <w:rsid w:val="00EE0217"/>
    <w:rsid w:val="00EE04D9"/>
    <w:rsid w:val="00EE1A48"/>
    <w:rsid w:val="00EE1F46"/>
    <w:rsid w:val="00EE1F72"/>
    <w:rsid w:val="00EE2772"/>
    <w:rsid w:val="00EE323D"/>
    <w:rsid w:val="00EE3CB3"/>
    <w:rsid w:val="00EE4FA8"/>
    <w:rsid w:val="00EE50BE"/>
    <w:rsid w:val="00EE5AD6"/>
    <w:rsid w:val="00EE6B8D"/>
    <w:rsid w:val="00EE6DEE"/>
    <w:rsid w:val="00EE794C"/>
    <w:rsid w:val="00EF048F"/>
    <w:rsid w:val="00EF1658"/>
    <w:rsid w:val="00EF178D"/>
    <w:rsid w:val="00EF283A"/>
    <w:rsid w:val="00EF2DE5"/>
    <w:rsid w:val="00EF2FD8"/>
    <w:rsid w:val="00EF416B"/>
    <w:rsid w:val="00EF46DC"/>
    <w:rsid w:val="00EF581C"/>
    <w:rsid w:val="00EF62EA"/>
    <w:rsid w:val="00F0106F"/>
    <w:rsid w:val="00F01DC8"/>
    <w:rsid w:val="00F02425"/>
    <w:rsid w:val="00F0316A"/>
    <w:rsid w:val="00F038E4"/>
    <w:rsid w:val="00F039D9"/>
    <w:rsid w:val="00F04468"/>
    <w:rsid w:val="00F06E54"/>
    <w:rsid w:val="00F07363"/>
    <w:rsid w:val="00F10046"/>
    <w:rsid w:val="00F10490"/>
    <w:rsid w:val="00F10B62"/>
    <w:rsid w:val="00F117C9"/>
    <w:rsid w:val="00F11CEE"/>
    <w:rsid w:val="00F12593"/>
    <w:rsid w:val="00F126F8"/>
    <w:rsid w:val="00F128F0"/>
    <w:rsid w:val="00F12DF1"/>
    <w:rsid w:val="00F12DFF"/>
    <w:rsid w:val="00F143D1"/>
    <w:rsid w:val="00F14676"/>
    <w:rsid w:val="00F151A4"/>
    <w:rsid w:val="00F1537A"/>
    <w:rsid w:val="00F15A65"/>
    <w:rsid w:val="00F15B9F"/>
    <w:rsid w:val="00F16DE4"/>
    <w:rsid w:val="00F17208"/>
    <w:rsid w:val="00F179F5"/>
    <w:rsid w:val="00F17B4E"/>
    <w:rsid w:val="00F2037A"/>
    <w:rsid w:val="00F22163"/>
    <w:rsid w:val="00F2216D"/>
    <w:rsid w:val="00F221ED"/>
    <w:rsid w:val="00F2295C"/>
    <w:rsid w:val="00F2299C"/>
    <w:rsid w:val="00F23C42"/>
    <w:rsid w:val="00F26F89"/>
    <w:rsid w:val="00F270AE"/>
    <w:rsid w:val="00F272EC"/>
    <w:rsid w:val="00F30969"/>
    <w:rsid w:val="00F311D0"/>
    <w:rsid w:val="00F31449"/>
    <w:rsid w:val="00F33C42"/>
    <w:rsid w:val="00F33F46"/>
    <w:rsid w:val="00F33FB1"/>
    <w:rsid w:val="00F35A2B"/>
    <w:rsid w:val="00F36841"/>
    <w:rsid w:val="00F36BD2"/>
    <w:rsid w:val="00F41C70"/>
    <w:rsid w:val="00F45813"/>
    <w:rsid w:val="00F45EA4"/>
    <w:rsid w:val="00F45F74"/>
    <w:rsid w:val="00F465B0"/>
    <w:rsid w:val="00F47627"/>
    <w:rsid w:val="00F47C8D"/>
    <w:rsid w:val="00F47F2C"/>
    <w:rsid w:val="00F509CB"/>
    <w:rsid w:val="00F50EF6"/>
    <w:rsid w:val="00F550CE"/>
    <w:rsid w:val="00F555F8"/>
    <w:rsid w:val="00F55B7C"/>
    <w:rsid w:val="00F5611B"/>
    <w:rsid w:val="00F56149"/>
    <w:rsid w:val="00F578F4"/>
    <w:rsid w:val="00F61B05"/>
    <w:rsid w:val="00F620B0"/>
    <w:rsid w:val="00F627E8"/>
    <w:rsid w:val="00F62985"/>
    <w:rsid w:val="00F631CA"/>
    <w:rsid w:val="00F63953"/>
    <w:rsid w:val="00F63AEB"/>
    <w:rsid w:val="00F65F30"/>
    <w:rsid w:val="00F660A3"/>
    <w:rsid w:val="00F6667C"/>
    <w:rsid w:val="00F67ADE"/>
    <w:rsid w:val="00F71110"/>
    <w:rsid w:val="00F717CA"/>
    <w:rsid w:val="00F72152"/>
    <w:rsid w:val="00F72A52"/>
    <w:rsid w:val="00F73B2C"/>
    <w:rsid w:val="00F7402B"/>
    <w:rsid w:val="00F74615"/>
    <w:rsid w:val="00F74C34"/>
    <w:rsid w:val="00F74DEB"/>
    <w:rsid w:val="00F7518C"/>
    <w:rsid w:val="00F76918"/>
    <w:rsid w:val="00F76F84"/>
    <w:rsid w:val="00F76F9F"/>
    <w:rsid w:val="00F8170B"/>
    <w:rsid w:val="00F81999"/>
    <w:rsid w:val="00F81A9C"/>
    <w:rsid w:val="00F83152"/>
    <w:rsid w:val="00F83466"/>
    <w:rsid w:val="00F83AF4"/>
    <w:rsid w:val="00F84A8E"/>
    <w:rsid w:val="00F86440"/>
    <w:rsid w:val="00F8697C"/>
    <w:rsid w:val="00F876C8"/>
    <w:rsid w:val="00F87944"/>
    <w:rsid w:val="00F902F2"/>
    <w:rsid w:val="00F90303"/>
    <w:rsid w:val="00F923F8"/>
    <w:rsid w:val="00F92EF4"/>
    <w:rsid w:val="00F93243"/>
    <w:rsid w:val="00F9498D"/>
    <w:rsid w:val="00F94A71"/>
    <w:rsid w:val="00F94AE1"/>
    <w:rsid w:val="00F95655"/>
    <w:rsid w:val="00F956C5"/>
    <w:rsid w:val="00F95B4A"/>
    <w:rsid w:val="00F95C95"/>
    <w:rsid w:val="00F97A80"/>
    <w:rsid w:val="00F97AD8"/>
    <w:rsid w:val="00FA1333"/>
    <w:rsid w:val="00FA13F9"/>
    <w:rsid w:val="00FA2251"/>
    <w:rsid w:val="00FA3B4B"/>
    <w:rsid w:val="00FA3FFD"/>
    <w:rsid w:val="00FA4685"/>
    <w:rsid w:val="00FA4C99"/>
    <w:rsid w:val="00FA6239"/>
    <w:rsid w:val="00FA62A1"/>
    <w:rsid w:val="00FA68EC"/>
    <w:rsid w:val="00FA6D57"/>
    <w:rsid w:val="00FA7412"/>
    <w:rsid w:val="00FB17BD"/>
    <w:rsid w:val="00FB2D13"/>
    <w:rsid w:val="00FB43B2"/>
    <w:rsid w:val="00FB44D6"/>
    <w:rsid w:val="00FB5455"/>
    <w:rsid w:val="00FB61EF"/>
    <w:rsid w:val="00FB689D"/>
    <w:rsid w:val="00FB7C5C"/>
    <w:rsid w:val="00FB7DA6"/>
    <w:rsid w:val="00FC0354"/>
    <w:rsid w:val="00FC114C"/>
    <w:rsid w:val="00FC1CE3"/>
    <w:rsid w:val="00FC4F0E"/>
    <w:rsid w:val="00FC7C12"/>
    <w:rsid w:val="00FD0DF2"/>
    <w:rsid w:val="00FD1225"/>
    <w:rsid w:val="00FD137B"/>
    <w:rsid w:val="00FD16B0"/>
    <w:rsid w:val="00FD2CB2"/>
    <w:rsid w:val="00FD2CF4"/>
    <w:rsid w:val="00FD3556"/>
    <w:rsid w:val="00FD3935"/>
    <w:rsid w:val="00FD41EB"/>
    <w:rsid w:val="00FD7392"/>
    <w:rsid w:val="00FE0D70"/>
    <w:rsid w:val="00FE0E73"/>
    <w:rsid w:val="00FE0F2D"/>
    <w:rsid w:val="00FE16DE"/>
    <w:rsid w:val="00FE1AAE"/>
    <w:rsid w:val="00FE23B6"/>
    <w:rsid w:val="00FE2A2D"/>
    <w:rsid w:val="00FE37A1"/>
    <w:rsid w:val="00FE5A9D"/>
    <w:rsid w:val="00FE7864"/>
    <w:rsid w:val="00FE7868"/>
    <w:rsid w:val="00FF1891"/>
    <w:rsid w:val="00FF26BB"/>
    <w:rsid w:val="00FF29C2"/>
    <w:rsid w:val="00FF2FB0"/>
    <w:rsid w:val="00FF4533"/>
    <w:rsid w:val="00FF4CF5"/>
    <w:rsid w:val="00FF5246"/>
    <w:rsid w:val="00FF5516"/>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1DD"/>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B411D7"/>
    <w:pPr>
      <w:ind w:left="720"/>
      <w:contextualSpacing/>
    </w:pPr>
  </w:style>
  <w:style w:type="table" w:styleId="a4">
    <w:name w:val="Table Grid"/>
    <w:basedOn w:val="a1"/>
    <w:uiPriority w:val="39"/>
    <w:rsid w:val="0034026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83714"/>
    <w:pPr>
      <w:spacing w:after="0" w:line="240" w:lineRule="auto"/>
    </w:pPr>
  </w:style>
  <w:style w:type="table" w:customStyle="1" w:styleId="1">
    <w:name w:val="Сетка таблицы1"/>
    <w:basedOn w:val="a1"/>
    <w:next w:val="a4"/>
    <w:uiPriority w:val="59"/>
    <w:rsid w:val="003F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58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5832"/>
  </w:style>
  <w:style w:type="paragraph" w:styleId="a8">
    <w:name w:val="footer"/>
    <w:basedOn w:val="a"/>
    <w:link w:val="a9"/>
    <w:uiPriority w:val="99"/>
    <w:unhideWhenUsed/>
    <w:rsid w:val="002B58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5832"/>
  </w:style>
  <w:style w:type="paragraph" w:styleId="aa">
    <w:name w:val="caption"/>
    <w:basedOn w:val="a"/>
    <w:next w:val="a"/>
    <w:uiPriority w:val="35"/>
    <w:unhideWhenUsed/>
    <w:qFormat/>
    <w:rsid w:val="00E601F4"/>
    <w:pPr>
      <w:spacing w:line="240" w:lineRule="auto"/>
    </w:pPr>
    <w:rPr>
      <w:b/>
      <w:bCs/>
      <w:color w:val="4F81BD" w:themeColor="accent1"/>
      <w:sz w:val="18"/>
      <w:szCs w:val="18"/>
    </w:rPr>
  </w:style>
  <w:style w:type="paragraph" w:styleId="ab">
    <w:name w:val="Balloon Text"/>
    <w:basedOn w:val="a"/>
    <w:link w:val="ac"/>
    <w:uiPriority w:val="99"/>
    <w:semiHidden/>
    <w:unhideWhenUsed/>
    <w:rsid w:val="00FD137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D137B"/>
    <w:rPr>
      <w:rFonts w:ascii="Segoe UI" w:hAnsi="Segoe UI" w:cs="Segoe UI"/>
      <w:sz w:val="18"/>
      <w:szCs w:val="18"/>
    </w:rPr>
  </w:style>
  <w:style w:type="table" w:customStyle="1" w:styleId="2">
    <w:name w:val="Сетка таблицы2"/>
    <w:basedOn w:val="a1"/>
    <w:next w:val="a4"/>
    <w:uiPriority w:val="39"/>
    <w:rsid w:val="00DF24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462495">
      <w:bodyDiv w:val="1"/>
      <w:marLeft w:val="0"/>
      <w:marRight w:val="0"/>
      <w:marTop w:val="0"/>
      <w:marBottom w:val="0"/>
      <w:divBdr>
        <w:top w:val="none" w:sz="0" w:space="0" w:color="auto"/>
        <w:left w:val="none" w:sz="0" w:space="0" w:color="auto"/>
        <w:bottom w:val="none" w:sz="0" w:space="0" w:color="auto"/>
        <w:right w:val="none" w:sz="0" w:space="0" w:color="auto"/>
      </w:divBdr>
    </w:div>
    <w:div w:id="2006277982">
      <w:bodyDiv w:val="1"/>
      <w:marLeft w:val="0"/>
      <w:marRight w:val="0"/>
      <w:marTop w:val="0"/>
      <w:marBottom w:val="0"/>
      <w:divBdr>
        <w:top w:val="none" w:sz="0" w:space="0" w:color="auto"/>
        <w:left w:val="none" w:sz="0" w:space="0" w:color="auto"/>
        <w:bottom w:val="none" w:sz="0" w:space="0" w:color="auto"/>
        <w:right w:val="none" w:sz="0" w:space="0" w:color="auto"/>
      </w:divBdr>
      <w:divsChild>
        <w:div w:id="1281036839">
          <w:marLeft w:val="0"/>
          <w:marRight w:val="0"/>
          <w:marTop w:val="0"/>
          <w:marBottom w:val="0"/>
          <w:divBdr>
            <w:top w:val="none" w:sz="0" w:space="0" w:color="auto"/>
            <w:left w:val="none" w:sz="0" w:space="0" w:color="auto"/>
            <w:bottom w:val="none" w:sz="0" w:space="0" w:color="auto"/>
            <w:right w:val="none" w:sz="0" w:space="0" w:color="auto"/>
          </w:divBdr>
          <w:divsChild>
            <w:div w:id="2053114309">
              <w:marLeft w:val="0"/>
              <w:marRight w:val="0"/>
              <w:marTop w:val="0"/>
              <w:marBottom w:val="0"/>
              <w:divBdr>
                <w:top w:val="none" w:sz="0" w:space="0" w:color="auto"/>
                <w:left w:val="none" w:sz="0" w:space="0" w:color="auto"/>
                <w:bottom w:val="none" w:sz="0" w:space="0" w:color="auto"/>
                <w:right w:val="none" w:sz="0" w:space="0" w:color="auto"/>
              </w:divBdr>
              <w:divsChild>
                <w:div w:id="1081872181">
                  <w:marLeft w:val="0"/>
                  <w:marRight w:val="0"/>
                  <w:marTop w:val="0"/>
                  <w:marBottom w:val="0"/>
                  <w:divBdr>
                    <w:top w:val="none" w:sz="0" w:space="0" w:color="auto"/>
                    <w:left w:val="none" w:sz="0" w:space="0" w:color="auto"/>
                    <w:bottom w:val="none" w:sz="0" w:space="0" w:color="auto"/>
                    <w:right w:val="none" w:sz="0" w:space="0" w:color="auto"/>
                  </w:divBdr>
                  <w:divsChild>
                    <w:div w:id="86490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1A2E51056C7956C42CFED90736ACE08C09454795009801EAB852CCC444CCC3C111BB785040C79811C0CB853488FCBCFD91375A3F50C776CBFD209F46397AH" TargetMode="External"/><Relationship Id="rId4" Type="http://schemas.microsoft.com/office/2007/relationships/stylesWithEffects" Target="stylesWithEffects.xml"/><Relationship Id="rId9" Type="http://schemas.openxmlformats.org/officeDocument/2006/relationships/hyperlink" Target="consultantplus://offline/ref=1A2E51056C7956C42CFED90736ACE08C09454795009801EAB852CCC444CCC3C111BB785040C79811C0CB853488FCBCFD91375A3F50C776CBFD209F46397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FA71-10F7-46E5-A603-B549BEFB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47</Pages>
  <Words>10807</Words>
  <Characters>61605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Леушина</dc:creator>
  <cp:lastModifiedBy>slobodina_ai</cp:lastModifiedBy>
  <cp:revision>24</cp:revision>
  <cp:lastPrinted>2019-07-04T08:28:00Z</cp:lastPrinted>
  <dcterms:created xsi:type="dcterms:W3CDTF">2019-06-27T12:19:00Z</dcterms:created>
  <dcterms:modified xsi:type="dcterms:W3CDTF">2019-07-04T10:46:00Z</dcterms:modified>
</cp:coreProperties>
</file>